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4"/>
        <w:tblW w:w="13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688"/>
        <w:gridCol w:w="2736"/>
        <w:gridCol w:w="1836"/>
        <w:gridCol w:w="1764"/>
        <w:gridCol w:w="2494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可再生能源建筑应用情况统计表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市（州）（盖章）：                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填表人：               联系电话：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应用面积（万</w:t>
            </w:r>
            <w:r>
              <w:rPr>
                <w:rStyle w:val="5"/>
                <w:lang w:val="en-US" w:eastAsia="zh-CN" w:bidi="ar"/>
              </w:rPr>
              <w:t>㎡</w:t>
            </w:r>
            <w:r>
              <w:rPr>
                <w:rStyle w:val="6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其中：集中供热面积（万㎡）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技术类型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注：1.技术类型填写太阳能光热建筑一体化、太阳能浴室、被动式太阳房、土壤源热泵、淡水源热泵、污水源热泵、工业余热热泵利用等技术。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2.项目进度填写已完工、在建。</w:t>
            </w:r>
          </w:p>
        </w:tc>
      </w:tr>
    </w:tbl>
    <w:p>
      <w:pPr>
        <w:wordWrap/>
        <w:ind w:right="945" w:rightChars="450" w:firstLine="64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wordWrap/>
        <w:ind w:right="945" w:rightChars="450" w:firstLine="64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静蕾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59.215.184.224:80/seeyon/officeservlet"/>
  </w:docVars>
  <w:rsids>
    <w:rsidRoot w:val="67A54646"/>
    <w:rsid w:val="0E060087"/>
    <w:rsid w:val="25516469"/>
    <w:rsid w:val="350F15C8"/>
    <w:rsid w:val="39902C69"/>
    <w:rsid w:val="578168E8"/>
    <w:rsid w:val="65F47E48"/>
    <w:rsid w:val="67A54646"/>
    <w:rsid w:val="76EA6C40"/>
    <w:rsid w:val="777A26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2020-11-20T06:18:00Z</dcterms:created>
  <dc:creator>dudu</dc:creator>
  <cp:lastModifiedBy>建筑节能与科技收发员</cp:lastModifiedBy>
  <cp:lastPrinted>2020-11-20T06:51:00Z</cp:lastPrinted>
  <dcterms:modified xsi:type="dcterms:W3CDTF">2020-11-23T07:10:29Z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