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黑龙江省工程质量安全手册</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实施细则</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质量安全行为  分册</w:t>
      </w:r>
      <w:r>
        <w:rPr>
          <w:rFonts w:hint="eastAsia" w:asciiTheme="minorEastAsia" w:hAnsiTheme="minorEastAsia" w:cstheme="minorEastAsia"/>
          <w:color w:val="auto"/>
          <w:sz w:val="24"/>
          <w:szCs w:val="24"/>
          <w:highlight w:val="none"/>
          <w:lang w:val="en-US" w:eastAsia="zh-CN"/>
        </w:rPr>
        <w:t>一</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黑龙江省住房和城乡建设厅</w:t>
      </w:r>
      <w:r>
        <w:rPr>
          <w:rFonts w:hint="eastAsia" w:asciiTheme="minorEastAsia" w:hAnsiTheme="minorEastAsia" w:cstheme="minorEastAsia"/>
          <w:b/>
          <w:bCs/>
          <w:color w:val="auto"/>
          <w:highlight w:val="none"/>
          <w:lang w:val="en-US" w:eastAsia="zh-CN"/>
        </w:rPr>
        <w:t xml:space="preserve"> 编</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二0二0年十月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目  录</w:t>
      </w:r>
    </w:p>
    <w:sdt>
      <w:sdtPr>
        <w:rPr>
          <w:rFonts w:hint="eastAsia" w:asciiTheme="minorEastAsia" w:hAnsiTheme="minorEastAsia" w:eastAsiaTheme="minorEastAsia" w:cstheme="minorEastAsia"/>
          <w:color w:val="auto"/>
          <w:kern w:val="2"/>
          <w:sz w:val="21"/>
          <w:szCs w:val="24"/>
          <w:lang w:val="en-US" w:eastAsia="zh-CN" w:bidi="ar-SA"/>
        </w:rPr>
        <w:id w:val="147461888"/>
        <w15:color w:val="DBDBDB"/>
        <w:docPartObj>
          <w:docPartGallery w:val="Table of Contents"/>
          <w:docPartUnique/>
        </w:docPartObj>
      </w:sdtPr>
      <w:sdtEndPr>
        <w:rPr>
          <w:rFonts w:hint="eastAsia" w:asciiTheme="minorEastAsia" w:hAnsiTheme="minorEastAsia" w:eastAsiaTheme="minorEastAsia" w:cstheme="minorEastAsia"/>
          <w:color w:val="auto"/>
          <w:kern w:val="2"/>
          <w:sz w:val="21"/>
          <w:szCs w:val="24"/>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rPr>
          </w:pPr>
        </w:p>
        <w:p>
          <w:pPr>
            <w:pStyle w:val="11"/>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color w:val="auto"/>
              <w:highlight w:val="none"/>
              <w:lang w:val="en-US" w:eastAsia="zh-CN"/>
            </w:rPr>
            <w:instrText xml:space="preserve">TOC \o "1-3" \h \u </w:instrText>
          </w:r>
          <w:r>
            <w:rPr>
              <w:rFonts w:hint="eastAsia" w:asciiTheme="minorEastAsia" w:hAnsiTheme="minorEastAsia" w:eastAsiaTheme="minorEastAsia" w:cstheme="minorEastAsia"/>
              <w:color w:val="auto"/>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_Toc22519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lang w:val="en-US" w:eastAsia="zh-CN"/>
            </w:rPr>
            <w:t>1  总则</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_Toc22519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_Toc10439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highlight w:val="none"/>
              <w:lang w:val="en-US" w:eastAsia="zh-CN"/>
            </w:rPr>
            <w:t>1.1  目的</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_Toc10439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_Toc4269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highlight w:val="none"/>
              <w:lang w:val="en-US" w:eastAsia="zh-CN"/>
            </w:rPr>
            <w:t>1.2  适用范围</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_Toc4269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pStyle w:val="11"/>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_Toc15398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highlight w:val="none"/>
              <w:lang w:val="en-US" w:eastAsia="zh-CN"/>
            </w:rPr>
            <w:t>2  质量安全行为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_Toc15398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_Toc31145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lang w:val="en-US" w:eastAsia="zh-CN"/>
            </w:rPr>
            <w:t>2.1  基本要求</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_Toc31145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_Toc1290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lang w:val="en-US" w:eastAsia="zh-CN"/>
            </w:rPr>
            <w:t>2.2  质量行为要求</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_Toc1290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_Toc25808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bCs/>
              <w:color w:val="auto"/>
              <w:sz w:val="21"/>
              <w:szCs w:val="21"/>
              <w:highlight w:val="none"/>
              <w:lang w:val="en-US" w:eastAsia="zh-CN"/>
            </w:rPr>
            <w:t>2.3  安全行为要求</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_Toc25808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highlight w:val="none"/>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fldChar w:fldCharType="end"/>
          </w:r>
        </w:p>
      </w:sdtContent>
    </w:sdt>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bookmarkStart w:id="19" w:name="_GoBack"/>
      <w:bookmarkEnd w:id="19"/>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8"/>
          <w:szCs w:val="28"/>
          <w:highlight w:val="none"/>
          <w:lang w:val="en-US" w:eastAsia="zh-CN"/>
        </w:rPr>
        <w:sectPr>
          <w:footerReference r:id="rId3" w:type="default"/>
          <w:pgSz w:w="7881" w:h="11453"/>
          <w:pgMar w:top="1440" w:right="1800" w:bottom="1440" w:left="1800" w:header="851" w:footer="850"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Theme="minorEastAsia" w:hAnsiTheme="minorEastAsia" w:eastAsiaTheme="minorEastAsia" w:cstheme="minorEastAsia"/>
          <w:b/>
          <w:bCs/>
          <w:color w:val="auto"/>
          <w:sz w:val="21"/>
          <w:szCs w:val="21"/>
          <w:lang w:val="en-US" w:eastAsia="zh-CN"/>
        </w:rPr>
      </w:pPr>
      <w:bookmarkStart w:id="0" w:name="_Toc22519"/>
      <w:r>
        <w:rPr>
          <w:rFonts w:hint="eastAsia" w:asciiTheme="minorEastAsia" w:hAnsiTheme="minorEastAsia" w:eastAsiaTheme="minorEastAsia" w:cstheme="minorEastAsia"/>
          <w:b/>
          <w:bCs/>
          <w:color w:val="auto"/>
          <w:sz w:val="21"/>
          <w:szCs w:val="21"/>
          <w:lang w:val="en-US" w:eastAsia="zh-CN"/>
        </w:rPr>
        <w:t>1  总则</w:t>
      </w:r>
      <w:bookmarkEnd w:id="0"/>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1"/>
        <w:rPr>
          <w:rFonts w:hint="eastAsia" w:asciiTheme="minorEastAsia" w:hAnsiTheme="minorEastAsia" w:eastAsiaTheme="minorEastAsia" w:cstheme="minorEastAsia"/>
          <w:b/>
          <w:bCs/>
          <w:color w:val="auto"/>
          <w:sz w:val="21"/>
          <w:szCs w:val="21"/>
          <w:highlight w:val="none"/>
          <w:lang w:val="en-US" w:eastAsia="zh-CN"/>
        </w:rPr>
      </w:pPr>
      <w:bookmarkStart w:id="1" w:name="_Toc10439"/>
      <w:r>
        <w:rPr>
          <w:rFonts w:hint="eastAsia" w:asciiTheme="minorEastAsia" w:hAnsiTheme="minorEastAsia" w:eastAsiaTheme="minorEastAsia" w:cstheme="minorEastAsia"/>
          <w:b/>
          <w:bCs/>
          <w:color w:val="auto"/>
          <w:sz w:val="21"/>
          <w:szCs w:val="21"/>
          <w:highlight w:val="none"/>
          <w:lang w:val="en-US" w:eastAsia="zh-CN"/>
        </w:rPr>
        <w:t>1.1  目的</w:t>
      </w:r>
      <w:bookmarkEnd w:id="1"/>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outlineLvl w:val="1"/>
        <w:rPr>
          <w:rFonts w:hint="eastAsia" w:asciiTheme="minorEastAsia" w:hAnsiTheme="minorEastAsia" w:eastAsiaTheme="minorEastAsia" w:cstheme="minorEastAsia"/>
          <w:color w:val="auto"/>
          <w:sz w:val="21"/>
          <w:szCs w:val="21"/>
          <w:highlight w:val="none"/>
          <w:lang w:val="en-US" w:eastAsia="zh-CN"/>
        </w:rPr>
      </w:pPr>
      <w:bookmarkStart w:id="2" w:name="_Toc4269"/>
      <w:r>
        <w:rPr>
          <w:rFonts w:hint="eastAsia" w:asciiTheme="minorEastAsia" w:hAnsiTheme="minorEastAsia" w:eastAsiaTheme="minorEastAsia" w:cstheme="minorEastAsia"/>
          <w:color w:val="auto"/>
          <w:sz w:val="21"/>
          <w:szCs w:val="21"/>
          <w:highlight w:val="none"/>
          <w:lang w:val="en-US" w:eastAsia="zh-CN"/>
        </w:rPr>
        <w:t>完善</w:t>
      </w:r>
      <w:r>
        <w:rPr>
          <w:rFonts w:hint="eastAsia" w:asciiTheme="minorEastAsia" w:hAnsiTheme="minorEastAsia" w:cstheme="minorEastAsia"/>
          <w:color w:val="auto"/>
          <w:sz w:val="21"/>
          <w:szCs w:val="21"/>
          <w:highlight w:val="none"/>
          <w:u w:val="none"/>
          <w:lang w:val="en-US" w:eastAsia="zh-CN"/>
        </w:rPr>
        <w:t>黑龙江省建设</w:t>
      </w:r>
      <w:r>
        <w:rPr>
          <w:rFonts w:hint="eastAsia" w:asciiTheme="minorEastAsia" w:hAnsiTheme="minorEastAsia" w:eastAsiaTheme="minorEastAsia" w:cstheme="minorEastAsia"/>
          <w:color w:val="auto"/>
          <w:sz w:val="21"/>
          <w:szCs w:val="21"/>
          <w:highlight w:val="none"/>
          <w:lang w:val="en-US" w:eastAsia="zh-CN"/>
        </w:rPr>
        <w:t>施工企业质量安全管理体系，规范</w:t>
      </w:r>
      <w:r>
        <w:rPr>
          <w:rFonts w:hint="eastAsia" w:asciiTheme="minorEastAsia" w:hAnsiTheme="minorEastAsia" w:cstheme="minorEastAsia"/>
          <w:color w:val="auto"/>
          <w:sz w:val="21"/>
          <w:szCs w:val="21"/>
          <w:highlight w:val="none"/>
          <w:u w:val="none"/>
          <w:lang w:val="en-US" w:eastAsia="zh-CN"/>
        </w:rPr>
        <w:t>建设、勘察、设计、</w:t>
      </w:r>
      <w:r>
        <w:rPr>
          <w:rFonts w:hint="eastAsia" w:asciiTheme="minorEastAsia" w:hAnsiTheme="minorEastAsia" w:eastAsiaTheme="minorEastAsia" w:cstheme="minorEastAsia"/>
          <w:color w:val="auto"/>
          <w:sz w:val="21"/>
          <w:szCs w:val="21"/>
          <w:highlight w:val="none"/>
          <w:u w:val="none"/>
          <w:lang w:val="en-US" w:eastAsia="zh-CN"/>
        </w:rPr>
        <w:t>施工</w:t>
      </w:r>
      <w:r>
        <w:rPr>
          <w:rFonts w:hint="eastAsia" w:asciiTheme="minorEastAsia" w:hAnsiTheme="minorEastAsia" w:cstheme="minorEastAsia"/>
          <w:color w:val="auto"/>
          <w:sz w:val="21"/>
          <w:szCs w:val="21"/>
          <w:highlight w:val="none"/>
          <w:u w:val="none"/>
          <w:lang w:val="en-US" w:eastAsia="zh-CN"/>
        </w:rPr>
        <w:t>、监理及其他与建设工程有关单位</w:t>
      </w:r>
      <w:r>
        <w:rPr>
          <w:rFonts w:hint="eastAsia" w:asciiTheme="minorEastAsia" w:hAnsi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lang w:val="en-US" w:eastAsia="zh-CN"/>
        </w:rPr>
        <w:t>质量安全行为，落实</w:t>
      </w:r>
      <w:r>
        <w:rPr>
          <w:rFonts w:hint="eastAsia" w:asciiTheme="minorEastAsia" w:hAnsiTheme="minorEastAsia" w:cstheme="minorEastAsia"/>
          <w:color w:val="auto"/>
          <w:sz w:val="21"/>
          <w:szCs w:val="21"/>
          <w:highlight w:val="none"/>
          <w:u w:val="none"/>
          <w:lang w:val="en-US" w:eastAsia="zh-CN"/>
        </w:rPr>
        <w:t>建设</w:t>
      </w:r>
      <w:r>
        <w:rPr>
          <w:rFonts w:hint="eastAsia" w:asciiTheme="minorEastAsia" w:hAnsiTheme="minorEastAsia" w:eastAsiaTheme="minorEastAsia" w:cstheme="minorEastAsia"/>
          <w:color w:val="auto"/>
          <w:sz w:val="21"/>
          <w:szCs w:val="21"/>
          <w:highlight w:val="none"/>
          <w:lang w:val="en-US" w:eastAsia="zh-CN"/>
        </w:rPr>
        <w:t>施工企业</w:t>
      </w:r>
      <w:r>
        <w:rPr>
          <w:rFonts w:hint="eastAsia" w:asciiTheme="minorEastAsia" w:hAnsi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lang w:val="en-US" w:eastAsia="zh-CN"/>
        </w:rPr>
        <w:t>主体责任，提高建</w:t>
      </w:r>
      <w:r>
        <w:rPr>
          <w:rFonts w:hint="eastAsia" w:asciiTheme="minorEastAsia" w:hAnsiTheme="minorEastAsia" w:cstheme="minorEastAsia"/>
          <w:color w:val="auto"/>
          <w:sz w:val="21"/>
          <w:szCs w:val="21"/>
          <w:highlight w:val="none"/>
          <w:lang w:val="en-US" w:eastAsia="zh-CN"/>
        </w:rPr>
        <w:t>设</w:t>
      </w:r>
      <w:r>
        <w:rPr>
          <w:rFonts w:hint="eastAsia" w:asciiTheme="minorEastAsia" w:hAnsiTheme="minorEastAsia" w:eastAsiaTheme="minorEastAsia" w:cstheme="minorEastAsia"/>
          <w:color w:val="auto"/>
          <w:sz w:val="21"/>
          <w:szCs w:val="21"/>
          <w:highlight w:val="none"/>
          <w:lang w:val="en-US" w:eastAsia="zh-CN"/>
        </w:rPr>
        <w:t>施工质量安全管理水平，保证工程质量和安全，提高人民群众满意度，推动</w:t>
      </w:r>
      <w:r>
        <w:rPr>
          <w:rFonts w:hint="eastAsia" w:asciiTheme="minorEastAsia" w:hAnsiTheme="minorEastAsia" w:cstheme="minorEastAsia"/>
          <w:color w:val="auto"/>
          <w:sz w:val="21"/>
          <w:szCs w:val="21"/>
          <w:highlight w:val="none"/>
          <w:u w:val="none"/>
          <w:lang w:val="en-US" w:eastAsia="zh-CN"/>
        </w:rPr>
        <w:t>全</w:t>
      </w:r>
      <w:r>
        <w:rPr>
          <w:rFonts w:hint="eastAsia" w:asciiTheme="minorEastAsia" w:hAnsiTheme="minorEastAsia" w:eastAsiaTheme="minorEastAsia" w:cstheme="minorEastAsia"/>
          <w:color w:val="auto"/>
          <w:sz w:val="21"/>
          <w:szCs w:val="21"/>
          <w:highlight w:val="none"/>
          <w:lang w:val="en-US" w:eastAsia="zh-CN"/>
        </w:rPr>
        <w:t>省建筑业高质量发展。</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1"/>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1.2  适用范围</w:t>
      </w:r>
      <w:bookmarkEnd w:id="2"/>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适用</w:t>
      </w:r>
      <w:r>
        <w:rPr>
          <w:rFonts w:hint="eastAsia" w:asciiTheme="minorEastAsia" w:hAnsiTheme="minorEastAsia" w:eastAsiaTheme="minorEastAsia" w:cstheme="minorEastAsia"/>
          <w:color w:val="auto"/>
          <w:sz w:val="21"/>
          <w:szCs w:val="21"/>
          <w:highlight w:val="none"/>
        </w:rPr>
        <w:t>于黑龙江省行政区域内，对</w:t>
      </w:r>
      <w:r>
        <w:rPr>
          <w:rFonts w:hint="eastAsia" w:asciiTheme="minorEastAsia" w:hAnsiTheme="minorEastAsia" w:cstheme="minorEastAsia"/>
          <w:color w:val="auto"/>
          <w:sz w:val="21"/>
          <w:szCs w:val="21"/>
          <w:highlight w:val="none"/>
          <w:u w:val="none"/>
          <w:lang w:val="en-US" w:eastAsia="zh-CN"/>
        </w:rPr>
        <w:t>土木工程、建筑工程、线路管道和设备安装工程及装修工程</w:t>
      </w:r>
      <w:r>
        <w:rPr>
          <w:rFonts w:hint="eastAsia" w:asciiTheme="minorEastAsia" w:hAnsiTheme="minorEastAsia" w:eastAsiaTheme="minorEastAsia" w:cstheme="minorEastAsia"/>
          <w:strike w:val="0"/>
          <w:dstrike w:val="0"/>
          <w:color w:val="auto"/>
          <w:sz w:val="21"/>
          <w:szCs w:val="21"/>
          <w:highlight w:val="none"/>
          <w:u w:val="none"/>
        </w:rPr>
        <w:t>施工</w:t>
      </w:r>
      <w:r>
        <w:rPr>
          <w:rFonts w:hint="eastAsia" w:asciiTheme="minorEastAsia" w:hAnsiTheme="minorEastAsia" w:eastAsiaTheme="minorEastAsia" w:cstheme="minorEastAsia"/>
          <w:color w:val="auto"/>
          <w:sz w:val="21"/>
          <w:szCs w:val="21"/>
          <w:highlight w:val="none"/>
        </w:rPr>
        <w:t>过程</w:t>
      </w:r>
      <w:r>
        <w:rPr>
          <w:rFonts w:hint="eastAsia" w:asciiTheme="minorEastAsia" w:hAnsiTheme="minorEastAsia" w:cstheme="minorEastAsia"/>
          <w:color w:val="auto"/>
          <w:sz w:val="21"/>
          <w:szCs w:val="21"/>
          <w:highlight w:val="none"/>
          <w:lang w:val="en-US" w:eastAsia="zh-CN"/>
        </w:rPr>
        <w:t>中</w:t>
      </w:r>
      <w:r>
        <w:rPr>
          <w:rFonts w:hint="eastAsia" w:asciiTheme="minorEastAsia" w:hAnsiTheme="minorEastAsia" w:eastAsiaTheme="minorEastAsia" w:cstheme="minorEastAsia"/>
          <w:color w:val="auto"/>
          <w:sz w:val="21"/>
          <w:szCs w:val="21"/>
          <w:highlight w:val="none"/>
        </w:rPr>
        <w:t>的工程质量与安全管理控制。</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Theme="minorEastAsia" w:hAnsiTheme="minorEastAsia" w:eastAsiaTheme="minorEastAsia" w:cstheme="minorEastAsia"/>
          <w:color w:val="auto"/>
          <w:sz w:val="21"/>
          <w:szCs w:val="21"/>
          <w:highlight w:val="none"/>
          <w:lang w:val="en-US" w:eastAsia="zh-CN"/>
        </w:rPr>
      </w:pPr>
      <w:bookmarkStart w:id="3" w:name="_Toc15398"/>
      <w:r>
        <w:rPr>
          <w:rFonts w:hint="eastAsia" w:asciiTheme="minorEastAsia" w:hAnsiTheme="minorEastAsia" w:eastAsiaTheme="minorEastAsia" w:cstheme="minorEastAsia"/>
          <w:b/>
          <w:bCs/>
          <w:color w:val="auto"/>
          <w:sz w:val="21"/>
          <w:szCs w:val="21"/>
          <w:highlight w:val="none"/>
          <w:lang w:val="en-US" w:eastAsia="zh-CN"/>
        </w:rPr>
        <w:t>2  质量安全行为</w:t>
      </w:r>
      <w:bookmarkEnd w:id="3"/>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bCs/>
          <w:color w:val="auto"/>
          <w:lang w:val="en-US" w:eastAsia="zh-CN"/>
        </w:rPr>
      </w:pPr>
      <w:bookmarkStart w:id="4" w:name="_Toc31145"/>
      <w:r>
        <w:rPr>
          <w:rFonts w:hint="eastAsia" w:asciiTheme="minorEastAsia" w:hAnsiTheme="minorEastAsia" w:eastAsiaTheme="minorEastAsia" w:cstheme="minorEastAsia"/>
          <w:b/>
          <w:bCs/>
          <w:color w:val="auto"/>
          <w:lang w:val="en-US" w:eastAsia="zh-CN"/>
        </w:rPr>
        <w:t>2.1  基本要求</w:t>
      </w:r>
      <w:bookmarkEnd w:id="4"/>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2.1.1</w:t>
      </w:r>
      <w:r>
        <w:rPr>
          <w:rFonts w:hint="eastAsia" w:asciiTheme="minorEastAsia" w:hAnsiTheme="minorEastAsia" w:eastAsiaTheme="minorEastAsia" w:cstheme="minorEastAsia"/>
          <w:b w:val="0"/>
          <w:bCs w:val="0"/>
          <w:color w:val="auto"/>
          <w:sz w:val="21"/>
          <w:szCs w:val="21"/>
          <w:highlight w:val="none"/>
          <w:lang w:val="en-US" w:eastAsia="zh-CN"/>
        </w:rPr>
        <w:t xml:space="preserve">  从事建设工程活动，必须严格执行基本建设程序和要求。</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2.1.2</w:t>
      </w:r>
      <w:r>
        <w:rPr>
          <w:rFonts w:hint="eastAsia" w:asciiTheme="minorEastAsia" w:hAnsiTheme="minorEastAsia" w:eastAsiaTheme="minorEastAsia" w:cstheme="minorEastAsia"/>
          <w:b w:val="0"/>
          <w:bCs w:val="0"/>
          <w:color w:val="auto"/>
          <w:sz w:val="21"/>
          <w:szCs w:val="21"/>
          <w:highlight w:val="none"/>
          <w:lang w:val="en-US" w:eastAsia="zh-CN"/>
        </w:rPr>
        <w:t xml:space="preserve">  勘察</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设计</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施工</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监理</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检测等单位应当依法取得资质证书，并在其资质等级许可的范围内从事建设工程活动。施工单位应当取得安全生产许可证。</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2.1.3</w:t>
      </w:r>
      <w:r>
        <w:rPr>
          <w:rFonts w:hint="eastAsia" w:asciiTheme="minorEastAsia" w:hAnsiTheme="minorEastAsia" w:eastAsiaTheme="minorEastAsia" w:cstheme="minorEastAsia"/>
          <w:b w:val="0"/>
          <w:bCs w:val="0"/>
          <w:color w:val="auto"/>
          <w:szCs w:val="21"/>
          <w:highlight w:val="none"/>
          <w:lang w:val="en-US" w:eastAsia="zh-CN"/>
        </w:rPr>
        <w:t xml:space="preserve">  建设</w:t>
      </w:r>
      <w:r>
        <w:rPr>
          <w:rFonts w:hint="eastAsia" w:asciiTheme="minorEastAsia" w:hAnsi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lang w:val="en-US" w:eastAsia="zh-CN"/>
        </w:rPr>
        <w:t>勘察</w:t>
      </w:r>
      <w:r>
        <w:rPr>
          <w:rFonts w:hint="eastAsia" w:asciiTheme="minorEastAsia" w:hAnsi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lang w:val="en-US" w:eastAsia="zh-CN"/>
        </w:rPr>
        <w:t>设计</w:t>
      </w:r>
      <w:r>
        <w:rPr>
          <w:rFonts w:hint="eastAsia" w:asciiTheme="minorEastAsia" w:hAnsi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lang w:val="en-US" w:eastAsia="zh-CN"/>
        </w:rPr>
        <w:t>施工</w:t>
      </w:r>
      <w:r>
        <w:rPr>
          <w:rFonts w:hint="eastAsia" w:asciiTheme="minorEastAsia" w:hAnsi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lang w:val="en-US" w:eastAsia="zh-CN"/>
        </w:rPr>
        <w:t>监理</w:t>
      </w:r>
      <w:r>
        <w:rPr>
          <w:rFonts w:hint="eastAsia" w:asciiTheme="minorEastAsia" w:hAnsi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lang w:val="en-US" w:eastAsia="zh-CN"/>
        </w:rPr>
        <w:t>检测等单位依法对工程质量安全负责，</w:t>
      </w:r>
      <w:r>
        <w:rPr>
          <w:rFonts w:hint="eastAsia" w:asciiTheme="minorEastAsia" w:hAnsiTheme="minorEastAsia" w:cstheme="minorEastAsia"/>
          <w:b w:val="0"/>
          <w:bCs w:val="0"/>
          <w:color w:val="auto"/>
          <w:szCs w:val="21"/>
          <w:highlight w:val="none"/>
          <w:lang w:val="en-US" w:eastAsia="zh-CN"/>
        </w:rPr>
        <w:t>各</w:t>
      </w:r>
      <w:r>
        <w:rPr>
          <w:rFonts w:hint="eastAsia" w:asciiTheme="minorEastAsia" w:hAnsiTheme="minorEastAsia" w:eastAsiaTheme="minorEastAsia" w:cstheme="minorEastAsia"/>
          <w:b w:val="0"/>
          <w:bCs w:val="0"/>
          <w:color w:val="auto"/>
          <w:szCs w:val="21"/>
          <w:highlight w:val="none"/>
          <w:lang w:val="en-US" w:eastAsia="zh-CN"/>
        </w:rPr>
        <w:t>单位的</w:t>
      </w:r>
      <w:r>
        <w:rPr>
          <w:rFonts w:hint="eastAsia" w:asciiTheme="minorEastAsia" w:hAnsiTheme="minorEastAsia" w:eastAsiaTheme="minorEastAsia" w:cstheme="minorEastAsia"/>
          <w:color w:val="auto"/>
          <w:highlight w:val="none"/>
          <w:lang w:val="en-US" w:eastAsia="zh-CN"/>
        </w:rPr>
        <w:t>法定代表人应当签署授权委托书，明确各自工程项目负责人。</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2.1.4</w:t>
      </w:r>
      <w:r>
        <w:rPr>
          <w:rFonts w:hint="eastAsia" w:asciiTheme="minorEastAsia" w:hAnsiTheme="minorEastAsia" w:eastAsiaTheme="minorEastAsia" w:cstheme="minorEastAsia"/>
          <w:b w:val="0"/>
          <w:bCs w:val="0"/>
          <w:color w:val="auto"/>
          <w:sz w:val="21"/>
          <w:szCs w:val="21"/>
          <w:highlight w:val="none"/>
          <w:lang w:val="en-US" w:eastAsia="zh-CN"/>
        </w:rPr>
        <w:t xml:space="preserve">  建设</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勘察</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设计</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施工</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监理等项目负责人应当签署工程质量终身责任承诺书，法定代表人和项目负责人在工程设计使用年限内对工程质量承担相应责任。</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2.1.5</w:t>
      </w:r>
      <w:r>
        <w:rPr>
          <w:rFonts w:hint="eastAsia" w:asciiTheme="minorEastAsia" w:hAnsiTheme="minorEastAsia" w:eastAsiaTheme="minorEastAsia" w:cstheme="minorEastAsia"/>
          <w:b w:val="0"/>
          <w:bCs w:val="0"/>
          <w:color w:val="auto"/>
          <w:sz w:val="21"/>
          <w:szCs w:val="21"/>
          <w:highlight w:val="none"/>
          <w:lang w:val="en-US" w:eastAsia="zh-CN"/>
        </w:rPr>
        <w:t xml:space="preserve">  从事工程建设活动的专业技术人员应当在注册许可范围和聘用单位业务范围内从业，对签署技术文件的真实性和准确性负责，依法承担质量安全责任。</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2.1.6</w:t>
      </w:r>
      <w:r>
        <w:rPr>
          <w:rFonts w:hint="eastAsia" w:asciiTheme="minorEastAsia" w:hAnsiTheme="minorEastAsia" w:eastAsiaTheme="minorEastAsia" w:cstheme="minorEastAsia"/>
          <w:b w:val="0"/>
          <w:bCs w:val="0"/>
          <w:color w:val="auto"/>
          <w:sz w:val="21"/>
          <w:szCs w:val="21"/>
          <w:highlight w:val="none"/>
          <w:lang w:val="en-US" w:eastAsia="zh-CN"/>
        </w:rPr>
        <w:t xml:space="preserve">  施工企业主要负责人</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项目负责人及专职安全生产管理人员以下简称“安管人员” 应当依法取得安全生产考核合格证书。</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2.1.7</w:t>
      </w:r>
      <w:r>
        <w:rPr>
          <w:rFonts w:hint="eastAsia" w:asciiTheme="minorEastAsia" w:hAnsiTheme="minorEastAsia" w:eastAsiaTheme="minorEastAsia" w:cstheme="minorEastAsia"/>
          <w:b w:val="0"/>
          <w:bCs w:val="0"/>
          <w:color w:val="auto"/>
          <w:sz w:val="21"/>
          <w:szCs w:val="21"/>
          <w:highlight w:val="none"/>
          <w:lang w:val="en-US" w:eastAsia="zh-CN"/>
        </w:rPr>
        <w:t xml:space="preserve">  施工企业及工程项目管理人员应当按照相关行业职业标准和规定经培训考核合格，特种作业人员应当依法取得特种作业操作资格证书。工程建设有关单位应当按照有关规定，建立健全企业员工的教育培训制度，</w:t>
      </w:r>
      <w:r>
        <w:rPr>
          <w:rFonts w:hint="eastAsia" w:asciiTheme="minorEastAsia" w:hAnsiTheme="minorEastAsia" w:cstheme="minorEastAsia"/>
          <w:b w:val="0"/>
          <w:bCs w:val="0"/>
          <w:color w:val="auto"/>
          <w:sz w:val="21"/>
          <w:szCs w:val="21"/>
          <w:highlight w:val="none"/>
          <w:lang w:val="en-US" w:eastAsia="zh-CN"/>
        </w:rPr>
        <w:t>按计划</w:t>
      </w:r>
      <w:r>
        <w:rPr>
          <w:rFonts w:hint="eastAsia" w:asciiTheme="minorEastAsia" w:hAnsiTheme="minorEastAsia" w:eastAsiaTheme="minorEastAsia" w:cstheme="minorEastAsia"/>
          <w:b w:val="0"/>
          <w:bCs w:val="0"/>
          <w:color w:val="auto"/>
          <w:sz w:val="21"/>
          <w:szCs w:val="21"/>
          <w:highlight w:val="none"/>
          <w:lang w:val="en-US" w:eastAsia="zh-CN"/>
        </w:rPr>
        <w:t>开展安全教育培训。</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2.1.8</w:t>
      </w:r>
      <w:r>
        <w:rPr>
          <w:rFonts w:hint="eastAsia" w:asciiTheme="minorEastAsia" w:hAnsiTheme="minorEastAsia" w:eastAsiaTheme="minorEastAsia" w:cstheme="minorEastAsia"/>
          <w:b w:val="0"/>
          <w:bCs w:val="0"/>
          <w:color w:val="auto"/>
          <w:sz w:val="21"/>
          <w:szCs w:val="21"/>
          <w:highlight w:val="none"/>
          <w:lang w:val="en-US" w:eastAsia="zh-CN"/>
        </w:rPr>
        <w:t xml:space="preserve">  建设</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勘察</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设计</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施工</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监理</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监测等单位应当落实危险性较大的分部分项工程安全管理责任，严格按照相关规定实施危险性较大的分部分项工程清单管理</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专项施工方案编制及论证</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现场安全管理等制度。</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2.1.9</w:t>
      </w:r>
      <w:r>
        <w:rPr>
          <w:rFonts w:hint="eastAsia" w:asciiTheme="minorEastAsia" w:hAnsiTheme="minorEastAsia" w:eastAsiaTheme="minorEastAsia" w:cstheme="minorEastAsia"/>
          <w:b w:val="0"/>
          <w:bCs w:val="0"/>
          <w:color w:val="auto"/>
          <w:sz w:val="21"/>
          <w:szCs w:val="21"/>
          <w:highlight w:val="none"/>
          <w:lang w:val="en-US" w:eastAsia="zh-CN"/>
        </w:rPr>
        <w:t xml:space="preserve">  建设</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勘察</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设计</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施工</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监理等单位法定代表人和项目负责人应当加强工程项目安全生产管理工作，依法对安全生产事故和重大安全隐患承担相应责任。</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2.1.10</w:t>
      </w:r>
      <w:r>
        <w:rPr>
          <w:rFonts w:hint="eastAsia" w:asciiTheme="minorEastAsia" w:hAnsiTheme="minorEastAsia" w:eastAsiaTheme="minorEastAsia" w:cstheme="minorEastAsia"/>
          <w:b w:val="0"/>
          <w:bCs w:val="0"/>
          <w:color w:val="auto"/>
          <w:sz w:val="21"/>
          <w:szCs w:val="21"/>
          <w:highlight w:val="none"/>
          <w:lang w:val="en-US" w:eastAsia="zh-CN"/>
        </w:rPr>
        <w:t xml:space="preserve">  工程完工后，建设单位应当组织勘察</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设计</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施工</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监理等有关单位进行竣工验收</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工程竣工验收合格，方可交付使用。</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bCs/>
          <w:color w:val="auto"/>
          <w:lang w:val="en-US" w:eastAsia="zh-CN"/>
        </w:rPr>
      </w:pPr>
      <w:bookmarkStart w:id="5" w:name="_Toc1290"/>
      <w:r>
        <w:rPr>
          <w:rFonts w:hint="eastAsia" w:asciiTheme="minorEastAsia" w:hAnsiTheme="minorEastAsia" w:eastAsiaTheme="minorEastAsia" w:cstheme="minorEastAsia"/>
          <w:b/>
          <w:bCs/>
          <w:color w:val="auto"/>
          <w:lang w:val="en-US" w:eastAsia="zh-CN"/>
        </w:rPr>
        <w:t>2.2  质量行为要求</w:t>
      </w:r>
      <w:bookmarkEnd w:id="5"/>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2"/>
        <w:rPr>
          <w:rFonts w:hint="eastAsia" w:asciiTheme="minorEastAsia" w:hAnsiTheme="minorEastAsia" w:eastAsiaTheme="minorEastAsia" w:cstheme="minorEastAsia"/>
          <w:b/>
          <w:bCs/>
          <w:color w:val="auto"/>
          <w:highlight w:val="none"/>
          <w:lang w:val="en-US" w:eastAsia="zh-CN"/>
        </w:rPr>
      </w:pPr>
      <w:bookmarkStart w:id="6" w:name="_Toc19486"/>
      <w:r>
        <w:rPr>
          <w:rFonts w:hint="eastAsia" w:asciiTheme="minorEastAsia" w:hAnsiTheme="minorEastAsia" w:eastAsiaTheme="minorEastAsia" w:cstheme="minorEastAsia"/>
          <w:b/>
          <w:bCs/>
          <w:color w:val="auto"/>
          <w:highlight w:val="none"/>
          <w:lang w:val="en-US" w:eastAsia="zh-CN"/>
        </w:rPr>
        <w:t>2.2.1  建设单位</w:t>
      </w:r>
      <w:bookmarkEnd w:id="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 在开工前按规定办理施工许可和质量监督手续。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 严禁违法发包</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肢解发包工程。不得以任何理由要求勘察</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设计</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监理单位违反法律法规和工程建设标准，降低工程质量。</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 按规定委托具有相应资质的检测单位进行检测工作，并承担相应的检测费用，不得要求检测机构出具虚假检测报告。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 工程勘察报告</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施工图设计文件应按规定报审图机构审查，审查合格后方可下发使用。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 工程变更程序应符合相关规定，对有重大修改</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变动的工程勘察报告</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施工图设计文件应当重新进行报审，审查合格方可下发使用。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 应向勘察</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设计</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监理等单位提供真实</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准确</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齐全的相关原始资料。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 组织图纸会审</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设计交底工作，并不得任意压缩合理工期。</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 按合同约定由建设单位采购的建筑材料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建筑构配件和设备的质量应符合要求。</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 严禁指定承包单位到其指定处采购材料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构配件和设备，或者指定生产厂</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供应商。严禁明示或者暗示施工单位使用不合格的材料、构配件和设备。</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 涉及建筑主体和承重结构及使用功能变动的</w:t>
      </w:r>
      <w:r>
        <w:rPr>
          <w:rFonts w:hint="eastAsia" w:asciiTheme="minorEastAsia" w:hAnsiTheme="minorEastAsia" w:cstheme="minorEastAsia"/>
          <w:color w:val="auto"/>
          <w:highlight w:val="none"/>
          <w:lang w:val="en-US" w:eastAsia="zh-CN"/>
        </w:rPr>
        <w:t>改扩建</w:t>
      </w:r>
      <w:r>
        <w:rPr>
          <w:rFonts w:hint="eastAsia" w:asciiTheme="minorEastAsia" w:hAnsiTheme="minorEastAsia" w:eastAsiaTheme="minorEastAsia" w:cstheme="minorEastAsia"/>
          <w:color w:val="auto"/>
          <w:highlight w:val="none"/>
          <w:lang w:val="en-US" w:eastAsia="zh-CN"/>
        </w:rPr>
        <w:t>工程，建设单位应组织进行可行性论证，并依据论证报告，在施工前委托原设计单位或者具有相应资质等级的设计单位提出设计方案</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没有可行性论证报告及设计方案的，不得准许施工。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 不合格工程严禁按合格验收，未经验收或验收不合格的工程严禁交付使用。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 建筑工程竣工验收合格后，在建筑物明显部位设置永久性标牌，载明建设、勘察、设计、施工、监理单位名称和项目负责人姓名。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 收到工程竣工报告后，组织勘察、设计</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施工、监理等有关单位进行竣工验收，</w:t>
      </w:r>
      <w:r>
        <w:rPr>
          <w:rFonts w:hint="eastAsia" w:asciiTheme="minorEastAsia" w:hAnsiTheme="minorEastAsia" w:eastAsiaTheme="minorEastAsia" w:cstheme="minorEastAsia"/>
          <w:b w:val="0"/>
          <w:bCs w:val="0"/>
          <w:color w:val="auto"/>
          <w:sz w:val="21"/>
          <w:szCs w:val="21"/>
          <w:highlight w:val="none"/>
          <w:lang w:val="en-US" w:eastAsia="zh-CN"/>
        </w:rPr>
        <w:t>工程竣工验收合格，方可交付使用。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 组织并参与工程质量事故的调查处理</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质量问题投诉和保修期内工程质量问题的处理。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 严格按照国家有关档案管理的规定，及时收集整理建设项目各环节的全部资料，建立健全建设项目档案，建设工程竣工验收后，按规定移交建设项目档案。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7" w:name="_Toc23662"/>
      <w:r>
        <w:rPr>
          <w:rFonts w:hint="eastAsia" w:asciiTheme="minorEastAsia" w:hAnsiTheme="minorEastAsia" w:eastAsiaTheme="minorEastAsia" w:cstheme="minorEastAsia"/>
          <w:b/>
          <w:bCs/>
          <w:color w:val="auto"/>
          <w:lang w:val="en-US" w:eastAsia="zh-CN"/>
        </w:rPr>
        <w:t>2.2.2  勘察 设计单位</w:t>
      </w:r>
      <w:bookmarkEnd w:id="7"/>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 勘察单位应按照勘察任务委托书和设计单位勘察技术要求开展勘察工作，勘察文件深度应符合国家规定。勘察作业时严格执行操作规程，并保证临近各类管线、设施及周边建筑物</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构筑物的安全。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 设计单位应根据勘察文件进行工程设计</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设计文件应当符合国家规定的设计深度要求，注明工程合理使用年限。</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 建设单位另行委托其他有资质设计单位承担项目的专项设计包括二次设计时，专项设计文件应经原主体建筑设计单位确认。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 设计单位在设计文件中选用的建筑材料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建筑构配件和设备，应当注明规格、型号、性能等技术指标，其质量要求必须符合国家规定标准。除有特殊要求外，设计单位不得指定建筑材料、建筑构配件和设备生产厂、供应商。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 在工程施工前，设计单位应对审查合格的施工图设计文件，向施工单位和监理单位作出详细说明。</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 勘察</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设计变更程序应符合相关规定，勘察设计单位对变更的勘察、设计文件承担相应责任。</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 及时解决施工中发现的勘察、设计问题，参与工程质量事故调查分析，并对因勘察设计原因造成的质量事故，提出相应的技术处理方案。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 按规定参加地基验槽、重要分部子分部质量验收及竣工验收，并出具相应工程质量检查报告。</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8" w:name="_Toc22343"/>
      <w:r>
        <w:rPr>
          <w:rFonts w:hint="eastAsia" w:asciiTheme="minorEastAsia" w:hAnsiTheme="minorEastAsia" w:eastAsiaTheme="minorEastAsia" w:cstheme="minorEastAsia"/>
          <w:b/>
          <w:bCs/>
          <w:color w:val="auto"/>
          <w:lang w:val="en-US" w:eastAsia="zh-CN"/>
        </w:rPr>
        <w:t>2.2.3  施工单位</w:t>
      </w:r>
      <w:bookmarkEnd w:id="8"/>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 不得违法分包</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转包工程。</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 工程项目部按要求配备质量管理人员</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明确各管理岗位的质量职责</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项目经理资格应符合要求，并到岗履职。</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 编制施工组织设计和施工方案，报总监理工程师审批后实施。</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 配备齐全该项目涉及到的设计图集、施工规范及相关标准。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 积极采用先进技术、先进设备、先进工艺和先进施工方法，并编制有针对性的专项施工方案。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 工程开工前或新工艺、新技术、新设备</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新材料应用前，主要分部分项工程施工前，按已批准的施工组织设计、施工方案及相应技术标准提出技术交底书，对相关管理人员、劳务负责人、施工员进行相关技术交底，并形成书面记录。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 书面授权确定项目取样人员。取样人员须登录省建设工程质量安全信息化监管平台，按要求上传授权书</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进行实名认证登记，可承担取样和送样工作。</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 建筑材料、构配件、设备的采购、验收、储存及管理应符合相关要求。由建设单位委托见证取样检测的建筑材料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建筑构配件和设备等，未经监理单位见证取样并经检验合格的，不得擅自使用。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 落实企业检测试验管理制度。配置相应的检测试验设备，按照相关规定进行检定或校准，并在有效期内正确使用。根据工程实际情况编制项目检测试验计划和清单，并按计划组织实施。按规定由施工单位负责的建筑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建筑构配件和设备进场检验，报监理单位审查，未经监理单位审查合格的不得擅自使用。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 严格按审查合格的施工图</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设计文件和施工技术标准进行施工，不得擅自修改设计文件</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如确需修改设计文件的，设计文件变更程序应符合相关规定，且必须取得正式变更通知后方可进行施工。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 施工过程中做好各类施工记录，实时记录施工过程质量管理的内容，保证工程记录与工程建设进度同步。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 按规定做好隐蔽工程质量检查和记录。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 根据工程实际编制单位</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子单位</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工程</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分部</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子分部</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工程</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分项工程和检验批的验收计划，并报项目监理部审核。专业质量检查员</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施工员应参加检验批的验收</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项目负责人、项目技术负责人应参加分部工程验收和工程预验收</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单位技术、质量部门负责人应参加地基与基础</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主体结构、节能分部工程及桩基、地基处理、基坑支护、钢结构、预应力、幕墙等重要子分部</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分项工程的验收。单位技术、质量负责人和项目负责人、项目技术负责人、质量负责人应参加竣工验收。工程验收应形成记录。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 实施样板引路制度，设置材料样板、工序样板、构配件样板、设备样板、装修样板等，采用实物或视频形式展示。样板的施工工艺应符合设计文件施工规范和质量验收规范要求。样板实物自检合格后，应报监理工程师或建设单位代表必要时包括设计人员验收，作为技术交底的辅助实物形态和实体施工的验收标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 根据专业分包管理制度和相关规定，经建设单位同意，选择具有相应资质等级的分包单位，并按规定审核分包单位施工方案，对分包工程质量实施控制</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检查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验收，指导分包工程竣工资料的编制。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 工程出现质量问题事故，应按规定及时报告建设、监理单位及建设行政主管部门，会同建设、设计、监理单位对质量问题事故</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妥善处理到位，不留质量安全隐患，做好质量问题事故处理记录。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17 按规定处置不合格试验报告。</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9" w:name="_Toc3596"/>
      <w:r>
        <w:rPr>
          <w:rFonts w:hint="eastAsia" w:asciiTheme="minorEastAsia" w:hAnsiTheme="minorEastAsia" w:eastAsiaTheme="minorEastAsia" w:cstheme="minorEastAsia"/>
          <w:b/>
          <w:bCs/>
          <w:color w:val="auto"/>
          <w:lang w:val="en-US" w:eastAsia="zh-CN"/>
        </w:rPr>
        <w:t>2.2.4  监理单位</w:t>
      </w:r>
      <w:bookmarkEnd w:id="9"/>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 按规定并结合工程实际情况配备专业监理工程师。总监理工程师</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专业监理工程师</w:t>
      </w:r>
      <w:r>
        <w:rPr>
          <w:rFonts w:hint="eastAsia" w:asciiTheme="minorEastAsia" w:hAnsiTheme="minorEastAsia" w:cstheme="minorEastAsia"/>
          <w:color w:val="auto"/>
          <w:highlight w:val="none"/>
          <w:lang w:val="en-US" w:eastAsia="zh-CN"/>
        </w:rPr>
        <w:t>的</w:t>
      </w:r>
      <w:r>
        <w:rPr>
          <w:rFonts w:hint="eastAsia" w:asciiTheme="minorEastAsia" w:hAnsiTheme="minorEastAsia" w:eastAsiaTheme="minorEastAsia" w:cstheme="minorEastAsia"/>
          <w:color w:val="auto"/>
          <w:highlight w:val="none"/>
          <w:lang w:val="en-US" w:eastAsia="zh-CN"/>
        </w:rPr>
        <w:t>资格应符合要求，并到岗履职。</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 编制项目监理技术指导文件，内容包括：监理规划、监理实施细则、旁站监理方案等。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监理规划由总监理工程师主持编制，监理实施细则、旁站方案等由各专业监理工程师主持编制。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监理规划报监理单位</w:t>
      </w:r>
      <w:r>
        <w:rPr>
          <w:rFonts w:hint="eastAsia" w:asciiTheme="minorEastAsia" w:hAnsiTheme="minorEastAsia" w:cstheme="minorEastAsia"/>
          <w:color w:val="auto"/>
          <w:highlight w:val="none"/>
          <w:lang w:val="en-US" w:eastAsia="zh-CN"/>
        </w:rPr>
        <w:t>的</w:t>
      </w:r>
      <w:r>
        <w:rPr>
          <w:rFonts w:hint="eastAsia" w:asciiTheme="minorEastAsia" w:hAnsiTheme="minorEastAsia" w:eastAsiaTheme="minorEastAsia" w:cstheme="minorEastAsia"/>
          <w:color w:val="auto"/>
          <w:highlight w:val="none"/>
          <w:lang w:val="en-US" w:eastAsia="zh-CN"/>
        </w:rPr>
        <w:t>技术负责人审批后实施，监理实施细则和旁站方案由</w:t>
      </w:r>
      <w:r>
        <w:rPr>
          <w:rFonts w:hint="eastAsia" w:asciiTheme="minorEastAsia" w:hAnsiTheme="minorEastAsia" w:cstheme="minorEastAsia"/>
          <w:color w:val="auto"/>
          <w:highlight w:val="none"/>
          <w:lang w:val="en-US" w:eastAsia="zh-CN"/>
        </w:rPr>
        <w:t>工程项目的</w:t>
      </w:r>
      <w:r>
        <w:rPr>
          <w:rFonts w:hint="eastAsia" w:asciiTheme="minorEastAsia" w:hAnsiTheme="minorEastAsia" w:eastAsiaTheme="minorEastAsia" w:cstheme="minorEastAsia"/>
          <w:color w:val="auto"/>
          <w:highlight w:val="none"/>
          <w:lang w:val="en-US" w:eastAsia="zh-CN"/>
        </w:rPr>
        <w:t>总监理工程师批准后实施。</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 书面授权确定项目见证人员。见证人员登录“省建设工程质量安全信息化监管平台”，按要求上传授权书，进行实名认证登记后方可承担取样和送样工作。</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 对施工单位项目部的机构组成、人员资格进行审查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对施工单位报审的施工组织设计</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施工方案</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技术措施</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技术交底等技术文件进行审查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对施工单位项目质量验收计划及常见工程质量问题的预防措施进行审查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对施工单位工程质量及其质量保证体系进行检查。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 审批施工单位申报的开工、停工、复工</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竣工报告。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 参加施工图纸会审和设计文件交底，参加建设单位组织的工程项目例会。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 定期召开监理例会，根据工程需要主持召开质量问题分析专题会议。</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 对分包单位的资质和人员资格进行审查。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 对建筑材料、构配件和设备投入使用或安装前进行审查，组织进行材料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构配件</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半成品验收及见证取样、送检，见证结构实体检验。</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 对关键部位、关键工序实施旁站监理，做好旁站记录。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 对施工质量进行巡查、平行检查，做好巡查和平行检查记录。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 组织隐蔽工程、检验批、分项工程</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分部工程验收，受委托组织住宅工程分户验收及工程预验收，参加建设单位组织的竣工验收，编写工程质量评估报告。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 发现施工单位未按照设计文件施工或违反工程建设强制性标准施工的，签发质量问题整改监理通知单，并对质量问题整改情况及结果进行复查。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 履行监理工作报告制度，及时</w:t>
      </w:r>
      <w:r>
        <w:rPr>
          <w:rFonts w:hint="eastAsia" w:asciiTheme="minorEastAsia" w:hAnsiTheme="minorEastAsia" w:cstheme="minorEastAsia"/>
          <w:color w:val="auto"/>
          <w:highlight w:val="none"/>
          <w:lang w:val="en-US" w:eastAsia="zh-CN"/>
        </w:rPr>
        <w:t>向建设单位</w:t>
      </w:r>
      <w:r>
        <w:rPr>
          <w:rFonts w:hint="eastAsia" w:asciiTheme="minorEastAsia" w:hAnsiTheme="minorEastAsia" w:eastAsiaTheme="minorEastAsia" w:cstheme="minorEastAsia"/>
          <w:color w:val="auto"/>
          <w:highlight w:val="none"/>
          <w:lang w:val="en-US" w:eastAsia="zh-CN"/>
        </w:rPr>
        <w:t>报告工程进度及存在的重大质量问题。对重大质量问题或者发生质量事故的，应当按照建设工程监理规范规定及时签发工程暂停令，并</w:t>
      </w:r>
      <w:r>
        <w:rPr>
          <w:rFonts w:hint="eastAsia" w:asciiTheme="minorEastAsia" w:hAnsiTheme="minorEastAsia" w:cstheme="minorEastAsia"/>
          <w:color w:val="auto"/>
          <w:highlight w:val="none"/>
          <w:lang w:val="en-US" w:eastAsia="zh-CN"/>
        </w:rPr>
        <w:t>向</w:t>
      </w:r>
      <w:r>
        <w:rPr>
          <w:rFonts w:hint="eastAsia" w:asciiTheme="minorEastAsia" w:hAnsiTheme="minorEastAsia" w:eastAsiaTheme="minorEastAsia" w:cstheme="minorEastAsia"/>
          <w:strike w:val="0"/>
          <w:dstrike w:val="0"/>
          <w:color w:val="auto"/>
          <w:highlight w:val="none"/>
          <w:u w:val="none"/>
          <w:lang w:val="en-US" w:eastAsia="zh-CN"/>
        </w:rPr>
        <w:t>住</w:t>
      </w:r>
      <w:r>
        <w:rPr>
          <w:rFonts w:hint="eastAsia" w:asciiTheme="minorEastAsia" w:hAnsiTheme="minorEastAsia" w:eastAsiaTheme="minorEastAsia" w:cstheme="minorEastAsia"/>
          <w:strike w:val="0"/>
          <w:dstrike w:val="0"/>
          <w:color w:val="auto"/>
          <w:highlight w:val="none"/>
          <w:lang w:val="en-US" w:eastAsia="zh-CN"/>
        </w:rPr>
        <w:t>房和城乡建设主管部门</w:t>
      </w:r>
      <w:r>
        <w:rPr>
          <w:rFonts w:hint="eastAsia" w:asciiTheme="minorEastAsia" w:hAnsiTheme="minorEastAsia" w:cstheme="minorEastAsia"/>
          <w:color w:val="auto"/>
          <w:highlight w:val="none"/>
          <w:lang w:val="en-US" w:eastAsia="zh-CN"/>
        </w:rPr>
        <w:t>报告，且</w:t>
      </w:r>
      <w:r>
        <w:rPr>
          <w:rFonts w:hint="eastAsia" w:asciiTheme="minorEastAsia" w:hAnsiTheme="minorEastAsia" w:eastAsiaTheme="minorEastAsia" w:cstheme="minorEastAsia"/>
          <w:color w:val="auto"/>
          <w:highlight w:val="none"/>
          <w:lang w:val="en-US" w:eastAsia="zh-CN"/>
        </w:rPr>
        <w:t>参与质量问题和质量事故的处理。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10" w:name="_Toc13247"/>
      <w:r>
        <w:rPr>
          <w:rFonts w:hint="eastAsia" w:asciiTheme="minorEastAsia" w:hAnsiTheme="minorEastAsia" w:eastAsiaTheme="minorEastAsia" w:cstheme="minorEastAsia"/>
          <w:b/>
          <w:bCs/>
          <w:color w:val="auto"/>
          <w:lang w:val="en-US" w:eastAsia="zh-CN"/>
        </w:rPr>
        <w:t>2.2.5  检测单位</w:t>
      </w:r>
      <w:bookmarkEnd w:id="1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 不得转包检测业务，不得涂改、倒卖、出租、出借或者以其他形式非法转让资质证书。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 不得推荐或者监制建筑材料</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构配件和设备。</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 不得与行政机关，法律法规授权的具有管理公共事务职能的组织以及所检测工程项目相关的设计单位、施工单位、监理单位、建筑材料及设备供应商有隶属关系或者其他利害关系。</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 应当配备能满足所开展检测项目要求的检测人员，并进行日常管理培训考核，检测人员不得同时受聘于两个或者两个以上的检测机构。</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 应当配备能满足所开展检测项目要求的检测设备，并建立管理制度，按规定进行检定/校准、维护保养，保持其精度。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 宜建立项目信息化系统和信息化管理制度，信息系统应覆盖所有检测项目和检测流程，并将检测人员和检测设备管理纳入信息系统，及时更新升级信息系统，定期对检测数据信息进行统计分析，确保信息系统符合规范</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运行顺畅。</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 检测收样和试验场所应建立视频监控系统，视频监控系统应覆盖室内检测项目和检测全过程，视频信息应清晰有效，接入省建设工程质量安全信息化监管平台的接口。视频信息存储在检测机构，保存时限不少于六个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 不得违规收取样品，收样时利用信息系统和省检测监管平台对见证取样人员身份进行核定，按要求验样，身份核定</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验样过程应通过信息系统实现可追溯。</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 按照国家有关工程建设强制性标准进行检测，对检测数据和检测报告的真实性和准确性负责。严禁出具虚假检测报告。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 应当将检测过程中发现的建设单位</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监理单位</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施工单位违反有关法律</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法规和工程建设强制性标准的情况，以及涉及结构安全检测结果的不合格情况，及时报告工程所在地住房和城乡建设主管部门。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 建立检测结果不合格项目台账，对检测中发现的不合格检测结果，在24小时内通知该工程的建设、监理、施工单位和项目所在地</w:t>
      </w:r>
      <w:r>
        <w:rPr>
          <w:rFonts w:hint="eastAsia" w:asciiTheme="minorEastAsia" w:hAnsiTheme="minorEastAsia" w:eastAsiaTheme="minorEastAsia" w:cstheme="minorEastAsia"/>
          <w:strike w:val="0"/>
          <w:dstrike w:val="0"/>
          <w:color w:val="auto"/>
          <w:highlight w:val="none"/>
          <w:u w:val="none"/>
          <w:lang w:val="en-US" w:eastAsia="zh-CN"/>
        </w:rPr>
        <w:t>住</w:t>
      </w:r>
      <w:r>
        <w:rPr>
          <w:rFonts w:hint="eastAsia" w:asciiTheme="minorEastAsia" w:hAnsiTheme="minorEastAsia" w:eastAsiaTheme="minorEastAsia" w:cstheme="minorEastAsia"/>
          <w:strike w:val="0"/>
          <w:dstrike w:val="0"/>
          <w:color w:val="auto"/>
          <w:highlight w:val="none"/>
          <w:lang w:val="en-US" w:eastAsia="zh-CN"/>
        </w:rPr>
        <w:t>房和城乡建设主管部门</w:t>
      </w:r>
      <w:r>
        <w:rPr>
          <w:rFonts w:hint="eastAsia" w:asciiTheme="minorEastAsia" w:hAnsiTheme="minorEastAsia" w:eastAsiaTheme="minorEastAsia" w:cstheme="minorEastAsia"/>
          <w:color w:val="auto"/>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 建立档案管理制度。检测合同</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委托单 原始记录</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lang w:val="en-US" w:eastAsia="zh-CN"/>
        </w:rPr>
        <w:t>检测报告应当按年度统一编号，编号应连续，不得抽撤涂改。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 应当通过信息系统于每个月底最后一个工作日前将所有检测报告上传至省建设工程质量安全信息化监管平台。</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1"/>
        <w:rPr>
          <w:rFonts w:hint="eastAsia" w:asciiTheme="minorEastAsia" w:hAnsiTheme="minorEastAsia" w:eastAsiaTheme="minorEastAsia" w:cstheme="minorEastAsia"/>
          <w:b/>
          <w:bCs/>
          <w:color w:val="auto"/>
          <w:highlight w:val="none"/>
          <w:lang w:val="en-US" w:eastAsia="zh-CN"/>
        </w:rPr>
      </w:pPr>
      <w:bookmarkStart w:id="11" w:name="_Toc25808"/>
    </w:p>
    <w:p>
      <w:pP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br w:type="page"/>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2.3  安全行为要求</w:t>
      </w:r>
      <w:bookmarkEnd w:id="11"/>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12" w:name="_Toc10899"/>
      <w:r>
        <w:rPr>
          <w:rFonts w:hint="eastAsia" w:asciiTheme="minorEastAsia" w:hAnsiTheme="minorEastAsia" w:eastAsiaTheme="minorEastAsia" w:cstheme="minorEastAsia"/>
          <w:b/>
          <w:bCs/>
          <w:color w:val="auto"/>
          <w:lang w:val="en-US" w:eastAsia="zh-CN"/>
        </w:rPr>
        <w:t>2.3.1  建设单位</w:t>
      </w:r>
      <w:bookmarkEnd w:id="12"/>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3" w:name="_Hlk28275332"/>
      <w:r>
        <w:rPr>
          <w:rFonts w:hint="eastAsia" w:asciiTheme="minorEastAsia" w:hAnsiTheme="minorEastAsia" w:eastAsiaTheme="minorEastAsia" w:cstheme="minorEastAsia"/>
          <w:color w:val="auto"/>
          <w:sz w:val="21"/>
          <w:szCs w:val="21"/>
          <w:highlight w:val="none"/>
          <w:lang w:val="en-US" w:eastAsia="zh-CN"/>
        </w:rPr>
        <w:t>1 按规定</w:t>
      </w:r>
      <w:r>
        <w:rPr>
          <w:rFonts w:hint="eastAsia" w:asciiTheme="minorEastAsia" w:hAnsiTheme="minorEastAsia" w:eastAsiaTheme="minorEastAsia" w:cstheme="minorEastAsia"/>
          <w:color w:val="auto"/>
          <w:sz w:val="21"/>
          <w:szCs w:val="21"/>
          <w:highlight w:val="none"/>
        </w:rPr>
        <w:t>组织勘察</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设计等单位在施工招标文件中列出危大工程清单，要求施工单位在投标时补充完善危大工程清单并明确相应的安全管理措施。</w:t>
      </w:r>
      <w:bookmarkEnd w:id="13"/>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 </w:t>
      </w:r>
      <w:r>
        <w:rPr>
          <w:rFonts w:hint="eastAsia" w:asciiTheme="minorEastAsia" w:hAnsiTheme="minorEastAsia" w:eastAsiaTheme="minorEastAsia" w:cstheme="minorEastAsia"/>
          <w:color w:val="auto"/>
          <w:kern w:val="0"/>
          <w:sz w:val="21"/>
          <w:szCs w:val="21"/>
          <w:highlight w:val="none"/>
          <w:shd w:val="clear" w:color="auto" w:fill="FFFFFF"/>
          <w:lang w:eastAsia="zh-CN"/>
        </w:rPr>
        <w:t>将危大工程清单作为保障安全管理的措施内容</w:t>
      </w:r>
      <w:r>
        <w:rPr>
          <w:rFonts w:hint="eastAsia" w:asciiTheme="minorEastAsia" w:hAnsiTheme="minorEastAsia" w:eastAsiaTheme="minorEastAsia" w:cstheme="minorEastAsia"/>
          <w:color w:val="auto"/>
          <w:sz w:val="21"/>
          <w:szCs w:val="21"/>
          <w:highlight w:val="none"/>
          <w:lang w:val="en-US" w:eastAsia="zh-CN"/>
        </w:rPr>
        <w:t>，在工程开工前应按规定依法办理有关批准手续。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 与参建单位</w:t>
      </w:r>
      <w:r>
        <w:rPr>
          <w:rFonts w:hint="eastAsia" w:asciiTheme="minorEastAsia" w:hAnsiTheme="minorEastAsia" w:eastAsiaTheme="minorEastAsia" w:cstheme="minorEastAsia"/>
          <w:b w:val="0"/>
          <w:bCs w:val="0"/>
          <w:color w:val="auto"/>
          <w:sz w:val="21"/>
          <w:szCs w:val="21"/>
          <w:highlight w:val="none"/>
          <w:lang w:val="en-US" w:eastAsia="zh-CN"/>
        </w:rPr>
        <w:t>签订</w:t>
      </w:r>
      <w:r>
        <w:rPr>
          <w:rFonts w:hint="eastAsia" w:asciiTheme="minorEastAsia" w:hAnsiTheme="minorEastAsia" w:eastAsiaTheme="minorEastAsia" w:cstheme="minorEastAsia"/>
          <w:color w:val="auto"/>
          <w:sz w:val="21"/>
          <w:szCs w:val="21"/>
          <w:highlight w:val="none"/>
          <w:lang w:val="en-US" w:eastAsia="zh-CN"/>
        </w:rPr>
        <w:t>的合同中应当明确安全责任，并签订</w:t>
      </w:r>
      <w:r>
        <w:rPr>
          <w:rFonts w:hint="eastAsia" w:asciiTheme="minorEastAsia" w:hAnsiTheme="minorEastAsia" w:eastAsiaTheme="minorEastAsia" w:cstheme="minorEastAsia"/>
          <w:b w:val="0"/>
          <w:bCs w:val="0"/>
          <w:color w:val="auto"/>
          <w:sz w:val="21"/>
          <w:szCs w:val="21"/>
          <w:highlight w:val="none"/>
          <w:lang w:val="en-US" w:eastAsia="zh-CN"/>
        </w:rPr>
        <w:t>安全管理协议，确定建设工程项目安全生产标准化工作目标，明确合同各方安全生产责任、权利和义务</w:t>
      </w:r>
      <w:r>
        <w:rPr>
          <w:rFonts w:hint="eastAsia" w:asciiTheme="minorEastAsia" w:hAnsiTheme="minorEastAsia" w:eastAsiaTheme="minorEastAsia" w:cstheme="minorEastAsia"/>
          <w:color w:val="auto"/>
          <w:sz w:val="21"/>
          <w:szCs w:val="21"/>
          <w:highlight w:val="none"/>
          <w:lang w:val="en-US" w:eastAsia="zh-CN"/>
        </w:rPr>
        <w:t>，并加强履约管理</w:t>
      </w:r>
      <w:r>
        <w:rPr>
          <w:rFonts w:hint="eastAsia" w:asciiTheme="minorEastAsia" w:hAnsiTheme="minorEastAsia" w:eastAsiaTheme="minorEastAsia" w:cstheme="minorEastAsia"/>
          <w:b w:val="0"/>
          <w:bCs w:val="0"/>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 组织协调同一施工现场内不同施工单位的安全生产管理工作，明确相关施工单位的安全生产责任，并与各相关施工单位签定三方或多方安全生产协议。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 xml:space="preserve"> 将委托的监理单位及相关人员</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监理</w:t>
      </w:r>
      <w:r>
        <w:rPr>
          <w:rFonts w:hint="eastAsia" w:asciiTheme="minorEastAsia" w:hAnsiTheme="minorEastAsia" w:cstheme="minorEastAsia"/>
          <w:color w:val="auto"/>
          <w:sz w:val="21"/>
          <w:szCs w:val="21"/>
          <w:highlight w:val="none"/>
          <w:lang w:val="en-US" w:eastAsia="zh-CN"/>
        </w:rPr>
        <w:t>工作</w:t>
      </w:r>
      <w:r>
        <w:rPr>
          <w:rFonts w:hint="eastAsia" w:asciiTheme="minorEastAsia" w:hAnsiTheme="minorEastAsia" w:eastAsiaTheme="minorEastAsia" w:cstheme="minorEastAsia"/>
          <w:color w:val="auto"/>
          <w:sz w:val="21"/>
          <w:szCs w:val="21"/>
          <w:highlight w:val="none"/>
          <w:lang w:val="en-US" w:eastAsia="zh-CN"/>
        </w:rPr>
        <w:t>的内容及监理权限书面告知被监理的施工单位。</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color w:val="auto"/>
          <w:w w:val="100"/>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严格审查监理单位、施工单位的企业资质和相关人员资格的有效性，对于不符合国家或地方有关规定的，严禁参与有关的工程建设施工管理工作。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en-US" w:eastAsia="zh-CN"/>
        </w:rPr>
        <w:t xml:space="preserve"> 组织编制工程概算时，</w:t>
      </w:r>
      <w:r>
        <w:rPr>
          <w:rFonts w:hint="eastAsia" w:asciiTheme="minorEastAsia" w:hAnsiTheme="minorEastAsia" w:eastAsiaTheme="minorEastAsia" w:cstheme="minorEastAsia"/>
          <w:b w:val="0"/>
          <w:bCs w:val="0"/>
          <w:color w:val="auto"/>
          <w:sz w:val="21"/>
          <w:szCs w:val="21"/>
          <w:highlight w:val="none"/>
          <w:lang w:val="en-US" w:eastAsia="zh-CN"/>
        </w:rPr>
        <w:t>严格执行</w:t>
      </w:r>
      <w:r>
        <w:rPr>
          <w:rFonts w:hint="eastAsia" w:asciiTheme="minorEastAsia" w:hAnsiTheme="minorEastAsia" w:eastAsiaTheme="minorEastAsia" w:cstheme="minorEastAsia"/>
          <w:b w:val="0"/>
          <w:bCs w:val="0"/>
          <w:color w:val="auto"/>
          <w:sz w:val="21"/>
          <w:szCs w:val="21"/>
          <w:highlight w:val="none"/>
        </w:rPr>
        <w:t>安全文明施工费</w:t>
      </w:r>
      <w:r>
        <w:rPr>
          <w:rFonts w:hint="eastAsia" w:asciiTheme="minorEastAsia" w:hAnsiTheme="minorEastAsia" w:eastAsiaTheme="minorEastAsia" w:cstheme="minorEastAsia"/>
          <w:b w:val="0"/>
          <w:bCs w:val="0"/>
          <w:color w:val="auto"/>
          <w:sz w:val="21"/>
          <w:szCs w:val="21"/>
          <w:highlight w:val="none"/>
          <w:lang w:val="en-US" w:eastAsia="zh-CN"/>
        </w:rPr>
        <w:t>的费率标准，</w:t>
      </w:r>
      <w:r>
        <w:rPr>
          <w:rFonts w:hint="eastAsia" w:asciiTheme="minorEastAsia" w:hAnsiTheme="minorEastAsia" w:eastAsiaTheme="minorEastAsia" w:cstheme="minorEastAsia"/>
          <w:color w:val="auto"/>
          <w:sz w:val="21"/>
          <w:szCs w:val="21"/>
          <w:highlight w:val="none"/>
          <w:lang w:val="en-US" w:eastAsia="zh-CN"/>
        </w:rPr>
        <w:t>单独列支安全生产措施费用，并及时向施工单位支付。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 xml:space="preserve"> 工程开工前，向施工单位提供施工现场及毗邻区域内地下管线、气象、水文、相邻建筑构筑物、地下工程等相关资料，保证资料的真实准确和完整。对因施工活动可能给毗邻建筑物造成影响的，组织相关单位制定有针对性的安全防护措施，并督促施工单位落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shd w:val="clear" w:color="auto" w:fill="FFFFFF"/>
          <w:lang w:val="en-US" w:eastAsia="zh-CN" w:bidi="ar-SA"/>
        </w:rPr>
      </w:pP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shd w:val="clear" w:color="auto" w:fill="FFFFFF"/>
          <w:lang w:val="en-US" w:eastAsia="zh-CN" w:bidi="ar-SA"/>
        </w:rPr>
        <w:t>按规定参加危险性较大的分部分项工程专项施工方案的专家论证会。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eastAsia="zh-CN"/>
        </w:rPr>
        <w:t xml:space="preserve"> 不得明示或者暗示施工单位购买</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租赁</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使用不符合安全施工要求的安全防护用具</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机械设备 施工机具及配件</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消防设施和器材。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 xml:space="preserve"> 不得对勘察、设计、施工、监理等单位提出不符合建设工程安全生产法律</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法规和强制性标准规定的要求。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 xml:space="preserve"> 监督施工单位安全隐患的整改，对于拒绝整改</w:t>
      </w:r>
      <w:r>
        <w:rPr>
          <w:rFonts w:hint="eastAsia" w:asciiTheme="minorEastAsia" w:hAnsiTheme="minorEastAsia" w:cstheme="minorEastAsia"/>
          <w:color w:val="auto"/>
          <w:sz w:val="21"/>
          <w:szCs w:val="21"/>
          <w:highlight w:val="none"/>
          <w:lang w:val="en-US" w:eastAsia="zh-CN"/>
        </w:rPr>
        <w:t>地</w:t>
      </w:r>
      <w:r>
        <w:rPr>
          <w:rFonts w:hint="eastAsia" w:asciiTheme="minorEastAsia" w:hAnsiTheme="minorEastAsia" w:eastAsiaTheme="minorEastAsia" w:cstheme="minorEastAsia"/>
          <w:color w:val="auto"/>
          <w:sz w:val="21"/>
          <w:szCs w:val="21"/>
          <w:highlight w:val="none"/>
          <w:lang w:val="en-US" w:eastAsia="zh-CN"/>
        </w:rPr>
        <w:t>进行停工处理，并按合同约定对施工单位进行处理。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 xml:space="preserve"> 严禁干扰工程项目监理人员依法履行监理工作职责，严肃处理监理单位上报的施工单位拒绝整改安全隐患的问题。</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14" w:name="_Toc20507"/>
      <w:r>
        <w:rPr>
          <w:rFonts w:hint="eastAsia" w:asciiTheme="minorEastAsia" w:hAnsiTheme="minorEastAsia" w:eastAsiaTheme="minorEastAsia" w:cstheme="minorEastAsia"/>
          <w:b/>
          <w:bCs/>
          <w:color w:val="auto"/>
          <w:lang w:val="en-US" w:eastAsia="zh-CN"/>
        </w:rPr>
        <w:t>2.3.2  勘察</w:t>
      </w:r>
      <w:r>
        <w:rPr>
          <w:rFonts w:hint="eastAsia" w:asciiTheme="minorEastAsia" w:hAnsiTheme="minorEastAsia" w:cstheme="minorEastAsia"/>
          <w:b/>
          <w:bCs/>
          <w:color w:val="auto"/>
          <w:lang w:val="en-US" w:eastAsia="zh-CN"/>
        </w:rPr>
        <w:t>、</w:t>
      </w:r>
      <w:r>
        <w:rPr>
          <w:rFonts w:hint="eastAsia" w:asciiTheme="minorEastAsia" w:hAnsiTheme="minorEastAsia" w:eastAsiaTheme="minorEastAsia" w:cstheme="minorEastAsia"/>
          <w:b/>
          <w:bCs/>
          <w:color w:val="auto"/>
          <w:lang w:val="en-US" w:eastAsia="zh-CN"/>
        </w:rPr>
        <w:t>设计单位</w:t>
      </w:r>
      <w:bookmarkEnd w:id="14"/>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 认真执行</w:t>
      </w:r>
      <w:r>
        <w:rPr>
          <w:rFonts w:hint="eastAsia" w:asciiTheme="minorEastAsia" w:hAnsiTheme="minorEastAsia" w:cstheme="minorEastAsia"/>
          <w:color w:val="auto"/>
          <w:sz w:val="21"/>
          <w:szCs w:val="21"/>
          <w:highlight w:val="none"/>
          <w:lang w:val="en-US" w:eastAsia="zh-CN"/>
        </w:rPr>
        <w:t>建设</w:t>
      </w:r>
      <w:r>
        <w:rPr>
          <w:rFonts w:hint="eastAsia" w:asciiTheme="minorEastAsia" w:hAnsiTheme="minorEastAsia" w:eastAsiaTheme="minorEastAsia" w:cstheme="minorEastAsia"/>
          <w:color w:val="auto"/>
          <w:sz w:val="21"/>
          <w:szCs w:val="21"/>
          <w:highlight w:val="none"/>
          <w:lang w:val="en-US" w:eastAsia="zh-CN"/>
        </w:rPr>
        <w:t>工程安全管理</w:t>
      </w:r>
      <w:r>
        <w:rPr>
          <w:rFonts w:hint="eastAsia" w:asciiTheme="minorEastAsia" w:hAnsi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lang w:val="en-US" w:eastAsia="zh-CN"/>
        </w:rPr>
        <w:t>有关规定，严格履行职责。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 勘察单位按规定进行勘察，提供的勘察文件应当真实准确，满足建设工程安全生产的需要。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 勘察单位应当根据工程实际及工程周边环境资料，在勘察文件中说明地质条件可能造成的工程风险，并列出危大工程清单。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 设计单位应当按照法律法规和工程建设强制性标准进行设计，防止因设计不合理导致生产安全事故的发生。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 设计单位应当按规定在设计文件中注明涉及危大工程的重点部位和环节，列出危大工程清单，提出保障工程周边环境安全和工程施工安全的意见，必要时进行专项设计。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 勘察</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设计单位项目技术负责人及相关人员，按照有关规定参加超过一定规模的危大工程项目专项施工方案的</w:t>
      </w:r>
      <w:r>
        <w:rPr>
          <w:rFonts w:hint="eastAsia" w:asciiTheme="minorEastAsia" w:hAnsiTheme="minorEastAsia" w:cstheme="minorEastAsia"/>
          <w:color w:val="auto"/>
          <w:sz w:val="21"/>
          <w:szCs w:val="21"/>
          <w:highlight w:val="none"/>
          <w:lang w:val="en-US" w:eastAsia="zh-CN"/>
        </w:rPr>
        <w:t>专家</w:t>
      </w:r>
      <w:r>
        <w:rPr>
          <w:rFonts w:hint="eastAsia" w:asciiTheme="minorEastAsia" w:hAnsiTheme="minorEastAsia" w:eastAsiaTheme="minorEastAsia" w:cstheme="minorEastAsia"/>
          <w:color w:val="auto"/>
          <w:sz w:val="21"/>
          <w:szCs w:val="21"/>
          <w:highlight w:val="none"/>
          <w:lang w:val="en-US" w:eastAsia="zh-CN"/>
        </w:rPr>
        <w:t>论证</w:t>
      </w:r>
      <w:r>
        <w:rPr>
          <w:rFonts w:hint="eastAsia" w:asciiTheme="minorEastAsia" w:hAnsiTheme="minorEastAsia" w:cstheme="minorEastAsia"/>
          <w:color w:val="auto"/>
          <w:sz w:val="21"/>
          <w:szCs w:val="21"/>
          <w:highlight w:val="none"/>
          <w:lang w:val="en-US" w:eastAsia="zh-CN"/>
        </w:rPr>
        <w:t>会</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 采用新结构</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新材料</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新工艺</w:t>
      </w:r>
      <w:r>
        <w:rPr>
          <w:rFonts w:hint="eastAsia" w:asciiTheme="minorEastAsia" w:hAnsiTheme="minorEastAsia" w:cstheme="minorEastAsia"/>
          <w:color w:val="auto"/>
          <w:sz w:val="21"/>
          <w:szCs w:val="21"/>
          <w:highlight w:val="none"/>
          <w:lang w:val="en-US" w:eastAsia="zh-CN"/>
        </w:rPr>
        <w:t>、新技术</w:t>
      </w:r>
      <w:r>
        <w:rPr>
          <w:rFonts w:hint="eastAsia" w:asciiTheme="minorEastAsia" w:hAnsiTheme="minorEastAsia" w:eastAsiaTheme="minorEastAsia" w:cstheme="minorEastAsia"/>
          <w:color w:val="auto"/>
          <w:sz w:val="21"/>
          <w:szCs w:val="21"/>
          <w:highlight w:val="none"/>
          <w:lang w:val="en-US" w:eastAsia="zh-CN"/>
        </w:rPr>
        <w:t>的工程和特殊结构的建设工程，设计单位应当在设计中提出保障施工作业人员安全和预防生产安全事故的措施。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15" w:name="_Toc13820"/>
      <w:r>
        <w:rPr>
          <w:rFonts w:hint="eastAsia" w:asciiTheme="minorEastAsia" w:hAnsiTheme="minorEastAsia" w:eastAsiaTheme="minorEastAsia" w:cstheme="minorEastAsia"/>
          <w:b/>
          <w:bCs/>
          <w:color w:val="auto"/>
          <w:lang w:val="en-US" w:eastAsia="zh-CN"/>
        </w:rPr>
        <w:t>2.3.3  施工单位</w:t>
      </w:r>
      <w:bookmarkEnd w:id="15"/>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1 </w:t>
      </w:r>
      <w:r>
        <w:rPr>
          <w:rFonts w:hint="eastAsia" w:asciiTheme="minorEastAsia" w:hAnsiTheme="minorEastAsia" w:eastAsiaTheme="minorEastAsia" w:cstheme="minorEastAsia"/>
          <w:color w:val="auto"/>
          <w:sz w:val="21"/>
          <w:szCs w:val="21"/>
          <w:highlight w:val="none"/>
          <w:u w:val="none"/>
        </w:rPr>
        <w:t>制定安全生产责任制度和安全生产教育培训制度，</w:t>
      </w:r>
      <w:r>
        <w:rPr>
          <w:rFonts w:hint="eastAsia" w:asciiTheme="minorEastAsia" w:hAnsiTheme="minorEastAsia" w:eastAsiaTheme="minorEastAsia" w:cstheme="minorEastAsia"/>
          <w:color w:val="auto"/>
          <w:sz w:val="21"/>
          <w:szCs w:val="21"/>
          <w:highlight w:val="none"/>
          <w:u w:val="none"/>
          <w:lang w:val="en-US" w:eastAsia="zh-CN"/>
        </w:rPr>
        <w:t>工程项目部应按制度规定落实全员安全生产责任，对施工人员进行</w:t>
      </w:r>
      <w:r>
        <w:rPr>
          <w:rFonts w:hint="eastAsia" w:asciiTheme="minorEastAsia" w:hAnsiTheme="minorEastAsia" w:eastAsiaTheme="minorEastAsia" w:cstheme="minorEastAsia"/>
          <w:color w:val="auto"/>
          <w:sz w:val="21"/>
          <w:szCs w:val="21"/>
          <w:highlight w:val="none"/>
        </w:rPr>
        <w:t>“三级”</w:t>
      </w:r>
      <w:r>
        <w:rPr>
          <w:rFonts w:hint="eastAsia" w:asciiTheme="minorEastAsia" w:hAnsiTheme="minorEastAsia" w:eastAsiaTheme="minorEastAsia" w:cstheme="minorEastAsia"/>
          <w:color w:val="auto"/>
          <w:sz w:val="21"/>
          <w:szCs w:val="21"/>
          <w:highlight w:val="none"/>
          <w:u w:val="none"/>
          <w:lang w:val="en-US" w:eastAsia="zh-CN"/>
        </w:rPr>
        <w:t>安全教育并经考核合格后上岗作业。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2 </w:t>
      </w:r>
      <w:r>
        <w:rPr>
          <w:rFonts w:hint="eastAsia" w:asciiTheme="minorEastAsia" w:hAnsiTheme="minorEastAsia" w:eastAsiaTheme="minorEastAsia" w:cstheme="minorEastAsia"/>
          <w:color w:val="auto"/>
          <w:sz w:val="21"/>
          <w:szCs w:val="21"/>
          <w:highlight w:val="none"/>
          <w:u w:val="none"/>
        </w:rPr>
        <w:t>健全安全生产规章制度和</w:t>
      </w:r>
      <w:r>
        <w:rPr>
          <w:rFonts w:hint="eastAsia" w:asciiTheme="minorEastAsia" w:hAnsiTheme="minorEastAsia" w:eastAsiaTheme="minorEastAsia" w:cstheme="minorEastAsia"/>
          <w:color w:val="auto"/>
          <w:sz w:val="21"/>
          <w:szCs w:val="21"/>
          <w:highlight w:val="none"/>
          <w:u w:val="none"/>
          <w:lang w:val="en-US" w:eastAsia="zh-CN"/>
        </w:rPr>
        <w:t>安全</w:t>
      </w:r>
      <w:r>
        <w:rPr>
          <w:rFonts w:hint="eastAsia" w:asciiTheme="minorEastAsia" w:hAnsiTheme="minorEastAsia" w:eastAsiaTheme="minorEastAsia" w:cstheme="minorEastAsia"/>
          <w:color w:val="auto"/>
          <w:sz w:val="21"/>
          <w:szCs w:val="21"/>
          <w:highlight w:val="none"/>
          <w:u w:val="none"/>
        </w:rPr>
        <w:t>操作规程</w:t>
      </w:r>
      <w:r>
        <w:rPr>
          <w:rFonts w:hint="eastAsia" w:asciiTheme="minorEastAsia" w:hAnsiTheme="minorEastAsia" w:eastAsiaTheme="minorEastAsia" w:cstheme="minorEastAsia"/>
          <w:color w:val="auto"/>
          <w:sz w:val="21"/>
          <w:szCs w:val="21"/>
          <w:highlight w:val="none"/>
          <w:u w:val="none"/>
          <w:lang w:val="en-US" w:eastAsia="zh-CN"/>
        </w:rPr>
        <w:t>，按制度规定</w:t>
      </w:r>
      <w:r>
        <w:rPr>
          <w:rFonts w:hint="eastAsia" w:asciiTheme="minorEastAsia" w:hAnsiTheme="minorEastAsia" w:eastAsiaTheme="minorEastAsia" w:cstheme="minorEastAsia"/>
          <w:color w:val="auto"/>
          <w:sz w:val="21"/>
          <w:szCs w:val="21"/>
          <w:highlight w:val="none"/>
        </w:rPr>
        <w:t>对工程</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rPr>
        <w:t>进行定期和专项安全检查并做好记录</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监督施工人员遵守安全操作规程</w:t>
      </w: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 按照省建筑施工现场专职安全生产管理人员和特种作业人员管理的规定，为工程项目部配置专职安全生产管理人员。</w:t>
      </w:r>
      <w:r>
        <w:rPr>
          <w:rFonts w:hint="eastAsia" w:asciiTheme="minorEastAsia" w:hAnsiTheme="minorEastAsia" w:eastAsiaTheme="minorEastAsia" w:cstheme="minorEastAsia"/>
          <w:color w:val="auto"/>
          <w:w w:val="100"/>
          <w:sz w:val="21"/>
          <w:szCs w:val="21"/>
          <w:highlight w:val="none"/>
          <w:u w:val="none"/>
          <w:lang w:val="en-US" w:eastAsia="zh-CN"/>
        </w:rPr>
        <w:t>“机械</w:t>
      </w:r>
      <w:r>
        <w:rPr>
          <w:rFonts w:hint="eastAsia" w:asciiTheme="minorEastAsia" w:hAnsiTheme="minorEastAsia" w:cstheme="minorEastAsia"/>
          <w:color w:val="auto"/>
          <w:w w:val="100"/>
          <w:sz w:val="21"/>
          <w:szCs w:val="21"/>
          <w:highlight w:val="none"/>
          <w:u w:val="none"/>
          <w:lang w:val="en-US" w:eastAsia="zh-CN"/>
        </w:rPr>
        <w:t>、</w:t>
      </w:r>
      <w:r>
        <w:rPr>
          <w:rFonts w:hint="eastAsia" w:asciiTheme="minorEastAsia" w:hAnsiTheme="minorEastAsia" w:eastAsiaTheme="minorEastAsia" w:cstheme="minorEastAsia"/>
          <w:color w:val="auto"/>
          <w:w w:val="100"/>
          <w:sz w:val="21"/>
          <w:szCs w:val="21"/>
          <w:highlight w:val="none"/>
          <w:u w:val="none"/>
          <w:lang w:val="en-US" w:eastAsia="zh-CN"/>
        </w:rPr>
        <w:t>土建</w:t>
      </w:r>
      <w:r>
        <w:rPr>
          <w:rFonts w:hint="eastAsia" w:asciiTheme="minorEastAsia" w:hAnsiTheme="minorEastAsia" w:cstheme="minorEastAsia"/>
          <w:color w:val="auto"/>
          <w:w w:val="100"/>
          <w:sz w:val="21"/>
          <w:szCs w:val="21"/>
          <w:highlight w:val="none"/>
          <w:u w:val="none"/>
          <w:lang w:val="en-US" w:eastAsia="zh-CN"/>
        </w:rPr>
        <w:t>、</w:t>
      </w:r>
      <w:r>
        <w:rPr>
          <w:rFonts w:hint="eastAsia" w:asciiTheme="minorEastAsia" w:hAnsiTheme="minorEastAsia" w:eastAsiaTheme="minorEastAsia" w:cstheme="minorEastAsia"/>
          <w:color w:val="auto"/>
          <w:w w:val="100"/>
          <w:sz w:val="21"/>
          <w:szCs w:val="21"/>
          <w:highlight w:val="none"/>
          <w:u w:val="none"/>
          <w:lang w:val="en-US" w:eastAsia="zh-CN"/>
        </w:rPr>
        <w:t>综合”不同类别的专职安全生产管理人员，应按照规定承担安全工作职责，严禁越位履职。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w w:val="100"/>
          <w:sz w:val="21"/>
          <w:szCs w:val="21"/>
          <w:highlight w:val="none"/>
          <w:u w:val="none"/>
          <w:lang w:val="en-US" w:eastAsia="zh-CN"/>
        </w:rPr>
      </w:pPr>
      <w:r>
        <w:rPr>
          <w:rFonts w:hint="eastAsia" w:asciiTheme="minorEastAsia" w:hAnsiTheme="minorEastAsia" w:eastAsiaTheme="minorEastAsia" w:cstheme="minorEastAsia"/>
          <w:color w:val="auto"/>
          <w:w w:val="100"/>
          <w:sz w:val="21"/>
          <w:szCs w:val="21"/>
          <w:highlight w:val="none"/>
          <w:u w:val="none"/>
          <w:lang w:val="en-US" w:eastAsia="zh-CN"/>
        </w:rPr>
        <w:t xml:space="preserve">4 </w:t>
      </w:r>
      <w:r>
        <w:rPr>
          <w:rFonts w:hint="eastAsia" w:asciiTheme="minorEastAsia" w:hAnsiTheme="minorEastAsia" w:eastAsiaTheme="minorEastAsia" w:cstheme="minorEastAsia"/>
          <w:color w:val="auto"/>
          <w:sz w:val="21"/>
          <w:szCs w:val="21"/>
          <w:highlight w:val="none"/>
          <w:lang w:val="en-US" w:eastAsia="zh-CN"/>
        </w:rPr>
        <w:t>与分包单位签订安全生产协议书，明确各自的安全生产职责，施工单位及</w:t>
      </w:r>
      <w:r>
        <w:rPr>
          <w:rFonts w:hint="eastAsia" w:asciiTheme="minorEastAsia" w:hAnsiTheme="minorEastAsia" w:eastAsiaTheme="minorEastAsia" w:cstheme="minorEastAsia"/>
          <w:color w:val="auto"/>
          <w:w w:val="100"/>
          <w:sz w:val="21"/>
          <w:szCs w:val="21"/>
          <w:highlight w:val="none"/>
          <w:u w:val="none"/>
        </w:rPr>
        <w:t>工程项目</w:t>
      </w:r>
      <w:r>
        <w:rPr>
          <w:rFonts w:hint="eastAsia" w:asciiTheme="minorEastAsia" w:hAnsiTheme="minorEastAsia" w:eastAsiaTheme="minorEastAsia" w:cstheme="minorEastAsia"/>
          <w:color w:val="auto"/>
          <w:w w:val="100"/>
          <w:sz w:val="21"/>
          <w:szCs w:val="21"/>
          <w:highlight w:val="none"/>
          <w:u w:val="none"/>
          <w:lang w:val="en-US" w:eastAsia="zh-CN"/>
        </w:rPr>
        <w:t>部按约</w:t>
      </w:r>
      <w:r>
        <w:rPr>
          <w:rFonts w:hint="eastAsia" w:asciiTheme="minorEastAsia" w:hAnsiTheme="minorEastAsia" w:eastAsiaTheme="minorEastAsia" w:cstheme="minorEastAsia"/>
          <w:color w:val="auto"/>
          <w:w w:val="100"/>
          <w:sz w:val="21"/>
          <w:szCs w:val="21"/>
          <w:highlight w:val="none"/>
          <w:u w:val="none"/>
        </w:rPr>
        <w:t>定对分包单位的施工过程进行安全管理</w:t>
      </w:r>
      <w:r>
        <w:rPr>
          <w:rFonts w:hint="eastAsia" w:asciiTheme="minorEastAsia" w:hAnsiTheme="minorEastAsia" w:eastAsiaTheme="minorEastAsia" w:cstheme="minorEastAsia"/>
          <w:color w:val="auto"/>
          <w:w w:val="100"/>
          <w:sz w:val="21"/>
          <w:szCs w:val="21"/>
          <w:highlight w:val="none"/>
          <w:u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w w:val="100"/>
          <w:sz w:val="21"/>
          <w:szCs w:val="21"/>
          <w:highlight w:val="none"/>
          <w:u w:val="none"/>
          <w:lang w:val="en-US" w:eastAsia="zh-CN"/>
        </w:rPr>
      </w:pPr>
      <w:r>
        <w:rPr>
          <w:rFonts w:hint="eastAsia" w:asciiTheme="minorEastAsia" w:hAnsiTheme="minorEastAsia" w:eastAsiaTheme="minorEastAsia" w:cstheme="minorEastAsia"/>
          <w:color w:val="auto"/>
          <w:w w:val="100"/>
          <w:sz w:val="21"/>
          <w:szCs w:val="21"/>
          <w:highlight w:val="none"/>
          <w:u w:val="none"/>
          <w:lang w:val="en-US" w:eastAsia="zh-CN"/>
        </w:rPr>
        <w:t>5 按照有关规定，在工程项目开工前为施工人员办理工伤保险手续。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6 </w:t>
      </w:r>
      <w:r>
        <w:rPr>
          <w:rFonts w:hint="eastAsia" w:asciiTheme="minorEastAsia" w:hAnsiTheme="minorEastAsia" w:eastAsiaTheme="minorEastAsia" w:cstheme="minorEastAsia"/>
          <w:b w:val="0"/>
          <w:bCs w:val="0"/>
          <w:color w:val="auto"/>
          <w:sz w:val="21"/>
          <w:szCs w:val="21"/>
          <w:highlight w:val="none"/>
          <w:lang w:val="en-US" w:eastAsia="zh-CN"/>
        </w:rPr>
        <w:t>对工程项目进行日常检查</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定期检查和专项检查，对于发生的安全生产管理问题或施工现场存在的安全隐患，检查人员应下达检查指令书，要求责任人进行整改。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w w:val="10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7 </w:t>
      </w:r>
      <w:r>
        <w:rPr>
          <w:rFonts w:hint="eastAsia" w:asciiTheme="minorEastAsia" w:hAnsiTheme="minorEastAsia" w:eastAsiaTheme="minorEastAsia" w:cstheme="minorEastAsia"/>
          <w:b w:val="0"/>
          <w:bCs w:val="0"/>
          <w:color w:val="auto"/>
          <w:sz w:val="21"/>
          <w:szCs w:val="21"/>
          <w:highlight w:val="none"/>
          <w:lang w:val="en-US" w:eastAsia="zh-CN"/>
        </w:rPr>
        <w:t>执行</w:t>
      </w:r>
      <w:r>
        <w:rPr>
          <w:rFonts w:hint="eastAsia" w:asciiTheme="minorEastAsia" w:hAnsiTheme="minorEastAsia" w:eastAsiaTheme="minorEastAsia" w:cstheme="minorEastAsia"/>
          <w:color w:val="auto"/>
          <w:w w:val="100"/>
          <w:sz w:val="21"/>
          <w:szCs w:val="21"/>
          <w:highlight w:val="none"/>
          <w:u w:val="none"/>
        </w:rPr>
        <w:t>建筑施工企业负责人及项目负责人施工现场带班暂行办法</w:t>
      </w:r>
      <w:r>
        <w:rPr>
          <w:rFonts w:hint="eastAsia" w:asciiTheme="minorEastAsia" w:hAnsiTheme="minorEastAsia" w:eastAsiaTheme="minorEastAsia" w:cstheme="minorEastAsia"/>
          <w:color w:val="auto"/>
          <w:w w:val="100"/>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lang w:val="en-US" w:eastAsia="zh-CN"/>
        </w:rPr>
        <w:t>施工</w:t>
      </w:r>
      <w:r>
        <w:rPr>
          <w:rFonts w:hint="eastAsia" w:asciiTheme="minorEastAsia" w:hAnsiTheme="minorEastAsia" w:eastAsiaTheme="minorEastAsia" w:cstheme="minorEastAsia"/>
          <w:b w:val="0"/>
          <w:bCs w:val="0"/>
          <w:color w:val="auto"/>
          <w:sz w:val="21"/>
          <w:szCs w:val="21"/>
          <w:highlight w:val="none"/>
          <w:lang w:val="en-US" w:eastAsia="zh-CN"/>
        </w:rPr>
        <w:t>单位负责人和项目负责人按规定</w:t>
      </w:r>
      <w:r>
        <w:rPr>
          <w:rFonts w:hint="eastAsia" w:asciiTheme="minorEastAsia" w:hAnsiTheme="minorEastAsia" w:eastAsiaTheme="minorEastAsia" w:cstheme="minorEastAsia"/>
          <w:color w:val="auto"/>
          <w:w w:val="100"/>
          <w:sz w:val="21"/>
          <w:szCs w:val="21"/>
          <w:highlight w:val="none"/>
          <w:u w:val="none"/>
          <w:lang w:val="en-US" w:eastAsia="zh-CN"/>
        </w:rPr>
        <w:t>对承建工程项目的安全生产工作带班检查。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auto"/>
          <w:kern w:val="0"/>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lang w:val="en-US" w:eastAsia="zh-CN"/>
        </w:rPr>
        <w:t xml:space="preserve">8 </w:t>
      </w:r>
      <w:r>
        <w:rPr>
          <w:rFonts w:hint="eastAsia" w:asciiTheme="minorEastAsia" w:hAnsiTheme="minorEastAsia" w:eastAsiaTheme="minorEastAsia" w:cstheme="minorEastAsia"/>
          <w:color w:val="auto"/>
          <w:kern w:val="0"/>
          <w:sz w:val="21"/>
          <w:szCs w:val="21"/>
          <w:highlight w:val="none"/>
          <w:shd w:val="clear" w:color="auto" w:fill="FFFFFF"/>
        </w:rPr>
        <w:t>施工单位应当在</w:t>
      </w:r>
      <w:r>
        <w:rPr>
          <w:rFonts w:hint="eastAsia" w:asciiTheme="minorEastAsia" w:hAnsiTheme="minorEastAsia" w:eastAsiaTheme="minorEastAsia" w:cstheme="minorEastAsia"/>
          <w:color w:val="auto"/>
          <w:sz w:val="21"/>
          <w:szCs w:val="21"/>
          <w:highlight w:val="none"/>
          <w:shd w:val="clear" w:color="auto" w:fill="FFFFFF"/>
        </w:rPr>
        <w:t>危大工程</w:t>
      </w:r>
      <w:r>
        <w:rPr>
          <w:rFonts w:hint="eastAsia" w:asciiTheme="minorEastAsia" w:hAnsiTheme="minorEastAsia" w:eastAsiaTheme="minorEastAsia" w:cstheme="minorEastAsia"/>
          <w:color w:val="auto"/>
          <w:kern w:val="0"/>
          <w:sz w:val="21"/>
          <w:szCs w:val="21"/>
          <w:highlight w:val="none"/>
          <w:shd w:val="clear" w:color="auto" w:fill="FFFFFF"/>
        </w:rPr>
        <w:t>施工前组织工程技术人员编制危大工程安全专项施工方案</w:t>
      </w:r>
      <w:r>
        <w:rPr>
          <w:rFonts w:hint="eastAsia" w:asciiTheme="minorEastAsia" w:hAnsiTheme="minorEastAsia" w:cstheme="minorEastAsia"/>
          <w:color w:val="auto"/>
          <w:kern w:val="0"/>
          <w:sz w:val="21"/>
          <w:szCs w:val="21"/>
          <w:highlight w:val="none"/>
          <w:shd w:val="clear" w:color="auto" w:fill="FFFFFF"/>
          <w:lang w:eastAsia="zh-CN"/>
        </w:rPr>
        <w:t>，</w:t>
      </w:r>
      <w:r>
        <w:rPr>
          <w:rFonts w:hint="eastAsia" w:asciiTheme="minorEastAsia" w:hAnsiTheme="minorEastAsia" w:eastAsiaTheme="minorEastAsia" w:cstheme="minorEastAsia"/>
          <w:color w:val="auto"/>
          <w:kern w:val="0"/>
          <w:sz w:val="21"/>
          <w:szCs w:val="21"/>
          <w:highlight w:val="none"/>
          <w:shd w:val="clear" w:color="auto" w:fill="FFFFFF"/>
        </w:rPr>
        <w:t>对于超过一定规模的</w:t>
      </w:r>
      <w:r>
        <w:rPr>
          <w:rFonts w:hint="eastAsia" w:asciiTheme="minorEastAsia" w:hAnsiTheme="minorEastAsia" w:eastAsiaTheme="minorEastAsia" w:cstheme="minorEastAsia"/>
          <w:color w:val="auto"/>
          <w:sz w:val="21"/>
          <w:szCs w:val="21"/>
          <w:highlight w:val="none"/>
          <w:shd w:val="clear" w:color="auto" w:fill="FFFFFF"/>
        </w:rPr>
        <w:t>危大工程</w:t>
      </w:r>
      <w:r>
        <w:rPr>
          <w:rFonts w:hint="eastAsia" w:asciiTheme="minorEastAsia" w:hAnsiTheme="minorEastAsia" w:eastAsiaTheme="minorEastAsia" w:cstheme="minorEastAsia"/>
          <w:color w:val="auto"/>
          <w:kern w:val="0"/>
          <w:sz w:val="21"/>
          <w:szCs w:val="21"/>
          <w:highlight w:val="none"/>
          <w:shd w:val="clear" w:color="auto" w:fill="FFFFFF"/>
        </w:rPr>
        <w:t>，施工单位应当组织专家对危大工程安全专项施工方案进行论证</w:t>
      </w:r>
      <w:r>
        <w:rPr>
          <w:rFonts w:hint="eastAsia" w:asciiTheme="minorEastAsia" w:hAnsiTheme="minorEastAsia" w:cstheme="minorEastAsia"/>
          <w:color w:val="auto"/>
          <w:kern w:val="0"/>
          <w:sz w:val="21"/>
          <w:szCs w:val="21"/>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9 </w:t>
      </w:r>
      <w:r>
        <w:rPr>
          <w:rFonts w:hint="eastAsia" w:asciiTheme="minorEastAsia" w:hAnsiTheme="minorEastAsia" w:eastAsiaTheme="minorEastAsia" w:cstheme="minorEastAsia"/>
          <w:color w:val="auto"/>
          <w:sz w:val="21"/>
          <w:szCs w:val="21"/>
          <w:highlight w:val="none"/>
          <w:lang w:val="en-US" w:eastAsia="zh-CN"/>
        </w:rPr>
        <w:t>建设工程实行施工总承包的，专项方案应当由总承包施工单位组织编制。专业工程实行分包的，其专项方案可以由专业分包单位组织编制，由总承包施工单位审查</w:t>
      </w:r>
      <w:r>
        <w:rPr>
          <w:rFonts w:hint="eastAsia" w:asciiTheme="minorEastAsia" w:hAnsiTheme="minorEastAsia" w:cstheme="minorEastAsia"/>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 专项方案应当由施工单位技术负责人总工程师组织本单位施工技术、安全、生产、质量等部门进行审核。经审核合格的，由施工单位技术负责人总工程师签字并加盖单位公章后报监理单位。</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11 </w:t>
      </w:r>
      <w:r>
        <w:rPr>
          <w:rFonts w:hint="eastAsia" w:asciiTheme="minorEastAsia" w:hAnsiTheme="minorEastAsia" w:eastAsiaTheme="minorEastAsia" w:cstheme="minorEastAsia"/>
          <w:color w:val="auto"/>
          <w:sz w:val="21"/>
          <w:szCs w:val="21"/>
          <w:highlight w:val="none"/>
          <w:lang w:val="en-US" w:eastAsia="zh-CN"/>
        </w:rPr>
        <w:t>组织召开超过一定规模的危大工程专项方案专家论证会。实行总承包的，由总承包施工单位组织召开专家论证会</w:t>
      </w:r>
      <w:r>
        <w:rPr>
          <w:rFonts w:hint="eastAsia" w:asciiTheme="minorEastAsia" w:hAnsiTheme="minorEastAsia" w:cstheme="minorEastAsia"/>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12 </w:t>
      </w:r>
      <w:r>
        <w:rPr>
          <w:rFonts w:hint="eastAsia" w:asciiTheme="minorEastAsia" w:hAnsiTheme="minorEastAsia" w:eastAsiaTheme="minorEastAsia" w:cstheme="minorEastAsia"/>
          <w:color w:val="auto"/>
          <w:sz w:val="21"/>
          <w:szCs w:val="21"/>
          <w:highlight w:val="none"/>
          <w:lang w:val="en-US" w:eastAsia="zh-CN"/>
        </w:rPr>
        <w:t>总承包施工单位和分包施工单位技术负责人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项目负责人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项目技术负责人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专项方案编制人员</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工程项目专职安全管理人员及相关人员参加专家论证会。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施工单位分管安全的负责人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技术负责人确因特殊情况不能出席的，可委托本部门相关专业人员持本人签字的情况说明书出席。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13 </w:t>
      </w:r>
      <w:r>
        <w:rPr>
          <w:rFonts w:hint="eastAsia" w:asciiTheme="minorEastAsia" w:hAnsiTheme="minorEastAsia" w:eastAsiaTheme="minorEastAsia" w:cstheme="minorEastAsia"/>
          <w:color w:val="auto"/>
          <w:sz w:val="21"/>
          <w:szCs w:val="21"/>
          <w:highlight w:val="none"/>
          <w:lang w:val="en-US" w:eastAsia="zh-CN"/>
        </w:rPr>
        <w:t>施工单位应当严格按照专项方案组织施工，不得擅自修改</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调整专项方案。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val="en-US" w:eastAsia="zh-CN"/>
        </w:rPr>
        <w:t xml:space="preserve"> 建筑施工安全风险分级应符合</w:t>
      </w:r>
      <w:r>
        <w:rPr>
          <w:rFonts w:hint="eastAsia" w:asciiTheme="minorEastAsia" w:hAnsiTheme="minorEastAsia" w:cstheme="minorEastAsia"/>
          <w:color w:val="auto"/>
          <w:sz w:val="21"/>
          <w:szCs w:val="21"/>
          <w:highlight w:val="none"/>
          <w:lang w:val="en-US" w:eastAsia="zh-CN"/>
        </w:rPr>
        <w:t>现行国家标准</w:t>
      </w:r>
      <w:r>
        <w:rPr>
          <w:rFonts w:hint="eastAsia" w:asciiTheme="minorEastAsia" w:hAnsiTheme="minorEastAsia" w:eastAsiaTheme="minorEastAsia" w:cstheme="minorEastAsia"/>
          <w:color w:val="auto"/>
          <w:sz w:val="21"/>
          <w:szCs w:val="21"/>
          <w:highlight w:val="none"/>
          <w:lang w:val="en-US" w:eastAsia="zh-CN"/>
        </w:rPr>
        <w:t>《建筑施工安全技术统一规范》GB 50870的规定，对可能产生较大及以上等级生产安全事故的危险源进行安全技术分析</w:t>
      </w:r>
      <w:r>
        <w:rPr>
          <w:rFonts w:hint="eastAsia" w:asciiTheme="minorEastAsia" w:hAnsiTheme="minorEastAsia" w:cstheme="minorEastAsia"/>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15 </w:t>
      </w:r>
      <w:r>
        <w:rPr>
          <w:rFonts w:hint="eastAsia" w:asciiTheme="minorEastAsia" w:hAnsiTheme="minorEastAsia" w:eastAsiaTheme="minorEastAsia" w:cstheme="minorEastAsia"/>
          <w:color w:val="auto"/>
          <w:sz w:val="21"/>
          <w:szCs w:val="21"/>
          <w:highlight w:val="none"/>
          <w:lang w:val="en-US" w:eastAsia="zh-CN"/>
        </w:rPr>
        <w:t>建立施工单位和工程项目部两个层面的双重预防机制领导小组，分岗位</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分专业</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分工种全面开展安全风险分级管控和隐患排查治理。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w w:val="100"/>
          <w:sz w:val="21"/>
          <w:szCs w:val="21"/>
          <w:highlight w:val="none"/>
          <w:u w:val="none"/>
          <w:lang w:val="en-US" w:eastAsia="zh-CN"/>
        </w:rPr>
        <w:t>1</w:t>
      </w:r>
      <w:r>
        <w:rPr>
          <w:rFonts w:hint="eastAsia" w:asciiTheme="minorEastAsia" w:hAnsiTheme="minorEastAsia" w:cstheme="minorEastAsia"/>
          <w:color w:val="auto"/>
          <w:w w:val="100"/>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w w:val="100"/>
          <w:sz w:val="21"/>
          <w:szCs w:val="21"/>
          <w:highlight w:val="none"/>
          <w:u w:val="none"/>
          <w:lang w:val="en-US" w:eastAsia="zh-CN"/>
        </w:rPr>
        <w:t>按规定提取和使用安全生产费用</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严格</w:t>
      </w:r>
      <w:r>
        <w:rPr>
          <w:rFonts w:hint="eastAsia" w:asciiTheme="minorEastAsia" w:hAnsiTheme="minorEastAsia" w:eastAsiaTheme="minorEastAsia" w:cstheme="minorEastAsia"/>
          <w:color w:val="auto"/>
          <w:sz w:val="21"/>
          <w:szCs w:val="21"/>
          <w:highlight w:val="none"/>
        </w:rPr>
        <w:t>遵守安全施工的强制性标准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配备满足</w:t>
      </w:r>
      <w:r>
        <w:rPr>
          <w:rFonts w:hint="eastAsia" w:asciiTheme="minorEastAsia" w:hAnsiTheme="minorEastAsia" w:eastAsiaTheme="minorEastAsia" w:cstheme="minorEastAsia"/>
          <w:color w:val="auto"/>
          <w:sz w:val="21"/>
          <w:szCs w:val="21"/>
          <w:highlight w:val="none"/>
          <w:lang w:val="en-US" w:eastAsia="zh-CN"/>
        </w:rPr>
        <w:t>施工企业管理和工程项目</w:t>
      </w:r>
      <w:r>
        <w:rPr>
          <w:rFonts w:hint="eastAsia" w:asciiTheme="minorEastAsia" w:hAnsiTheme="minorEastAsia" w:eastAsiaTheme="minorEastAsia" w:cstheme="minorEastAsia"/>
          <w:color w:val="auto"/>
          <w:sz w:val="21"/>
          <w:szCs w:val="21"/>
          <w:highlight w:val="none"/>
        </w:rPr>
        <w:t>安全施工需要的现行国家</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行业</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协会和地方标准及规范性文件</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w w:val="100"/>
          <w:sz w:val="21"/>
          <w:szCs w:val="21"/>
          <w:highlight w:val="none"/>
          <w:u w:val="none"/>
          <w:lang w:val="en-US" w:eastAsia="zh-CN"/>
        </w:rPr>
        <w:t>1</w:t>
      </w:r>
      <w:r>
        <w:rPr>
          <w:rFonts w:hint="eastAsia" w:asciiTheme="minorEastAsia" w:hAnsiTheme="minorEastAsia" w:cstheme="minorEastAsia"/>
          <w:color w:val="auto"/>
          <w:w w:val="100"/>
          <w:sz w:val="21"/>
          <w:szCs w:val="21"/>
          <w:highlight w:val="none"/>
          <w:u w:val="none"/>
          <w:lang w:val="en-US" w:eastAsia="zh-CN"/>
        </w:rPr>
        <w:t>8</w:t>
      </w:r>
      <w:r>
        <w:rPr>
          <w:rFonts w:hint="eastAsia" w:asciiTheme="minorEastAsia" w:hAnsiTheme="minorEastAsia" w:eastAsiaTheme="minorEastAsia" w:cstheme="minorEastAsia"/>
          <w:color w:val="auto"/>
          <w:w w:val="100"/>
          <w:sz w:val="21"/>
          <w:szCs w:val="21"/>
          <w:highlight w:val="none"/>
          <w:u w:val="none"/>
          <w:lang w:val="en-US" w:eastAsia="zh-CN"/>
        </w:rPr>
        <w:t xml:space="preserve"> </w:t>
      </w:r>
      <w:r>
        <w:rPr>
          <w:rFonts w:hint="eastAsia" w:asciiTheme="minorEastAsia" w:hAnsiTheme="minorEastAsia" w:eastAsiaTheme="minorEastAsia" w:cstheme="minorEastAsia"/>
          <w:color w:val="auto"/>
          <w:w w:val="100"/>
          <w:sz w:val="21"/>
          <w:szCs w:val="21"/>
          <w:highlight w:val="none"/>
          <w:u w:val="none"/>
        </w:rPr>
        <w:t>工程项目</w:t>
      </w:r>
      <w:r>
        <w:rPr>
          <w:rFonts w:hint="eastAsia" w:asciiTheme="minorEastAsia" w:hAnsiTheme="minorEastAsia" w:eastAsiaTheme="minorEastAsia" w:cstheme="minorEastAsia"/>
          <w:color w:val="auto"/>
          <w:w w:val="100"/>
          <w:sz w:val="21"/>
          <w:szCs w:val="21"/>
          <w:highlight w:val="none"/>
          <w:u w:val="none"/>
          <w:lang w:val="en-US" w:eastAsia="zh-CN"/>
        </w:rPr>
        <w:t>部应按照</w:t>
      </w:r>
      <w:r>
        <w:rPr>
          <w:rFonts w:hint="eastAsia" w:asciiTheme="minorEastAsia" w:hAnsiTheme="minorEastAsia" w:eastAsiaTheme="minorEastAsia" w:cstheme="minorEastAsia"/>
          <w:color w:val="auto"/>
          <w:sz w:val="21"/>
          <w:szCs w:val="21"/>
          <w:highlight w:val="none"/>
        </w:rPr>
        <w:t>黑龙江省建筑施工安全生产标准化考评</w:t>
      </w:r>
      <w:r>
        <w:rPr>
          <w:rFonts w:hint="eastAsia" w:asciiTheme="minorEastAsia" w:hAnsiTheme="minorEastAsia" w:eastAsiaTheme="minorEastAsia" w:cstheme="minorEastAsia"/>
          <w:b w:val="0"/>
          <w:bCs w:val="0"/>
          <w:color w:val="auto"/>
          <w:w w:val="100"/>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lang w:val="en-US" w:eastAsia="zh-CN"/>
        </w:rPr>
        <w:t>规定，</w:t>
      </w:r>
      <w:r>
        <w:rPr>
          <w:rFonts w:hint="eastAsia" w:asciiTheme="minorEastAsia" w:hAnsiTheme="minorEastAsia" w:eastAsiaTheme="minorEastAsia" w:cstheme="minorEastAsia"/>
          <w:color w:val="auto"/>
          <w:sz w:val="21"/>
          <w:szCs w:val="21"/>
          <w:highlight w:val="none"/>
        </w:rPr>
        <w:t>成立由施工总承包及专业承包单位等组成的项目安全生产标准化自评机构，自评机构负责人应当由</w:t>
      </w:r>
      <w:r>
        <w:rPr>
          <w:rFonts w:hint="eastAsia" w:asciiTheme="minorEastAsia" w:hAnsiTheme="minorEastAsia" w:eastAsiaTheme="minorEastAsia" w:cstheme="minorEastAsia"/>
          <w:color w:val="auto"/>
          <w:sz w:val="21"/>
          <w:szCs w:val="21"/>
          <w:highlight w:val="none"/>
          <w:lang w:val="en-US" w:eastAsia="zh-CN"/>
        </w:rPr>
        <w:t>总承包施工单位</w:t>
      </w:r>
      <w:r>
        <w:rPr>
          <w:rFonts w:hint="eastAsia" w:asciiTheme="minorEastAsia" w:hAnsiTheme="minorEastAsia" w:eastAsiaTheme="minorEastAsia" w:cstheme="minorEastAsia"/>
          <w:color w:val="auto"/>
          <w:sz w:val="21"/>
          <w:szCs w:val="21"/>
          <w:highlight w:val="none"/>
        </w:rPr>
        <w:t>的项目负责人担任，机构和组成人员应当在施工现场进行公示。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 xml:space="preserve"> 工程项目负责人严格遵守建筑施工项目经理质量安全责任</w:t>
      </w:r>
      <w:r>
        <w:rPr>
          <w:rFonts w:hint="eastAsia" w:asciiTheme="minorEastAsia" w:hAnsiTheme="minorEastAsia" w:cstheme="minorEastAsia"/>
          <w:color w:val="auto"/>
          <w:sz w:val="21"/>
          <w:szCs w:val="21"/>
          <w:highlight w:val="none"/>
          <w:lang w:val="en-US" w:eastAsia="zh-CN"/>
        </w:rPr>
        <w:t>的有关规定</w:t>
      </w:r>
      <w:r>
        <w:rPr>
          <w:rFonts w:hint="eastAsia" w:asciiTheme="minorEastAsia" w:hAnsiTheme="minorEastAsia" w:eastAsiaTheme="minorEastAsia" w:cstheme="minorEastAsia"/>
          <w:color w:val="auto"/>
          <w:sz w:val="21"/>
          <w:szCs w:val="21"/>
          <w:highlight w:val="none"/>
          <w:lang w:val="en-US" w:eastAsia="zh-CN"/>
        </w:rPr>
        <w:t>规定，履行规定的安全工作职责，健全安全管理体系。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en-US" w:eastAsia="zh-CN"/>
        </w:rPr>
        <w:t xml:space="preserve"> 工程项目部安全技术交底应符合</w:t>
      </w:r>
      <w:r>
        <w:rPr>
          <w:rFonts w:hint="eastAsia" w:asciiTheme="minorEastAsia" w:hAnsiTheme="minorEastAsia" w:cstheme="minorEastAsia"/>
          <w:color w:val="auto"/>
          <w:sz w:val="21"/>
          <w:szCs w:val="21"/>
          <w:highlight w:val="none"/>
          <w:lang w:val="en-US" w:eastAsia="zh-CN"/>
        </w:rPr>
        <w:t>现行国家标准</w:t>
      </w:r>
      <w:r>
        <w:rPr>
          <w:rFonts w:hint="eastAsia" w:asciiTheme="minorEastAsia" w:hAnsiTheme="minorEastAsia" w:eastAsiaTheme="minorEastAsia" w:cstheme="minorEastAsia"/>
          <w:color w:val="auto"/>
          <w:sz w:val="21"/>
          <w:szCs w:val="21"/>
          <w:highlight w:val="none"/>
          <w:lang w:val="en-US" w:eastAsia="zh-CN"/>
        </w:rPr>
        <w:t>《建筑施工安全技术统一规范》GB 50870及省危险性较大的分部分项工程安全管理等</w:t>
      </w:r>
      <w:r>
        <w:rPr>
          <w:rFonts w:hint="eastAsia" w:asciiTheme="minorEastAsia" w:hAnsi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lang w:val="en-US" w:eastAsia="zh-CN"/>
        </w:rPr>
        <w:t>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val="0"/>
          <w:bCs w:val="0"/>
          <w:color w:val="auto"/>
          <w:w w:val="100"/>
          <w:sz w:val="21"/>
          <w:szCs w:val="21"/>
          <w:highlight w:val="none"/>
          <w:u w:val="none"/>
          <w:lang w:val="en-US" w:eastAsia="zh-CN"/>
        </w:rPr>
        <w:t>21</w:t>
      </w:r>
      <w:r>
        <w:rPr>
          <w:rFonts w:hint="eastAsia" w:asciiTheme="minorEastAsia" w:hAnsiTheme="minorEastAsia" w:eastAsiaTheme="minorEastAsia" w:cstheme="minorEastAsia"/>
          <w:b w:val="0"/>
          <w:bCs w:val="0"/>
          <w:color w:val="auto"/>
          <w:w w:val="100"/>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rPr>
        <w:t>工程项目</w:t>
      </w:r>
      <w:r>
        <w:rPr>
          <w:rFonts w:hint="eastAsia" w:asciiTheme="minorEastAsia" w:hAnsiTheme="minorEastAsia" w:eastAsiaTheme="minorEastAsia" w:cstheme="minorEastAsia"/>
          <w:color w:val="auto"/>
          <w:sz w:val="21"/>
          <w:szCs w:val="21"/>
          <w:highlight w:val="none"/>
          <w:lang w:val="en-US" w:eastAsia="zh-CN"/>
        </w:rPr>
        <w:t>部按照</w:t>
      </w:r>
      <w:r>
        <w:rPr>
          <w:rFonts w:hint="eastAsia" w:asciiTheme="minorEastAsia" w:hAnsiTheme="minorEastAsia" w:eastAsiaTheme="minorEastAsia" w:cstheme="minorEastAsia"/>
          <w:color w:val="auto"/>
          <w:w w:val="100"/>
          <w:sz w:val="21"/>
          <w:szCs w:val="21"/>
          <w:highlight w:val="none"/>
          <w:u w:val="none"/>
        </w:rPr>
        <w:t>社会消防安全教育培训规定</w:t>
      </w:r>
      <w:r>
        <w:rPr>
          <w:rFonts w:hint="eastAsia" w:asciiTheme="minorEastAsia" w:hAnsiTheme="minorEastAsia" w:eastAsiaTheme="minorEastAsia" w:cstheme="minorEastAsia"/>
          <w:color w:val="auto"/>
          <w:w w:val="100"/>
          <w:sz w:val="21"/>
          <w:szCs w:val="21"/>
          <w:highlight w:val="none"/>
          <w:u w:val="none"/>
          <w:lang w:eastAsia="zh-CN"/>
        </w:rPr>
        <w:t>，</w:t>
      </w:r>
      <w:r>
        <w:rPr>
          <w:rFonts w:hint="eastAsia" w:asciiTheme="minorEastAsia" w:hAnsiTheme="minorEastAsia" w:eastAsiaTheme="minorEastAsia" w:cstheme="minorEastAsia"/>
          <w:color w:val="auto"/>
          <w:w w:val="100"/>
          <w:sz w:val="21"/>
          <w:szCs w:val="21"/>
          <w:highlight w:val="none"/>
          <w:u w:val="none"/>
          <w:lang w:val="en-US" w:eastAsia="zh-CN"/>
        </w:rPr>
        <w:t>于工程项目施工前对施工人员进行消防安全教育，对明火作业人员进行经常性的消防安全教育，组织灭火和应急疏散演练。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val="en-US" w:eastAsia="zh-CN"/>
        </w:rPr>
        <w:t xml:space="preserve"> 工程项目部按照</w:t>
      </w:r>
      <w:r>
        <w:rPr>
          <w:rFonts w:hint="eastAsia" w:asciiTheme="minorEastAsia" w:hAnsiTheme="minorEastAsia" w:cstheme="minorEastAsia"/>
          <w:color w:val="auto"/>
          <w:sz w:val="21"/>
          <w:szCs w:val="21"/>
          <w:highlight w:val="none"/>
          <w:lang w:val="en-US" w:eastAsia="zh-CN"/>
        </w:rPr>
        <w:t>现行行业标准</w:t>
      </w:r>
      <w:r>
        <w:rPr>
          <w:rFonts w:hint="eastAsia" w:asciiTheme="minorEastAsia" w:hAnsiTheme="minorEastAsia" w:eastAsiaTheme="minorEastAsia" w:cstheme="minorEastAsia"/>
          <w:color w:val="auto"/>
          <w:w w:val="100"/>
          <w:sz w:val="21"/>
          <w:szCs w:val="21"/>
          <w:highlight w:val="none"/>
          <w:u w:val="none"/>
        </w:rPr>
        <w:t>《建筑施工作业劳动防护用品配备及使用标准》JGJ</w:t>
      </w:r>
      <w:r>
        <w:rPr>
          <w:rFonts w:hint="eastAsia" w:asciiTheme="minorEastAsia" w:hAnsiTheme="minorEastAsia" w:eastAsiaTheme="minorEastAsia" w:cstheme="minorEastAsia"/>
          <w:color w:val="auto"/>
          <w:w w:val="100"/>
          <w:sz w:val="21"/>
          <w:szCs w:val="21"/>
          <w:highlight w:val="none"/>
          <w:u w:val="none"/>
          <w:lang w:val="en-US" w:eastAsia="zh-CN"/>
        </w:rPr>
        <w:t xml:space="preserve"> </w:t>
      </w:r>
      <w:r>
        <w:rPr>
          <w:rFonts w:hint="eastAsia" w:asciiTheme="minorEastAsia" w:hAnsiTheme="minorEastAsia" w:eastAsiaTheme="minorEastAsia" w:cstheme="minorEastAsia"/>
          <w:color w:val="auto"/>
          <w:w w:val="100"/>
          <w:sz w:val="21"/>
          <w:szCs w:val="21"/>
          <w:highlight w:val="none"/>
          <w:u w:val="none"/>
        </w:rPr>
        <w:t>184</w:t>
      </w:r>
      <w:r>
        <w:rPr>
          <w:rFonts w:hint="eastAsia" w:asciiTheme="minorEastAsia" w:hAnsiTheme="minorEastAsia" w:eastAsiaTheme="minorEastAsia" w:cstheme="minorEastAsia"/>
          <w:b w:val="0"/>
          <w:bCs w:val="0"/>
          <w:color w:val="auto"/>
          <w:w w:val="100"/>
          <w:sz w:val="21"/>
          <w:szCs w:val="21"/>
          <w:highlight w:val="none"/>
          <w:u w:val="none"/>
          <w:lang w:val="en-US" w:eastAsia="zh-CN"/>
        </w:rPr>
        <w:t>的</w:t>
      </w:r>
      <w:r>
        <w:rPr>
          <w:rFonts w:hint="eastAsia" w:asciiTheme="minorEastAsia" w:hAnsiTheme="minorEastAsia" w:eastAsiaTheme="minorEastAsia" w:cstheme="minorEastAsia"/>
          <w:color w:val="auto"/>
          <w:w w:val="100"/>
          <w:sz w:val="21"/>
          <w:szCs w:val="21"/>
          <w:highlight w:val="none"/>
          <w:u w:val="none"/>
          <w:lang w:val="en-US" w:eastAsia="zh-CN"/>
        </w:rPr>
        <w:t>规定，</w:t>
      </w:r>
      <w:r>
        <w:rPr>
          <w:rFonts w:hint="eastAsia" w:asciiTheme="minorEastAsia" w:hAnsiTheme="minorEastAsia" w:eastAsiaTheme="minorEastAsia" w:cstheme="minorEastAsia"/>
          <w:color w:val="auto"/>
          <w:sz w:val="21"/>
          <w:szCs w:val="21"/>
          <w:highlight w:val="none"/>
          <w:lang w:val="en-US" w:eastAsia="zh-CN"/>
        </w:rPr>
        <w:t>为施工人员配备劳动防护用品，且劳动防护用品的使用及管理</w:t>
      </w:r>
      <w:r>
        <w:rPr>
          <w:rFonts w:hint="eastAsia" w:asciiTheme="minorEastAsia" w:hAnsiTheme="minorEastAsia" w:cstheme="minorEastAsia"/>
          <w:color w:val="auto"/>
          <w:sz w:val="21"/>
          <w:szCs w:val="21"/>
          <w:highlight w:val="none"/>
          <w:lang w:val="en-US" w:eastAsia="zh-CN"/>
        </w:rPr>
        <w:t>应</w:t>
      </w:r>
      <w:r>
        <w:rPr>
          <w:rFonts w:hint="eastAsia" w:asciiTheme="minorEastAsia" w:hAnsiTheme="minorEastAsia" w:eastAsiaTheme="minorEastAsia" w:cstheme="minorEastAsia"/>
          <w:color w:val="auto"/>
          <w:sz w:val="21"/>
          <w:szCs w:val="21"/>
          <w:highlight w:val="none"/>
          <w:lang w:val="en-US" w:eastAsia="zh-CN"/>
        </w:rPr>
        <w:t>符合规定</w:t>
      </w:r>
      <w:r>
        <w:rPr>
          <w:rFonts w:hint="eastAsia" w:asciiTheme="minorEastAsia" w:hAnsiTheme="minorEastAsia" w:eastAsiaTheme="minorEastAsia" w:cstheme="minorEastAsia"/>
          <w:color w:val="auto"/>
          <w:w w:val="100"/>
          <w:sz w:val="21"/>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val="en-US" w:eastAsia="zh-CN"/>
        </w:rPr>
        <w:t xml:space="preserve"> 落实</w:t>
      </w:r>
      <w:r>
        <w:rPr>
          <w:rFonts w:hint="eastAsia" w:asciiTheme="minorEastAsia" w:hAnsiTheme="minorEastAsia" w:eastAsiaTheme="minorEastAsia" w:cstheme="minorEastAsia"/>
          <w:color w:val="auto"/>
          <w:sz w:val="21"/>
          <w:szCs w:val="21"/>
          <w:highlight w:val="none"/>
        </w:rPr>
        <w:t>工程项目应急救援制度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做好突发性事件的应急工作，严格落实国家及政府有关部门对于突发事件的管控规定。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w w:val="100"/>
          <w:sz w:val="21"/>
          <w:szCs w:val="21"/>
          <w:highlight w:val="none"/>
          <w:u w:val="none"/>
          <w:lang w:val="en-US" w:eastAsia="zh-CN"/>
        </w:rPr>
      </w:pPr>
      <w:r>
        <w:rPr>
          <w:rFonts w:hint="eastAsia" w:asciiTheme="minorEastAsia" w:hAnsi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工程项目</w:t>
      </w:r>
      <w:r>
        <w:rPr>
          <w:rFonts w:hint="eastAsia" w:asciiTheme="minorEastAsia" w:hAnsiTheme="minorEastAsia" w:eastAsiaTheme="minorEastAsia" w:cstheme="minorEastAsia"/>
          <w:color w:val="auto"/>
          <w:sz w:val="21"/>
          <w:szCs w:val="21"/>
          <w:highlight w:val="none"/>
          <w:lang w:val="en-US" w:eastAsia="zh-CN"/>
        </w:rPr>
        <w:t>部和施工单位必须按照《生产安全事故报告和调查处理条例》</w:t>
      </w:r>
      <w:r>
        <w:rPr>
          <w:rFonts w:hint="eastAsia" w:asciiTheme="minorEastAsia" w:hAnsiTheme="minorEastAsia" w:eastAsiaTheme="minorEastAsia" w:cstheme="minorEastAsia"/>
          <w:b w:val="0"/>
          <w:bCs w:val="0"/>
          <w:color w:val="auto"/>
          <w:w w:val="100"/>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lang w:val="en-US" w:eastAsia="zh-CN"/>
        </w:rPr>
        <w:t>规定，及时向工程项目所在地政府安全生产管理部门和行业主管部门，上报生产安全事故情况。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val="0"/>
          <w:bCs w:val="0"/>
          <w:color w:val="auto"/>
          <w:w w:val="100"/>
          <w:sz w:val="21"/>
          <w:szCs w:val="21"/>
          <w:highlight w:val="none"/>
          <w:u w:val="none"/>
          <w:lang w:val="en-US" w:eastAsia="zh-CN"/>
        </w:rPr>
        <w:t>25</w:t>
      </w:r>
      <w:r>
        <w:rPr>
          <w:rFonts w:hint="eastAsia" w:asciiTheme="minorEastAsia" w:hAnsiTheme="minorEastAsia" w:eastAsiaTheme="minorEastAsia" w:cstheme="minorEastAsia"/>
          <w:b w:val="0"/>
          <w:bCs w:val="0"/>
          <w:color w:val="auto"/>
          <w:w w:val="100"/>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rPr>
        <w:t>工程项目</w:t>
      </w:r>
      <w:r>
        <w:rPr>
          <w:rFonts w:hint="eastAsia" w:asciiTheme="minorEastAsia" w:hAnsiTheme="minorEastAsia" w:eastAsiaTheme="minorEastAsia" w:cstheme="minorEastAsia"/>
          <w:color w:val="auto"/>
          <w:sz w:val="21"/>
          <w:szCs w:val="21"/>
          <w:highlight w:val="none"/>
          <w:lang w:val="en-US" w:eastAsia="zh-CN"/>
        </w:rPr>
        <w:t>部</w:t>
      </w:r>
      <w:r>
        <w:rPr>
          <w:rFonts w:hint="eastAsia" w:asciiTheme="minorEastAsia" w:hAnsiTheme="minorEastAsia" w:eastAsiaTheme="minorEastAsia" w:cstheme="minorEastAsia"/>
          <w:color w:val="auto"/>
          <w:w w:val="100"/>
          <w:sz w:val="21"/>
          <w:szCs w:val="21"/>
          <w:highlight w:val="none"/>
          <w:u w:val="none"/>
          <w:lang w:val="en-US" w:eastAsia="zh-CN"/>
        </w:rPr>
        <w:t>应</w:t>
      </w:r>
      <w:r>
        <w:rPr>
          <w:rFonts w:hint="eastAsia" w:asciiTheme="minorEastAsia" w:hAnsiTheme="minorEastAsia" w:eastAsiaTheme="minorEastAsia" w:cstheme="minorEastAsia"/>
          <w:color w:val="auto"/>
          <w:w w:val="100"/>
          <w:sz w:val="21"/>
          <w:szCs w:val="21"/>
          <w:highlight w:val="none"/>
          <w:u w:val="none"/>
        </w:rPr>
        <w:t>设置信息控制中心，</w:t>
      </w:r>
      <w:r>
        <w:rPr>
          <w:rFonts w:hint="eastAsia" w:asciiTheme="minorEastAsia" w:hAnsiTheme="minorEastAsia" w:eastAsiaTheme="minorEastAsia" w:cstheme="minorEastAsia"/>
          <w:color w:val="auto"/>
          <w:w w:val="100"/>
          <w:sz w:val="21"/>
          <w:szCs w:val="21"/>
          <w:highlight w:val="none"/>
          <w:u w:val="none"/>
          <w:lang w:val="en-US" w:eastAsia="zh-CN"/>
        </w:rPr>
        <w:t>通过</w:t>
      </w:r>
      <w:r>
        <w:rPr>
          <w:rFonts w:hint="eastAsia" w:asciiTheme="minorEastAsia" w:hAnsiTheme="minorEastAsia" w:eastAsiaTheme="minorEastAsia" w:cstheme="minorEastAsia"/>
          <w:color w:val="auto"/>
          <w:sz w:val="21"/>
          <w:szCs w:val="21"/>
          <w:highlight w:val="none"/>
          <w:lang w:val="en-US" w:eastAsia="zh-CN"/>
        </w:rPr>
        <w:t>省建设工程质量安全信息化监管平台，</w:t>
      </w:r>
      <w:r>
        <w:rPr>
          <w:rFonts w:hint="eastAsia" w:asciiTheme="minorEastAsia" w:hAnsiTheme="minorEastAsia" w:eastAsiaTheme="minorEastAsia" w:cstheme="minorEastAsia"/>
          <w:color w:val="auto"/>
          <w:w w:val="100"/>
          <w:sz w:val="21"/>
          <w:szCs w:val="21"/>
          <w:highlight w:val="none"/>
          <w:u w:val="none"/>
        </w:rPr>
        <w:t>构建工程项目安全生产信息化系统</w:t>
      </w:r>
      <w:r>
        <w:rPr>
          <w:rFonts w:hint="eastAsia" w:asciiTheme="minorEastAsia" w:hAnsiTheme="minorEastAsia" w:eastAsiaTheme="minorEastAsia" w:cstheme="minorEastAsia"/>
          <w:color w:val="auto"/>
          <w:w w:val="100"/>
          <w:sz w:val="21"/>
          <w:szCs w:val="21"/>
          <w:highlight w:val="none"/>
          <w:u w:val="none"/>
          <w:lang w:eastAsia="zh-CN"/>
        </w:rPr>
        <w:t>，</w:t>
      </w:r>
      <w:r>
        <w:rPr>
          <w:rFonts w:hint="eastAsia" w:asciiTheme="minorEastAsia" w:hAnsiTheme="minorEastAsia" w:eastAsiaTheme="minorEastAsia" w:cstheme="minorEastAsia"/>
          <w:color w:val="auto"/>
          <w:w w:val="100"/>
          <w:sz w:val="21"/>
          <w:szCs w:val="21"/>
          <w:highlight w:val="none"/>
          <w:u w:val="none"/>
          <w:lang w:val="en-US" w:eastAsia="zh-CN"/>
        </w:rPr>
        <w:t>并对施工人员进行</w:t>
      </w:r>
      <w:r>
        <w:rPr>
          <w:rFonts w:hint="eastAsia" w:asciiTheme="minorEastAsia" w:hAnsiTheme="minorEastAsia" w:eastAsiaTheme="minorEastAsia" w:cstheme="minorEastAsia"/>
          <w:bCs/>
          <w:color w:val="auto"/>
          <w:w w:val="100"/>
          <w:sz w:val="21"/>
          <w:szCs w:val="21"/>
          <w:highlight w:val="none"/>
          <w:u w:val="none"/>
        </w:rPr>
        <w:t>实名制管理</w:t>
      </w:r>
      <w:r>
        <w:rPr>
          <w:rFonts w:hint="eastAsia" w:asciiTheme="minorEastAsia" w:hAnsiTheme="minorEastAsia" w:eastAsiaTheme="minorEastAsia" w:cstheme="minorEastAsia"/>
          <w:color w:val="auto"/>
          <w:w w:val="100"/>
          <w:sz w:val="21"/>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 xml:space="preserve"> </w:t>
      </w:r>
      <w:bookmarkStart w:id="16" w:name="_Toc4123"/>
      <w:r>
        <w:rPr>
          <w:rFonts w:hint="eastAsia" w:asciiTheme="minorEastAsia" w:hAnsiTheme="minorEastAsia" w:eastAsiaTheme="minorEastAsia" w:cstheme="minorEastAsia"/>
          <w:b/>
          <w:bCs/>
          <w:color w:val="auto"/>
          <w:lang w:val="en-US" w:eastAsia="zh-CN"/>
        </w:rPr>
        <w:t>2.3.4  监理单位</w:t>
      </w:r>
      <w:bookmarkEnd w:id="16"/>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 </w:t>
      </w:r>
      <w:r>
        <w:rPr>
          <w:rFonts w:hint="eastAsia" w:asciiTheme="minorEastAsia" w:hAnsiTheme="minorEastAsia" w:eastAsiaTheme="minorEastAsia" w:cstheme="minorEastAsia"/>
          <w:color w:val="auto"/>
          <w:sz w:val="21"/>
          <w:szCs w:val="21"/>
          <w:highlight w:val="none"/>
        </w:rPr>
        <w:t>按照法律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法规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工程建设强制性标准和现行国家标准《建设工程监理规范》GB/T</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50319实施</w:t>
      </w:r>
      <w:r>
        <w:rPr>
          <w:rFonts w:hint="eastAsia" w:asciiTheme="minorEastAsia" w:hAnsiTheme="minorEastAsia" w:eastAsiaTheme="minorEastAsia" w:cstheme="minorEastAsia"/>
          <w:color w:val="auto"/>
          <w:sz w:val="21"/>
          <w:szCs w:val="21"/>
          <w:highlight w:val="none"/>
          <w:lang w:val="en-US" w:eastAsia="zh-CN"/>
        </w:rPr>
        <w:t>安全</w:t>
      </w:r>
      <w:r>
        <w:rPr>
          <w:rFonts w:hint="eastAsia" w:asciiTheme="minorEastAsia" w:hAnsiTheme="minorEastAsia" w:eastAsiaTheme="minorEastAsia" w:cstheme="minorEastAsia"/>
          <w:color w:val="auto"/>
          <w:sz w:val="21"/>
          <w:szCs w:val="21"/>
          <w:highlight w:val="none"/>
        </w:rPr>
        <w:t>监理</w:t>
      </w:r>
      <w:r>
        <w:rPr>
          <w:rFonts w:hint="eastAsia" w:asciiTheme="minorEastAsia" w:hAnsiTheme="minorEastAsia" w:eastAsiaTheme="minorEastAsia" w:cstheme="minorEastAsia"/>
          <w:color w:val="auto"/>
          <w:sz w:val="21"/>
          <w:szCs w:val="21"/>
          <w:highlight w:val="none"/>
          <w:lang w:val="en-US" w:eastAsia="zh-CN"/>
        </w:rPr>
        <w:t>工作</w:t>
      </w:r>
      <w:r>
        <w:rPr>
          <w:rFonts w:hint="eastAsia" w:asciiTheme="minorEastAsia" w:hAnsiTheme="minorEastAsia" w:eastAsiaTheme="minorEastAsia" w:cstheme="minorEastAsia"/>
          <w:color w:val="auto"/>
          <w:sz w:val="21"/>
          <w:szCs w:val="21"/>
          <w:highlight w:val="none"/>
        </w:rPr>
        <w:t>，并</w:t>
      </w:r>
      <w:r>
        <w:rPr>
          <w:rFonts w:hint="eastAsia" w:asciiTheme="minorEastAsia" w:hAnsiTheme="minorEastAsia" w:eastAsiaTheme="minorEastAsia" w:cstheme="minorEastAsia"/>
          <w:color w:val="auto"/>
          <w:sz w:val="21"/>
          <w:szCs w:val="21"/>
          <w:highlight w:val="none"/>
          <w:lang w:val="en-US" w:eastAsia="zh-CN"/>
        </w:rPr>
        <w:t>依法</w:t>
      </w:r>
      <w:r>
        <w:rPr>
          <w:rFonts w:hint="eastAsia" w:asciiTheme="minorEastAsia" w:hAnsiTheme="minorEastAsia" w:eastAsiaTheme="minorEastAsia" w:cstheme="minorEastAsia"/>
          <w:color w:val="auto"/>
          <w:sz w:val="21"/>
          <w:szCs w:val="21"/>
          <w:highlight w:val="none"/>
        </w:rPr>
        <w:t>承担</w:t>
      </w:r>
      <w:r>
        <w:rPr>
          <w:rFonts w:hint="eastAsia" w:asciiTheme="minorEastAsia" w:hAnsiTheme="minorEastAsia" w:eastAsiaTheme="minorEastAsia" w:cstheme="minorEastAsia"/>
          <w:color w:val="auto"/>
          <w:sz w:val="21"/>
          <w:szCs w:val="21"/>
          <w:highlight w:val="none"/>
          <w:lang w:val="en-US" w:eastAsia="zh-CN"/>
        </w:rPr>
        <w:t>安全</w:t>
      </w:r>
      <w:r>
        <w:rPr>
          <w:rFonts w:hint="eastAsia" w:asciiTheme="minorEastAsia" w:hAnsiTheme="minorEastAsia" w:eastAsiaTheme="minorEastAsia" w:cstheme="minorEastAsia"/>
          <w:color w:val="auto"/>
          <w:sz w:val="21"/>
          <w:szCs w:val="21"/>
          <w:highlight w:val="none"/>
        </w:rPr>
        <w:t>责任</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2 </w:t>
      </w:r>
      <w:r>
        <w:rPr>
          <w:rFonts w:hint="eastAsia" w:asciiTheme="minorEastAsia" w:hAnsiTheme="minorEastAsia" w:eastAsiaTheme="minorEastAsia" w:cstheme="minorEastAsia"/>
          <w:color w:val="auto"/>
          <w:sz w:val="21"/>
          <w:szCs w:val="21"/>
          <w:highlight w:val="none"/>
        </w:rPr>
        <w:t>为工程项目配备的安全监理工程师</w:t>
      </w:r>
      <w:r>
        <w:rPr>
          <w:rFonts w:hint="eastAsia" w:asciiTheme="minorEastAsia" w:hAnsiTheme="minorEastAsia" w:eastAsiaTheme="minorEastAsia" w:cstheme="minorEastAsia"/>
          <w:color w:val="auto"/>
          <w:sz w:val="21"/>
          <w:szCs w:val="21"/>
          <w:highlight w:val="none"/>
          <w:lang w:val="en-US" w:eastAsia="zh-CN"/>
        </w:rPr>
        <w:t>，必须</w:t>
      </w:r>
      <w:r>
        <w:rPr>
          <w:rFonts w:hint="eastAsia" w:asciiTheme="minorEastAsia" w:hAnsiTheme="minorEastAsia" w:eastAsiaTheme="minorEastAsia" w:cstheme="minorEastAsia"/>
          <w:color w:val="auto"/>
          <w:sz w:val="21"/>
          <w:szCs w:val="21"/>
          <w:highlight w:val="none"/>
        </w:rPr>
        <w:t>符合国家</w:t>
      </w:r>
      <w:r>
        <w:rPr>
          <w:rFonts w:hint="eastAsia" w:asciiTheme="minorEastAsia" w:hAnsiTheme="minorEastAsia" w:eastAsiaTheme="minorEastAsia" w:cstheme="minorEastAsia"/>
          <w:color w:val="auto"/>
          <w:sz w:val="21"/>
          <w:szCs w:val="21"/>
          <w:highlight w:val="none"/>
          <w:lang w:val="en-US" w:eastAsia="zh-CN"/>
        </w:rPr>
        <w:t>及本省的</w:t>
      </w:r>
      <w:r>
        <w:rPr>
          <w:rFonts w:hint="eastAsia" w:asciiTheme="minorEastAsia" w:hAnsiTheme="minorEastAsia" w:eastAsiaTheme="minorEastAsia" w:cstheme="minorEastAsia"/>
          <w:color w:val="auto"/>
          <w:sz w:val="21"/>
          <w:szCs w:val="21"/>
          <w:highlight w:val="none"/>
        </w:rPr>
        <w:t>有关</w:t>
      </w:r>
      <w:r>
        <w:rPr>
          <w:rFonts w:hint="eastAsia" w:asciiTheme="minorEastAsia" w:hAnsiTheme="minorEastAsia" w:eastAsiaTheme="minorEastAsia" w:cstheme="minorEastAsia"/>
          <w:color w:val="auto"/>
          <w:sz w:val="21"/>
          <w:szCs w:val="21"/>
          <w:highlight w:val="none"/>
          <w:lang w:val="en-US" w:eastAsia="zh-CN"/>
        </w:rPr>
        <w:t>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 安全监理工程师按照监理规划和监理实施细则中的安全生产管理的要求，开展对工程项目的安全监理工作。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 xml:space="preserve"> 审核施工单位含分包单位、现场安全生产规章制度的建立和实施情况，审核施工单位安全生产许可证及项目经理、专职安全生产管理人员和特种作业人员的资格。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审查工程项目部报审的专项施工方案的</w:t>
      </w:r>
      <w:r>
        <w:rPr>
          <w:rFonts w:hint="eastAsia" w:asciiTheme="minorEastAsia" w:hAnsiTheme="minorEastAsia" w:eastAsiaTheme="minorEastAsia" w:cstheme="minorEastAsia"/>
          <w:color w:val="auto"/>
          <w:sz w:val="21"/>
          <w:szCs w:val="21"/>
          <w:highlight w:val="none"/>
          <w:lang w:val="en-US" w:eastAsia="zh-CN"/>
        </w:rPr>
        <w:t>内容完整性、</w:t>
      </w:r>
      <w:r>
        <w:rPr>
          <w:rFonts w:hint="eastAsia" w:asciiTheme="minorEastAsia" w:hAnsiTheme="minorEastAsia" w:eastAsiaTheme="minorEastAsia" w:cstheme="minorEastAsia"/>
          <w:color w:val="auto"/>
          <w:sz w:val="21"/>
          <w:szCs w:val="21"/>
          <w:highlight w:val="none"/>
        </w:rPr>
        <w:t>合规性，符合要求的由总监理工程师签字确认后报建设单位</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总监理工程师及专业监理工程师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必须按规定参加</w:t>
      </w:r>
      <w:r>
        <w:rPr>
          <w:rFonts w:hint="eastAsia" w:asciiTheme="minorEastAsia" w:hAnsiTheme="minorEastAsia" w:eastAsiaTheme="minorEastAsia" w:cstheme="minorEastAsia"/>
          <w:color w:val="auto"/>
          <w:sz w:val="21"/>
          <w:szCs w:val="21"/>
          <w:highlight w:val="none"/>
        </w:rPr>
        <w:t>危险性较大的分部分项工程</w:t>
      </w:r>
      <w:r>
        <w:rPr>
          <w:rFonts w:hint="eastAsia" w:asciiTheme="minorEastAsia" w:hAnsiTheme="minorEastAsia" w:eastAsiaTheme="minorEastAsia" w:cstheme="minorEastAsia"/>
          <w:color w:val="auto"/>
          <w:sz w:val="21"/>
          <w:szCs w:val="21"/>
          <w:highlight w:val="none"/>
          <w:lang w:val="en-US" w:eastAsia="zh-CN"/>
        </w:rPr>
        <w:t>专家论证会，并按</w:t>
      </w:r>
      <w:r>
        <w:rPr>
          <w:rFonts w:hint="eastAsia" w:asciiTheme="minorEastAsia" w:hAnsiTheme="minorEastAsia" w:cstheme="minorEastAsia"/>
          <w:color w:val="auto"/>
          <w:sz w:val="21"/>
          <w:szCs w:val="21"/>
          <w:highlight w:val="none"/>
          <w:lang w:val="en-US" w:eastAsia="zh-CN"/>
        </w:rPr>
        <w:t>规定</w:t>
      </w:r>
      <w:r>
        <w:rPr>
          <w:rFonts w:hint="eastAsia" w:asciiTheme="minorEastAsia" w:hAnsiTheme="minorEastAsia" w:eastAsiaTheme="minorEastAsia" w:cstheme="minorEastAsia"/>
          <w:color w:val="auto"/>
          <w:sz w:val="21"/>
          <w:szCs w:val="21"/>
          <w:highlight w:val="none"/>
          <w:lang w:val="en-US" w:eastAsia="zh-CN"/>
        </w:rPr>
        <w:t>监督专项施工方案的修改与实施。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en-US" w:eastAsia="zh-CN"/>
        </w:rPr>
        <w:t xml:space="preserve"> 审核建筑起重机械等特种设备的制造许可证</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制造监督检验证明</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备案证明等文件，核查特种设备的安装</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验收和许可手续。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 xml:space="preserve"> 按有关安全管理规定与现行标准要求，检查安全管理制度、安全教育、安全技术交底，监督分部分项工程验收</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施工机械设备安装验收，参加建筑起重机械等特种设备的安装验收。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 xml:space="preserve"> 按规定对危大工程</w:t>
      </w:r>
      <w:r>
        <w:rPr>
          <w:rFonts w:hint="eastAsia" w:asciiTheme="minorEastAsia" w:hAnsiTheme="minorEastAsia" w:cstheme="minorEastAsia"/>
          <w:color w:val="auto"/>
          <w:sz w:val="21"/>
          <w:szCs w:val="21"/>
          <w:highlight w:val="none"/>
          <w:lang w:val="en-US" w:eastAsia="zh-CN"/>
        </w:rPr>
        <w:t>进</w:t>
      </w:r>
      <w:r>
        <w:rPr>
          <w:rFonts w:hint="eastAsia" w:asciiTheme="minorEastAsia" w:hAnsiTheme="minorEastAsia" w:eastAsiaTheme="minorEastAsia" w:cstheme="minorEastAsia"/>
          <w:color w:val="auto"/>
          <w:sz w:val="21"/>
          <w:szCs w:val="21"/>
          <w:highlight w:val="none"/>
          <w:lang w:val="en-US" w:eastAsia="zh-CN"/>
        </w:rPr>
        <w:t>行专项检查，发现施工单位未按照专项施工方案施工的，要求其立即整改</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情节严重的要求其暂停施工，并及时报告建设单位处置。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施工单位对于重大安全隐患拒不整改或者不停止施工的，必须及时报告建设单位和工程所在地行业主管部门。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 xml:space="preserve"> 监理过程中发现安全隐患时，应当立即签发监理通知单，要求施工单位限期整改。情况严重时签发工程暂停令，并立即报告建设单位。</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 xml:space="preserve"> 严格执行建筑施工安全风险分级管控与隐患排查</w:t>
      </w:r>
      <w:r>
        <w:rPr>
          <w:rFonts w:hint="eastAsia" w:asciiTheme="minorEastAsia" w:hAnsi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lang w:val="en-US" w:eastAsia="zh-CN"/>
        </w:rPr>
        <w:t>规定，制定安全隐患排查治理制度，强化安全隐患的排查</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治理</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评估</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核销全过程的信息档案管理。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 xml:space="preserve"> 项目监理机构应专人管理安全监理法定职责</w:t>
      </w:r>
      <w:r>
        <w:rPr>
          <w:rFonts w:hint="eastAsia" w:asciiTheme="minorEastAsia" w:hAnsiTheme="minorEastAsia" w:cstheme="minorEastAsia"/>
          <w:color w:val="auto"/>
          <w:sz w:val="21"/>
          <w:szCs w:val="21"/>
          <w:highlight w:val="none"/>
          <w:lang w:val="en-US" w:eastAsia="zh-CN"/>
        </w:rPr>
        <w:t>规定</w:t>
      </w:r>
      <w:r>
        <w:rPr>
          <w:rFonts w:hint="eastAsia" w:asciiTheme="minorEastAsia" w:hAnsiTheme="minorEastAsia" w:eastAsiaTheme="minorEastAsia" w:cstheme="minorEastAsia"/>
          <w:color w:val="auto"/>
          <w:sz w:val="21"/>
          <w:szCs w:val="21"/>
          <w:highlight w:val="none"/>
          <w:lang w:val="en-US" w:eastAsia="zh-CN"/>
        </w:rPr>
        <w:t>的相关技术文件、相关记录、安全隐患检查、整改记录等。</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17" w:name="_Toc28904"/>
      <w:r>
        <w:rPr>
          <w:rFonts w:hint="eastAsia" w:asciiTheme="minorEastAsia" w:hAnsiTheme="minorEastAsia" w:eastAsiaTheme="minorEastAsia" w:cstheme="minorEastAsia"/>
          <w:b/>
          <w:bCs/>
          <w:color w:val="auto"/>
          <w:lang w:val="en-US" w:eastAsia="zh-CN"/>
        </w:rPr>
        <w:t>2.3.5  检测单位</w:t>
      </w:r>
      <w:bookmarkEnd w:id="17"/>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 xml:space="preserve">1 </w:t>
      </w:r>
      <w:r>
        <w:rPr>
          <w:rFonts w:hint="eastAsia" w:asciiTheme="minorEastAsia" w:hAnsiTheme="minorEastAsia" w:eastAsiaTheme="minorEastAsia" w:cstheme="minorEastAsia"/>
          <w:color w:val="auto"/>
          <w:sz w:val="21"/>
          <w:szCs w:val="21"/>
          <w:highlight w:val="none"/>
          <w:lang w:val="en-US" w:eastAsia="zh-CN"/>
        </w:rPr>
        <w:t>资质和检测范围必须符合国家主管部门的要求。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i w:val="0"/>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 按现行规定和标准对施工机械设备和起重机械设备进行检测，对检测结果负责。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3 检测人员的资格必须符合国家有关规定。</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Theme="minorEastAsia" w:hAnsiTheme="minorEastAsia" w:eastAsiaTheme="minorEastAsia" w:cstheme="minorEastAsia"/>
          <w:b/>
          <w:bCs/>
          <w:color w:val="auto"/>
          <w:lang w:val="en-US" w:eastAsia="zh-CN"/>
        </w:rPr>
      </w:pPr>
      <w:bookmarkStart w:id="18" w:name="_Toc2481"/>
      <w:r>
        <w:rPr>
          <w:rFonts w:hint="eastAsia" w:asciiTheme="minorEastAsia" w:hAnsiTheme="minorEastAsia" w:eastAsiaTheme="minorEastAsia" w:cstheme="minorEastAsia"/>
          <w:b/>
          <w:bCs/>
          <w:color w:val="auto"/>
          <w:lang w:val="en-US" w:eastAsia="zh-CN"/>
        </w:rPr>
        <w:t>2.3.6  设备租赁</w:t>
      </w:r>
      <w:r>
        <w:rPr>
          <w:rFonts w:hint="eastAsia" w:asciiTheme="minorEastAsia" w:hAnsiTheme="minorEastAsia" w:cstheme="minorEastAsia"/>
          <w:b/>
          <w:bCs/>
          <w:color w:val="auto"/>
          <w:lang w:val="en-US" w:eastAsia="zh-CN"/>
        </w:rPr>
        <w:t>、</w:t>
      </w:r>
      <w:r>
        <w:rPr>
          <w:rFonts w:hint="eastAsia" w:asciiTheme="minorEastAsia" w:hAnsiTheme="minorEastAsia" w:eastAsiaTheme="minorEastAsia" w:cstheme="minorEastAsia"/>
          <w:b/>
          <w:bCs/>
          <w:color w:val="auto"/>
          <w:lang w:val="en-US" w:eastAsia="zh-CN"/>
        </w:rPr>
        <w:t>安拆单位</w:t>
      </w:r>
      <w:bookmarkEnd w:id="18"/>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 设备租赁、安拆单位资格必须符合国家主管部门的要求。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 租赁的施工机械设备档案必须齐全。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w w:val="10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 </w:t>
      </w:r>
      <w:r>
        <w:rPr>
          <w:rFonts w:hint="eastAsia" w:asciiTheme="minorEastAsia" w:hAnsiTheme="minorEastAsia" w:eastAsiaTheme="minorEastAsia" w:cstheme="minorEastAsia"/>
          <w:color w:val="auto"/>
          <w:w w:val="100"/>
          <w:sz w:val="21"/>
          <w:szCs w:val="21"/>
          <w:highlight w:val="none"/>
          <w:u w:val="none"/>
        </w:rPr>
        <w:t>超过规定使用年限的塔式起重机必须经过有相应资质的评估机构评估合格后，方可延期使用</w:t>
      </w:r>
      <w:r>
        <w:rPr>
          <w:rFonts w:hint="eastAsia" w:asciiTheme="minorEastAsia" w:hAnsiTheme="minorEastAsia" w:eastAsiaTheme="minorEastAsia" w:cstheme="minorEastAsia"/>
          <w:color w:val="auto"/>
          <w:w w:val="100"/>
          <w:sz w:val="21"/>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100"/>
          <w:sz w:val="21"/>
          <w:szCs w:val="21"/>
          <w:highlight w:val="none"/>
          <w:u w:val="none"/>
          <w:lang w:val="en-US" w:eastAsia="zh-CN"/>
        </w:rPr>
        <w:t xml:space="preserve">4 </w:t>
      </w:r>
      <w:r>
        <w:rPr>
          <w:rFonts w:hint="eastAsia" w:asciiTheme="minorEastAsia" w:hAnsiTheme="minorEastAsia" w:eastAsiaTheme="minorEastAsia" w:cstheme="minorEastAsia"/>
          <w:color w:val="auto"/>
          <w:sz w:val="21"/>
          <w:szCs w:val="21"/>
          <w:highlight w:val="none"/>
          <w:lang w:val="en-US" w:eastAsia="zh-CN"/>
        </w:rPr>
        <w:t>对出租的施工机械设备、机具和配件的质量负责。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 起重设备安装加节、拆卸的施工人员资格，必须符合有关国家、省现行规定</w:t>
      </w:r>
      <w:r>
        <w:rPr>
          <w:rFonts w:hint="eastAsia" w:asciiTheme="minorEastAsia" w:hAnsiTheme="minorEastAsia" w:eastAsiaTheme="minorEastAsia" w:cstheme="minorEastAsia"/>
          <w:b w:val="0"/>
          <w:bCs w:val="0"/>
          <w:color w:val="auto"/>
          <w:w w:val="100"/>
          <w:sz w:val="21"/>
          <w:szCs w:val="21"/>
          <w:highlight w:val="none"/>
          <w:u w:val="none"/>
          <w:lang w:val="en-US" w:eastAsia="zh-CN"/>
        </w:rPr>
        <w:t>的</w:t>
      </w:r>
      <w:r>
        <w:rPr>
          <w:rFonts w:hint="eastAsia" w:asciiTheme="minorEastAsia" w:hAnsiTheme="minorEastAsia" w:eastAsiaTheme="minorEastAsia" w:cstheme="minorEastAsia"/>
          <w:i w:val="0"/>
          <w:caps w:val="0"/>
          <w:color w:val="auto"/>
          <w:spacing w:val="6"/>
          <w:sz w:val="21"/>
          <w:szCs w:val="21"/>
          <w:highlight w:val="none"/>
          <w:shd w:val="clear" w:color="auto" w:fill="FFFFFF"/>
          <w:lang w:val="en-US" w:eastAsia="zh-CN"/>
        </w:rPr>
        <w:t>要求，且持证上岗作业。</w:t>
      </w:r>
    </w:p>
    <w:sectPr>
      <w:footerReference r:id="rId4" w:type="default"/>
      <w:pgSz w:w="7881" w:h="11453"/>
      <w:pgMar w:top="1440" w:right="1800" w:bottom="1440" w:left="1800"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B67D6"/>
    <w:rsid w:val="010B3309"/>
    <w:rsid w:val="01C40195"/>
    <w:rsid w:val="01C804DB"/>
    <w:rsid w:val="04157698"/>
    <w:rsid w:val="043A1060"/>
    <w:rsid w:val="04616D04"/>
    <w:rsid w:val="04B32EEB"/>
    <w:rsid w:val="05335039"/>
    <w:rsid w:val="05497170"/>
    <w:rsid w:val="055E6AB7"/>
    <w:rsid w:val="05BE0D22"/>
    <w:rsid w:val="05E31892"/>
    <w:rsid w:val="06343140"/>
    <w:rsid w:val="063D1BC7"/>
    <w:rsid w:val="06BD0FF3"/>
    <w:rsid w:val="06F95711"/>
    <w:rsid w:val="07AE7FCF"/>
    <w:rsid w:val="080B530D"/>
    <w:rsid w:val="09FC7153"/>
    <w:rsid w:val="0A0772F4"/>
    <w:rsid w:val="0A461BE2"/>
    <w:rsid w:val="0A797E80"/>
    <w:rsid w:val="0B0E29E0"/>
    <w:rsid w:val="0C2C6920"/>
    <w:rsid w:val="0C4460EB"/>
    <w:rsid w:val="0D8E3024"/>
    <w:rsid w:val="0F775658"/>
    <w:rsid w:val="0F9B78A8"/>
    <w:rsid w:val="0FF8591F"/>
    <w:rsid w:val="10FB69A9"/>
    <w:rsid w:val="114F61F7"/>
    <w:rsid w:val="11C90A9E"/>
    <w:rsid w:val="12105424"/>
    <w:rsid w:val="13056872"/>
    <w:rsid w:val="13D06FD1"/>
    <w:rsid w:val="13DA4A39"/>
    <w:rsid w:val="13F70650"/>
    <w:rsid w:val="14302FB0"/>
    <w:rsid w:val="15107A97"/>
    <w:rsid w:val="15A22232"/>
    <w:rsid w:val="15BC6A04"/>
    <w:rsid w:val="172F4C2F"/>
    <w:rsid w:val="174446DE"/>
    <w:rsid w:val="174566D3"/>
    <w:rsid w:val="19255F76"/>
    <w:rsid w:val="1A71752B"/>
    <w:rsid w:val="1B1E3975"/>
    <w:rsid w:val="1BC05192"/>
    <w:rsid w:val="1BC73FA9"/>
    <w:rsid w:val="1BD9403C"/>
    <w:rsid w:val="1C5B6FE7"/>
    <w:rsid w:val="1CDE4F20"/>
    <w:rsid w:val="1DCD006F"/>
    <w:rsid w:val="1FFB6496"/>
    <w:rsid w:val="20344420"/>
    <w:rsid w:val="20D9525C"/>
    <w:rsid w:val="218F3CBC"/>
    <w:rsid w:val="241459CF"/>
    <w:rsid w:val="24A979EA"/>
    <w:rsid w:val="2642020C"/>
    <w:rsid w:val="26D63A2C"/>
    <w:rsid w:val="272C44E9"/>
    <w:rsid w:val="2A5F6330"/>
    <w:rsid w:val="2A7E0CBC"/>
    <w:rsid w:val="2A901EBF"/>
    <w:rsid w:val="2A9C11FB"/>
    <w:rsid w:val="2AE1616F"/>
    <w:rsid w:val="2AF4511A"/>
    <w:rsid w:val="2C1B1EC5"/>
    <w:rsid w:val="2C94518F"/>
    <w:rsid w:val="2D126481"/>
    <w:rsid w:val="2D766D29"/>
    <w:rsid w:val="2E9561E5"/>
    <w:rsid w:val="2F117269"/>
    <w:rsid w:val="2F566507"/>
    <w:rsid w:val="300040FB"/>
    <w:rsid w:val="318646C7"/>
    <w:rsid w:val="31E764F2"/>
    <w:rsid w:val="33220EE5"/>
    <w:rsid w:val="334B447B"/>
    <w:rsid w:val="34AD6655"/>
    <w:rsid w:val="36887A3C"/>
    <w:rsid w:val="36F36467"/>
    <w:rsid w:val="37383953"/>
    <w:rsid w:val="394879CB"/>
    <w:rsid w:val="3A16073A"/>
    <w:rsid w:val="3A8E7C6D"/>
    <w:rsid w:val="3BB73CE2"/>
    <w:rsid w:val="3C2C4726"/>
    <w:rsid w:val="3C386209"/>
    <w:rsid w:val="3CEA6198"/>
    <w:rsid w:val="3D811D00"/>
    <w:rsid w:val="3DB35E7B"/>
    <w:rsid w:val="3DE92CF3"/>
    <w:rsid w:val="405F6A4A"/>
    <w:rsid w:val="40D73857"/>
    <w:rsid w:val="41091A90"/>
    <w:rsid w:val="41344E56"/>
    <w:rsid w:val="42D10B9A"/>
    <w:rsid w:val="432C6FD4"/>
    <w:rsid w:val="4501158C"/>
    <w:rsid w:val="45C40911"/>
    <w:rsid w:val="469A682A"/>
    <w:rsid w:val="46F73BDF"/>
    <w:rsid w:val="47775E28"/>
    <w:rsid w:val="48795F64"/>
    <w:rsid w:val="49834731"/>
    <w:rsid w:val="4B0860AA"/>
    <w:rsid w:val="4B68425C"/>
    <w:rsid w:val="4C2B2D2C"/>
    <w:rsid w:val="4D8A32E0"/>
    <w:rsid w:val="4D9C389D"/>
    <w:rsid w:val="4DCB5097"/>
    <w:rsid w:val="4DCE657C"/>
    <w:rsid w:val="4E9E5713"/>
    <w:rsid w:val="4EC04FB3"/>
    <w:rsid w:val="4F8541A4"/>
    <w:rsid w:val="4FB66BE7"/>
    <w:rsid w:val="500958D9"/>
    <w:rsid w:val="505D420A"/>
    <w:rsid w:val="51EC15AB"/>
    <w:rsid w:val="527621A9"/>
    <w:rsid w:val="53062165"/>
    <w:rsid w:val="538C3B8C"/>
    <w:rsid w:val="55215C7F"/>
    <w:rsid w:val="560C0EC1"/>
    <w:rsid w:val="575200B4"/>
    <w:rsid w:val="57EA3EA8"/>
    <w:rsid w:val="58180D10"/>
    <w:rsid w:val="59597461"/>
    <w:rsid w:val="59B85781"/>
    <w:rsid w:val="5A4E2430"/>
    <w:rsid w:val="5A793E3C"/>
    <w:rsid w:val="5C770158"/>
    <w:rsid w:val="5D3F4228"/>
    <w:rsid w:val="5D63072E"/>
    <w:rsid w:val="5DFD72D0"/>
    <w:rsid w:val="5E602EDC"/>
    <w:rsid w:val="5F3C22E9"/>
    <w:rsid w:val="5FB154F0"/>
    <w:rsid w:val="60853D99"/>
    <w:rsid w:val="609D0C92"/>
    <w:rsid w:val="61095666"/>
    <w:rsid w:val="61833167"/>
    <w:rsid w:val="618D3F42"/>
    <w:rsid w:val="61B30EE6"/>
    <w:rsid w:val="62003DD5"/>
    <w:rsid w:val="620B7BA9"/>
    <w:rsid w:val="63702CFE"/>
    <w:rsid w:val="63811176"/>
    <w:rsid w:val="63CD6AD6"/>
    <w:rsid w:val="640E7EBD"/>
    <w:rsid w:val="645D537B"/>
    <w:rsid w:val="6512380E"/>
    <w:rsid w:val="65B260D5"/>
    <w:rsid w:val="65B4460A"/>
    <w:rsid w:val="65C01B49"/>
    <w:rsid w:val="66513D2F"/>
    <w:rsid w:val="67233327"/>
    <w:rsid w:val="697F6067"/>
    <w:rsid w:val="6A9D4405"/>
    <w:rsid w:val="6ADE0628"/>
    <w:rsid w:val="6AF368CF"/>
    <w:rsid w:val="6C1D0E09"/>
    <w:rsid w:val="6C8F65BC"/>
    <w:rsid w:val="6E7E69B2"/>
    <w:rsid w:val="6F0C6EA1"/>
    <w:rsid w:val="6F503C3A"/>
    <w:rsid w:val="6FF977E4"/>
    <w:rsid w:val="71D6450E"/>
    <w:rsid w:val="741104C5"/>
    <w:rsid w:val="74302FF0"/>
    <w:rsid w:val="747E5F30"/>
    <w:rsid w:val="74B62A37"/>
    <w:rsid w:val="75923CCB"/>
    <w:rsid w:val="774E2849"/>
    <w:rsid w:val="799D5D59"/>
    <w:rsid w:val="7A692773"/>
    <w:rsid w:val="7B1339BA"/>
    <w:rsid w:val="7B613685"/>
    <w:rsid w:val="7C113145"/>
    <w:rsid w:val="7D2B02D8"/>
    <w:rsid w:val="7E0C5CEC"/>
    <w:rsid w:val="7EB76A40"/>
    <w:rsid w:val="7FAF5617"/>
    <w:rsid w:val="7FB2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afterLines="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2020-09-22T12:23:00Z</dcterms:created>
  <dc:creator>lenovo</dc:creator>
  <cp:lastModifiedBy>王劲松</cp:lastModifiedBy>
  <cp:lastPrinted>2020-10-03T08:53:00Z</cp:lastPrinted>
  <dcterms:modified xsi:type="dcterms:W3CDTF">2020-12-18T04:04:28Z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