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A0" w:rsidRPr="004635CA" w:rsidRDefault="00A926F5">
      <w:pPr>
        <w:rPr>
          <w:rFonts w:ascii="黑体" w:eastAsia="黑体" w:hAnsi="黑体"/>
          <w:sz w:val="32"/>
          <w:szCs w:val="32"/>
        </w:rPr>
      </w:pPr>
      <w:r w:rsidRPr="004635CA">
        <w:rPr>
          <w:rFonts w:ascii="黑体" w:eastAsia="黑体" w:hAnsi="黑体" w:hint="eastAsia"/>
          <w:sz w:val="32"/>
          <w:szCs w:val="32"/>
        </w:rPr>
        <w:t>附件</w:t>
      </w:r>
      <w:r w:rsidR="00CE6B1E" w:rsidRPr="004635CA">
        <w:rPr>
          <w:rFonts w:ascii="黑体" w:eastAsia="黑体" w:hAnsi="黑体" w:hint="eastAsia"/>
          <w:sz w:val="32"/>
          <w:szCs w:val="32"/>
        </w:rPr>
        <w:t>1</w:t>
      </w:r>
    </w:p>
    <w:tbl>
      <w:tblPr>
        <w:tblW w:w="10491" w:type="dxa"/>
        <w:tblInd w:w="-885" w:type="dxa"/>
        <w:tblLook w:val="04A0"/>
      </w:tblPr>
      <w:tblGrid>
        <w:gridCol w:w="993"/>
        <w:gridCol w:w="5529"/>
        <w:gridCol w:w="3118"/>
        <w:gridCol w:w="851"/>
      </w:tblGrid>
      <w:tr w:rsidR="00BA297F" w:rsidRPr="00F00F6F" w:rsidTr="006C77F1">
        <w:trPr>
          <w:trHeight w:val="435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7F" w:rsidRPr="006C77F1" w:rsidRDefault="00FE5860" w:rsidP="005A6314">
            <w:pPr>
              <w:widowControl/>
              <w:spacing w:line="72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施工现场疫情</w:t>
            </w:r>
            <w:r w:rsidR="005A6314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常态化防控</w:t>
            </w:r>
            <w:r w:rsidR="006C77F1" w:rsidRPr="006C77F1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检查</w:t>
            </w:r>
            <w:r w:rsidR="005A6314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情况</w:t>
            </w:r>
            <w:r w:rsidR="006C77F1" w:rsidRPr="006C77F1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记录表</w:t>
            </w:r>
          </w:p>
        </w:tc>
      </w:tr>
      <w:tr w:rsidR="00BA297F" w:rsidRPr="00F00F6F" w:rsidTr="006C77F1">
        <w:trPr>
          <w:trHeight w:val="405"/>
        </w:trPr>
        <w:tc>
          <w:tcPr>
            <w:tcW w:w="104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97F" w:rsidRPr="00775AA0" w:rsidRDefault="006C77F1" w:rsidP="00A3425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75AA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</w:t>
            </w:r>
            <w:r w:rsidRPr="00775AA0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项目</w:t>
            </w:r>
            <w:r w:rsidR="00BA297F" w:rsidRPr="00775AA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：                  检查时间：  </w:t>
            </w:r>
          </w:p>
        </w:tc>
      </w:tr>
      <w:tr w:rsidR="00BA297F" w:rsidRPr="00F00F6F" w:rsidTr="00775AA0">
        <w:trPr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77F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77F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6C77F1" w:rsidP="006C77F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77F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检查情况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FE263C" w:rsidP="006C77F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BA297F" w:rsidRPr="00F00F6F" w:rsidTr="0035396D">
        <w:trPr>
          <w:trHeight w:val="15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FE5860" w:rsidP="00481C0D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C0D">
              <w:rPr>
                <w:rFonts w:ascii="仿宋" w:eastAsia="仿宋" w:hAnsi="仿宋" w:hint="eastAsia"/>
                <w:sz w:val="24"/>
                <w:szCs w:val="24"/>
              </w:rPr>
              <w:t>常态化精准防控工作</w:t>
            </w:r>
            <w:bookmarkStart w:id="0" w:name="_GoBack"/>
            <w:bookmarkEnd w:id="0"/>
            <w:r w:rsidRPr="00481C0D">
              <w:rPr>
                <w:rFonts w:ascii="仿宋" w:eastAsia="仿宋" w:hAnsi="仿宋" w:hint="eastAsia"/>
                <w:sz w:val="24"/>
                <w:szCs w:val="24"/>
              </w:rPr>
              <w:t>体制机制建设情况</w:t>
            </w:r>
            <w:r w:rsidR="00481C0D" w:rsidRPr="00481C0D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481C0D">
              <w:rPr>
                <w:rFonts w:ascii="仿宋" w:eastAsia="仿宋" w:hAnsi="仿宋" w:hint="eastAsia"/>
                <w:sz w:val="24"/>
                <w:szCs w:val="24"/>
              </w:rPr>
              <w:t>是否健全疫情防控组织体系，明确疫情防控工作机构；是否制定疫情防控工作方案和应急预案；是否开展疫情防控应急演练。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6C77F1" w:rsidRDefault="00BA297F" w:rsidP="006C77F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6C77F1" w:rsidRDefault="00BA297F" w:rsidP="006C77F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297F" w:rsidRPr="00481C0D" w:rsidTr="0035396D">
        <w:trPr>
          <w:trHeight w:val="18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481C0D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481C0D">
              <w:rPr>
                <w:rFonts w:ascii="仿宋" w:eastAsia="仿宋" w:hAnsi="仿宋" w:hint="eastAsia"/>
                <w:sz w:val="24"/>
                <w:szCs w:val="24"/>
              </w:rPr>
              <w:t>施工现场封闭式管理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  <w:r w:rsidRPr="00481C0D">
              <w:rPr>
                <w:rFonts w:ascii="仿宋" w:eastAsia="仿宋" w:hAnsi="仿宋"/>
                <w:sz w:val="24"/>
                <w:szCs w:val="24"/>
              </w:rPr>
              <w:t>施工现场和生活区、办公区的出入口，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 w:rsidRPr="00481C0D">
              <w:rPr>
                <w:rFonts w:ascii="仿宋" w:eastAsia="仿宋" w:hAnsi="仿宋"/>
                <w:sz w:val="24"/>
                <w:szCs w:val="24"/>
              </w:rPr>
              <w:t>专人负责对进入人员进行测温、登记，核对人员</w:t>
            </w:r>
            <w:r w:rsidRPr="00481C0D"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r w:rsidRPr="00481C0D">
              <w:rPr>
                <w:rFonts w:ascii="仿宋" w:eastAsia="仿宋" w:hAnsi="仿宋"/>
                <w:sz w:val="24"/>
                <w:szCs w:val="24"/>
              </w:rPr>
              <w:t>北京健康宝</w:t>
            </w:r>
            <w:r w:rsidRPr="00481C0D">
              <w:rPr>
                <w:rFonts w:ascii="仿宋" w:eastAsia="仿宋" w:hAnsi="仿宋" w:hint="eastAsia"/>
                <w:sz w:val="24"/>
                <w:szCs w:val="24"/>
              </w:rPr>
              <w:t>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481C0D">
              <w:rPr>
                <w:rFonts w:ascii="仿宋" w:eastAsia="仿宋" w:hAnsi="仿宋" w:hint="eastAsia"/>
                <w:sz w:val="24"/>
                <w:szCs w:val="24"/>
              </w:rPr>
              <w:t>施工现场主要出入口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481C0D">
              <w:rPr>
                <w:rFonts w:ascii="仿宋" w:eastAsia="仿宋" w:hAnsi="仿宋" w:hint="eastAsia"/>
                <w:sz w:val="24"/>
                <w:szCs w:val="24"/>
              </w:rPr>
              <w:t>设置智能化体温检测设备；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是否做好项目人员出入信息登记记录。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35396D">
        <w:trPr>
          <w:trHeight w:val="11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481C0D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481C0D">
              <w:rPr>
                <w:rFonts w:ascii="仿宋" w:eastAsia="仿宋" w:hAnsi="仿宋" w:hint="eastAsia"/>
                <w:sz w:val="24"/>
                <w:szCs w:val="24"/>
              </w:rPr>
              <w:t>施工现场临时隔离区管理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  <w:r w:rsidRPr="00481C0D">
              <w:rPr>
                <w:rFonts w:ascii="仿宋" w:eastAsia="仿宋" w:hAnsi="仿宋" w:hint="eastAsia"/>
                <w:sz w:val="24"/>
                <w:szCs w:val="24"/>
              </w:rPr>
              <w:t>施工现场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是否设置</w:t>
            </w:r>
            <w:r w:rsidRPr="00481C0D">
              <w:rPr>
                <w:rFonts w:ascii="仿宋" w:eastAsia="仿宋" w:hAnsi="仿宋" w:hint="eastAsia"/>
                <w:sz w:val="24"/>
                <w:szCs w:val="24"/>
              </w:rPr>
              <w:t>临时隔离区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，厕所、盥洗池、洗浴间是否单独设置；是否建立疫情隔离管理制度</w:t>
            </w:r>
            <w:r w:rsidR="0035396D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22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35396D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5396D">
              <w:rPr>
                <w:rFonts w:ascii="仿宋" w:eastAsia="仿宋" w:hAnsi="仿宋" w:hint="eastAsia"/>
                <w:sz w:val="24"/>
                <w:szCs w:val="24"/>
              </w:rPr>
              <w:t>施工现场人员流动管理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：是否</w:t>
            </w:r>
            <w:r w:rsidRPr="0035396D">
              <w:rPr>
                <w:rFonts w:ascii="仿宋" w:eastAsia="仿宋" w:hAnsi="仿宋" w:hint="eastAsia"/>
                <w:sz w:val="24"/>
                <w:szCs w:val="24"/>
              </w:rPr>
              <w:t>严格按照《</w:t>
            </w:r>
            <w:r w:rsidRPr="0035396D">
              <w:rPr>
                <w:rFonts w:ascii="仿宋" w:eastAsia="仿宋" w:hAnsi="仿宋"/>
                <w:sz w:val="24"/>
                <w:szCs w:val="24"/>
              </w:rPr>
              <w:t>北京市施工现场人员实名制管理办法</w:t>
            </w:r>
            <w:r w:rsidRPr="0035396D">
              <w:rPr>
                <w:rFonts w:ascii="仿宋" w:eastAsia="仿宋" w:hAnsi="仿宋" w:hint="eastAsia"/>
                <w:sz w:val="24"/>
                <w:szCs w:val="24"/>
              </w:rPr>
              <w:t>》，对各单位从业人员进出场进行实名制登记动态管理，实时更新人员动态信息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；是否开展</w:t>
            </w:r>
            <w:r w:rsidRPr="0035396D">
              <w:rPr>
                <w:rFonts w:ascii="仿宋" w:eastAsia="仿宋" w:hAnsi="仿宋" w:hint="eastAsia"/>
                <w:sz w:val="24"/>
                <w:szCs w:val="24"/>
              </w:rPr>
              <w:t>风险人员监测预警筛查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35396D">
              <w:rPr>
                <w:rFonts w:ascii="仿宋" w:eastAsia="仿宋" w:hAnsi="仿宋" w:hint="eastAsia"/>
                <w:sz w:val="24"/>
                <w:szCs w:val="24"/>
              </w:rPr>
              <w:t>中、高风险地区来（返）京人员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35396D">
              <w:rPr>
                <w:rFonts w:ascii="仿宋" w:eastAsia="仿宋" w:hAnsi="仿宋" w:hint="eastAsia"/>
                <w:sz w:val="24"/>
                <w:szCs w:val="24"/>
              </w:rPr>
              <w:t>严格落实隔离观察措施，并按照卫生防疫部门要求进行核酸检测筛查。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127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35396D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5396D">
              <w:rPr>
                <w:rFonts w:ascii="仿宋" w:eastAsia="仿宋" w:hAnsi="仿宋" w:hint="eastAsia"/>
                <w:sz w:val="24"/>
                <w:szCs w:val="24"/>
              </w:rPr>
              <w:t>施工现场人员健康监测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情况：是否落实人员健康情况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日报告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制度；出现</w:t>
            </w:r>
            <w:r w:rsidRPr="0035396D">
              <w:rPr>
                <w:rFonts w:ascii="仿宋" w:eastAsia="仿宋" w:hAnsi="仿宋" w:hint="eastAsia"/>
                <w:sz w:val="24"/>
                <w:szCs w:val="24"/>
              </w:rPr>
              <w:t>发热、咳嗽等症状的人员，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是否及时送往</w:t>
            </w:r>
            <w:r w:rsidRPr="0035396D">
              <w:rPr>
                <w:rFonts w:ascii="仿宋" w:eastAsia="仿宋" w:hAnsi="仿宋" w:hint="eastAsia"/>
                <w:sz w:val="24"/>
                <w:szCs w:val="24"/>
              </w:rPr>
              <w:t>定点医疗机构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检查</w:t>
            </w:r>
            <w:r w:rsidRPr="0035396D">
              <w:rPr>
                <w:rFonts w:ascii="仿宋" w:eastAsia="仿宋" w:hAnsi="仿宋" w:hint="eastAsia"/>
                <w:sz w:val="24"/>
                <w:szCs w:val="24"/>
              </w:rPr>
              <w:t>就诊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16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35396D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5396D">
              <w:rPr>
                <w:rFonts w:ascii="仿宋" w:eastAsia="仿宋" w:hAnsi="仿宋" w:hint="eastAsia"/>
                <w:sz w:val="24"/>
                <w:szCs w:val="24"/>
              </w:rPr>
              <w:t>智能体温计重点人员日常监测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情况：配备智能体温计的项目，是否</w:t>
            </w:r>
            <w:r w:rsidRPr="0035396D">
              <w:rPr>
                <w:rFonts w:ascii="仿宋" w:eastAsia="仿宋" w:hAnsi="仿宋" w:hint="eastAsia"/>
                <w:sz w:val="24"/>
                <w:szCs w:val="24"/>
              </w:rPr>
              <w:t>按照《关于加强建设工程施工现场智能体温计使用工作的通知》要求，督促施工现场食堂工作人员使用智能体温计开展体温日常监测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3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35396D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5396D">
              <w:rPr>
                <w:rFonts w:ascii="仿宋" w:eastAsia="仿宋" w:hAnsi="仿宋" w:hint="eastAsia"/>
                <w:sz w:val="24"/>
                <w:szCs w:val="24"/>
              </w:rPr>
              <w:t>施工现场食堂食品安全情况：</w:t>
            </w:r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施工现场设置食堂的，</w:t>
            </w:r>
            <w:r w:rsidR="00943405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取得《食品经营许可证》，厨师、配菜、采购、服务、保洁、保安等重点人员</w:t>
            </w:r>
            <w:r w:rsidR="00943405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检</w:t>
            </w:r>
            <w:r w:rsidR="00943405">
              <w:rPr>
                <w:rFonts w:ascii="仿宋" w:eastAsia="仿宋" w:hAnsi="仿宋" w:hint="eastAsia"/>
                <w:sz w:val="24"/>
                <w:szCs w:val="24"/>
              </w:rPr>
              <w:t>做到</w:t>
            </w:r>
            <w:proofErr w:type="gramEnd"/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定期抽样</w:t>
            </w:r>
            <w:r w:rsidR="00943405">
              <w:rPr>
                <w:rFonts w:ascii="仿宋" w:eastAsia="仿宋" w:hAnsi="仿宋" w:hint="eastAsia"/>
                <w:sz w:val="24"/>
                <w:szCs w:val="24"/>
              </w:rPr>
              <w:t>核酸检测；</w:t>
            </w:r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食堂</w:t>
            </w:r>
            <w:r w:rsidR="00943405">
              <w:rPr>
                <w:rFonts w:ascii="仿宋" w:eastAsia="仿宋" w:hAnsi="仿宋" w:hint="eastAsia"/>
                <w:sz w:val="24"/>
                <w:szCs w:val="24"/>
              </w:rPr>
              <w:t>是否保持清洁卫生、</w:t>
            </w:r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空气流通，</w:t>
            </w:r>
            <w:r w:rsidR="00943405">
              <w:rPr>
                <w:rFonts w:ascii="仿宋" w:eastAsia="仿宋" w:hAnsi="仿宋" w:hint="eastAsia"/>
                <w:sz w:val="24"/>
                <w:szCs w:val="24"/>
              </w:rPr>
              <w:t>地面干燥；</w:t>
            </w:r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食饮具</w:t>
            </w:r>
            <w:r w:rsidR="00943405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一人一用</w:t>
            </w:r>
            <w:proofErr w:type="gramStart"/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消毒；</w:t>
            </w:r>
            <w:proofErr w:type="gramStart"/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食品食材的</w:t>
            </w:r>
            <w:proofErr w:type="gramEnd"/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采购</w:t>
            </w:r>
            <w:r w:rsidR="00943405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选择正规渠道购买，尤其是冷</w:t>
            </w:r>
            <w:proofErr w:type="gramStart"/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链食品</w:t>
            </w:r>
            <w:proofErr w:type="gramEnd"/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采购是</w:t>
            </w:r>
            <w:r w:rsidR="00943405"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经过有关部门检验检疫合格的产品；施工现场餐食采取统一外购配送的，</w:t>
            </w:r>
            <w:r w:rsidR="00943405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943405" w:rsidRPr="00943405">
              <w:rPr>
                <w:rFonts w:ascii="仿宋" w:eastAsia="仿宋" w:hAnsi="仿宋" w:hint="eastAsia"/>
                <w:sz w:val="24"/>
                <w:szCs w:val="24"/>
              </w:rPr>
              <w:t>选择正规商家并做好记录确保来源可追溯。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19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943405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943405">
              <w:rPr>
                <w:rFonts w:ascii="仿宋" w:eastAsia="仿宋" w:hAnsi="仿宋" w:hint="eastAsia"/>
                <w:sz w:val="24"/>
                <w:szCs w:val="24"/>
              </w:rPr>
              <w:t>“1米线”安全措施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落实情况：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施工现场食堂排队</w:t>
            </w:r>
            <w:r w:rsidRPr="00943405">
              <w:rPr>
                <w:rFonts w:ascii="仿宋" w:eastAsia="仿宋" w:hAnsi="仿宋"/>
                <w:sz w:val="24"/>
                <w:szCs w:val="24"/>
              </w:rPr>
              <w:t>取餐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实施“1米线”安全措施，食堂就餐人员的</w:t>
            </w:r>
            <w:r w:rsidRPr="00943405">
              <w:rPr>
                <w:rFonts w:ascii="仿宋" w:eastAsia="仿宋" w:hAnsi="仿宋"/>
                <w:sz w:val="24"/>
                <w:szCs w:val="24"/>
              </w:rPr>
              <w:t>间距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43405">
              <w:rPr>
                <w:rFonts w:ascii="仿宋" w:eastAsia="仿宋" w:hAnsi="仿宋"/>
                <w:sz w:val="24"/>
                <w:szCs w:val="24"/>
              </w:rPr>
              <w:t>不小于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1米，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“面对面”就餐和围桌就</w:t>
            </w:r>
            <w:r w:rsidRPr="00943405">
              <w:rPr>
                <w:rFonts w:ascii="仿宋" w:eastAsia="仿宋" w:hAnsi="仿宋"/>
                <w:sz w:val="24"/>
                <w:szCs w:val="24"/>
              </w:rPr>
              <w:t>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情况；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施工现场召开现场会议的，参会人员间隔距离不少于1米，定时开窗通风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1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943405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943405">
              <w:rPr>
                <w:rFonts w:ascii="仿宋" w:eastAsia="仿宋" w:hAnsi="仿宋" w:hint="eastAsia"/>
                <w:sz w:val="24"/>
                <w:szCs w:val="24"/>
              </w:rPr>
              <w:t>防疫物资常态化储备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情况：是否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建立物资</w:t>
            </w:r>
            <w:proofErr w:type="gramStart"/>
            <w:r w:rsidRPr="00943405">
              <w:rPr>
                <w:rFonts w:ascii="仿宋" w:eastAsia="仿宋" w:hAnsi="仿宋" w:hint="eastAsia"/>
                <w:sz w:val="24"/>
                <w:szCs w:val="24"/>
              </w:rPr>
              <w:t>储备台</w:t>
            </w:r>
            <w:proofErr w:type="gramEnd"/>
            <w:r w:rsidRPr="00943405">
              <w:rPr>
                <w:rFonts w:ascii="仿宋" w:eastAsia="仿宋" w:hAnsi="仿宋" w:hint="eastAsia"/>
                <w:sz w:val="24"/>
                <w:szCs w:val="24"/>
              </w:rPr>
              <w:t>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口罩、防护服、一次性手套、酒精、消毒液、智能体温检测设备等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做到储备充足、随用随调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15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943405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943405">
              <w:rPr>
                <w:rFonts w:ascii="仿宋" w:eastAsia="仿宋" w:hAnsi="仿宋" w:hint="eastAsia"/>
                <w:sz w:val="24"/>
                <w:szCs w:val="24"/>
              </w:rPr>
              <w:t>施工现场</w:t>
            </w:r>
            <w:r w:rsidRPr="00943405">
              <w:rPr>
                <w:rFonts w:ascii="仿宋" w:eastAsia="仿宋" w:hAnsi="仿宋"/>
                <w:sz w:val="24"/>
                <w:szCs w:val="24"/>
              </w:rPr>
              <w:t>突发疫情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应对准备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施工现场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是否制定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突发疫情应急预案</w:t>
            </w:r>
            <w:r w:rsidR="005F74FE">
              <w:rPr>
                <w:rFonts w:ascii="仿宋" w:eastAsia="仿宋" w:hAnsi="仿宋" w:hint="eastAsia"/>
                <w:sz w:val="24"/>
                <w:szCs w:val="24"/>
              </w:rPr>
              <w:t>；项目疫情防控管理人员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43405">
              <w:rPr>
                <w:rFonts w:ascii="仿宋" w:eastAsia="仿宋" w:hAnsi="仿宋" w:hint="eastAsia"/>
                <w:sz w:val="24"/>
                <w:szCs w:val="24"/>
              </w:rPr>
              <w:t>熟练掌握应急处置工作流程，</w:t>
            </w:r>
            <w:r w:rsidR="005F74FE">
              <w:rPr>
                <w:rFonts w:ascii="仿宋" w:eastAsia="仿宋" w:hAnsi="仿宋" w:hint="eastAsia"/>
                <w:sz w:val="24"/>
                <w:szCs w:val="24"/>
              </w:rPr>
              <w:t>熟悉信息报告渠道。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241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5F74FE" w:rsidRDefault="005F74FE" w:rsidP="005F74FE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5F74FE">
              <w:rPr>
                <w:rFonts w:ascii="仿宋" w:eastAsia="仿宋" w:hAnsi="仿宋" w:hint="eastAsia"/>
                <w:sz w:val="24"/>
                <w:szCs w:val="24"/>
              </w:rPr>
              <w:t>疫情防控宣传引导与培训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情况：是否</w:t>
            </w:r>
            <w:r w:rsidRPr="005F74FE">
              <w:rPr>
                <w:rFonts w:ascii="仿宋" w:eastAsia="仿宋" w:hAnsi="仿宋" w:hint="eastAsia"/>
                <w:sz w:val="24"/>
                <w:szCs w:val="24"/>
              </w:rPr>
              <w:t>通过专题讲座、线上培训、班前教育等方式，加强对作业人员的防疫政策、健康知识的宣传教育培训；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是否通过宣传海报或培训等方式</w:t>
            </w:r>
            <w:r w:rsidRPr="005F74FE">
              <w:rPr>
                <w:rFonts w:ascii="仿宋" w:eastAsia="仿宋" w:hAnsi="仿宋" w:hint="eastAsia"/>
                <w:sz w:val="24"/>
                <w:szCs w:val="24"/>
              </w:rPr>
              <w:t>积极引导人员建立良好卫生习惯，倡导勤洗手、常通风、科学佩戴口罩、使用公勺公筷等卫生习惯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19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5F74FE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5F74FE">
              <w:rPr>
                <w:rFonts w:ascii="仿宋" w:eastAsia="仿宋" w:hAnsi="仿宋" w:hint="eastAsia"/>
                <w:sz w:val="24"/>
                <w:szCs w:val="24"/>
              </w:rPr>
              <w:t>生活区设置和管理标准提升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情况：是否通过完善生活区管理措施、改善生活区设备设施等，改善从业人员生活环境和居住条件；是否对临时用房进行加固改造提高抗风等级标准。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29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5F74FE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5F74FE">
              <w:rPr>
                <w:rFonts w:ascii="仿宋" w:eastAsia="仿宋" w:hAnsi="仿宋" w:hint="eastAsia"/>
                <w:sz w:val="24"/>
                <w:szCs w:val="24"/>
              </w:rPr>
              <w:t>爱国卫生运动三年行动开展情况：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5F74FE">
              <w:rPr>
                <w:rFonts w:ascii="仿宋" w:eastAsia="仿宋" w:hAnsi="仿宋" w:hint="eastAsia"/>
                <w:sz w:val="24"/>
                <w:szCs w:val="24"/>
              </w:rPr>
              <w:t>成立爱国卫生运动专职机构，设置卫生健康管理室，配备专职环境卫生消毒员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；是否</w:t>
            </w:r>
            <w:r w:rsidRPr="005F74FE">
              <w:rPr>
                <w:rFonts w:ascii="仿宋" w:eastAsia="仿宋" w:hAnsi="仿宋" w:hint="eastAsia"/>
                <w:sz w:val="24"/>
                <w:szCs w:val="24"/>
              </w:rPr>
              <w:t>建立“日消毒、周扫除”制度，按卫生防疫要求安排专职环境卫生消毒专员对宿舍、食堂、淋浴间、卫生间等重点场所开展通风和环境消毒作业，每天不少于2次、每次作用时间不少于30分钟，并填写通风和消毒记录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5F74FE">
              <w:rPr>
                <w:rFonts w:ascii="仿宋" w:eastAsia="仿宋" w:hAnsi="仿宋" w:hint="eastAsia"/>
                <w:sz w:val="24"/>
                <w:szCs w:val="24"/>
              </w:rPr>
              <w:t>开展除“四害”行动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29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81C0D" w:rsidRDefault="005F74FE" w:rsidP="00481C0D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5F74FE">
              <w:rPr>
                <w:rFonts w:ascii="仿宋" w:eastAsia="仿宋" w:hAnsi="仿宋" w:hint="eastAsia"/>
                <w:sz w:val="24"/>
                <w:szCs w:val="24"/>
              </w:rPr>
              <w:t>施工现场生活垃圾分类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情况：是否</w:t>
            </w:r>
            <w:r w:rsidRPr="005F74FE">
              <w:rPr>
                <w:rFonts w:ascii="仿宋" w:eastAsia="仿宋" w:hAnsi="仿宋" w:hint="eastAsia"/>
                <w:sz w:val="24"/>
                <w:szCs w:val="24"/>
              </w:rPr>
              <w:t>按照《北京市生活垃圾管理条例》有关要求，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由建设单位</w:t>
            </w:r>
            <w:r w:rsidRPr="005F74FE">
              <w:rPr>
                <w:rFonts w:ascii="仿宋" w:eastAsia="仿宋" w:hAnsi="仿宋" w:hint="eastAsia"/>
                <w:sz w:val="24"/>
                <w:szCs w:val="24"/>
              </w:rPr>
              <w:t>牵头建立生活垃圾日常管理制度，开展生活垃圾分类知识宣传，指定专人负责指导，监督单位和个人进行生活垃圾分类。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5F74FE">
              <w:rPr>
                <w:rFonts w:ascii="仿宋" w:eastAsia="仿宋" w:hAnsi="仿宋" w:hint="eastAsia"/>
                <w:sz w:val="24"/>
                <w:szCs w:val="24"/>
              </w:rPr>
              <w:t>贯彻落实《北京市建筑垃圾处置管理规定》要求，规范建筑垃圾倾倒、堆放、贮存、运输、消纳、利用等处置活动，积极实施建筑垃圾减量化发展、资源化利用、无害化处置。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97F" w:rsidRPr="00481C0D" w:rsidTr="007907E8">
        <w:trPr>
          <w:trHeight w:val="19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7F" w:rsidRPr="006C77F1" w:rsidRDefault="00BA297F" w:rsidP="006C77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77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F" w:rsidRPr="004533CD" w:rsidRDefault="00031BC3" w:rsidP="00031BC3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是否对高风险地区来京人员进行筛查；是否组织对高风险地区来京人员进行核酸检测。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97F" w:rsidRPr="00481C0D" w:rsidRDefault="00BA297F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263C" w:rsidRPr="00481C0D" w:rsidTr="00BF7035">
        <w:trPr>
          <w:trHeight w:val="542"/>
        </w:trPr>
        <w:tc>
          <w:tcPr>
            <w:tcW w:w="9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63C" w:rsidRPr="00481C0D" w:rsidRDefault="00FE263C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总得分（</w:t>
            </w:r>
            <w:r w:rsidR="00031BC3" w:rsidRPr="00031BC3">
              <w:rPr>
                <w:rFonts w:ascii="仿宋" w:eastAsia="仿宋" w:hAnsi="仿宋" w:hint="eastAsia"/>
                <w:sz w:val="24"/>
                <w:szCs w:val="24"/>
              </w:rPr>
              <w:t>满分150分，每个分项满分10分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63C" w:rsidRPr="00481C0D" w:rsidRDefault="00FE263C" w:rsidP="00481C0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4A64" w:rsidRPr="00F00F6F" w:rsidTr="007907E8">
        <w:trPr>
          <w:trHeight w:val="2683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64" w:rsidRPr="00024A64" w:rsidRDefault="00024A64" w:rsidP="006C77F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24A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本项目</w:t>
            </w:r>
            <w:r w:rsidRPr="00024A64"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>检查总体情况：</w:t>
            </w:r>
          </w:p>
          <w:p w:rsidR="00024A64" w:rsidRDefault="00024A64" w:rsidP="006C77F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FE5860" w:rsidRPr="00FE5860" w:rsidRDefault="00FE5860" w:rsidP="006C77F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24A64" w:rsidRDefault="00024A64" w:rsidP="006C77F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24A64" w:rsidRPr="00024A64" w:rsidRDefault="00024A64" w:rsidP="006C77F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297F" w:rsidRPr="00F00F6F" w:rsidTr="006C77F1">
        <w:trPr>
          <w:trHeight w:val="405"/>
        </w:trPr>
        <w:tc>
          <w:tcPr>
            <w:tcW w:w="104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7F" w:rsidRPr="00F00F6F" w:rsidRDefault="00BA297F" w:rsidP="00FE58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0F6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检查人员</w:t>
            </w:r>
            <w:r w:rsidR="00775AA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  <w:r w:rsidRPr="00F00F6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="00FE26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Pr="00F00F6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受检单位</w:t>
            </w:r>
            <w:r w:rsidR="00775AA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  <w:r w:rsidRPr="00F00F6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签字：</w:t>
            </w:r>
          </w:p>
        </w:tc>
      </w:tr>
    </w:tbl>
    <w:p w:rsidR="007B7B4A" w:rsidRPr="00BA297F" w:rsidRDefault="007B7B4A"/>
    <w:sectPr w:rsidR="007B7B4A" w:rsidRPr="00BA297F" w:rsidSect="007B7B4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84" w:rsidRDefault="008D0A84" w:rsidP="00F63BC5">
      <w:r>
        <w:separator/>
      </w:r>
    </w:p>
  </w:endnote>
  <w:endnote w:type="continuationSeparator" w:id="0">
    <w:p w:rsidR="008D0A84" w:rsidRDefault="008D0A84" w:rsidP="00F63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3933146"/>
      <w:docPartObj>
        <w:docPartGallery w:val="Page Numbers (Bottom of Page)"/>
        <w:docPartUnique/>
      </w:docPartObj>
    </w:sdtPr>
    <w:sdtContent>
      <w:p w:rsidR="00D100B5" w:rsidRDefault="00104EF2">
        <w:pPr>
          <w:pStyle w:val="a4"/>
          <w:jc w:val="center"/>
        </w:pPr>
        <w:r>
          <w:fldChar w:fldCharType="begin"/>
        </w:r>
        <w:r w:rsidR="00D100B5">
          <w:instrText>PAGE   \* MERGEFORMAT</w:instrText>
        </w:r>
        <w:r>
          <w:fldChar w:fldCharType="separate"/>
        </w:r>
        <w:r w:rsidR="004635CA" w:rsidRPr="004635CA">
          <w:rPr>
            <w:noProof/>
            <w:lang w:val="zh-CN"/>
          </w:rPr>
          <w:t>1</w:t>
        </w:r>
        <w:r>
          <w:fldChar w:fldCharType="end"/>
        </w:r>
      </w:p>
    </w:sdtContent>
  </w:sdt>
  <w:p w:rsidR="00D100B5" w:rsidRDefault="00D100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84" w:rsidRDefault="008D0A84" w:rsidP="00F63BC5">
      <w:r>
        <w:separator/>
      </w:r>
    </w:p>
  </w:footnote>
  <w:footnote w:type="continuationSeparator" w:id="0">
    <w:p w:rsidR="008D0A84" w:rsidRDefault="008D0A84" w:rsidP="00F63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97F"/>
    <w:rsid w:val="00024A64"/>
    <w:rsid w:val="00031606"/>
    <w:rsid w:val="00031BC3"/>
    <w:rsid w:val="0006640C"/>
    <w:rsid w:val="00104EF2"/>
    <w:rsid w:val="00193FEC"/>
    <w:rsid w:val="00213A2A"/>
    <w:rsid w:val="00256AFA"/>
    <w:rsid w:val="002B06A1"/>
    <w:rsid w:val="002B6F01"/>
    <w:rsid w:val="00325111"/>
    <w:rsid w:val="0035396D"/>
    <w:rsid w:val="00404CC4"/>
    <w:rsid w:val="00440429"/>
    <w:rsid w:val="004533CD"/>
    <w:rsid w:val="004635CA"/>
    <w:rsid w:val="00481C0D"/>
    <w:rsid w:val="004C1431"/>
    <w:rsid w:val="005A6314"/>
    <w:rsid w:val="005A6735"/>
    <w:rsid w:val="005F6CA0"/>
    <w:rsid w:val="005F73F7"/>
    <w:rsid w:val="005F74FE"/>
    <w:rsid w:val="00654C5D"/>
    <w:rsid w:val="006C77F1"/>
    <w:rsid w:val="00775AA0"/>
    <w:rsid w:val="007907E8"/>
    <w:rsid w:val="007B7B4A"/>
    <w:rsid w:val="0085033E"/>
    <w:rsid w:val="008B0DA9"/>
    <w:rsid w:val="008D0A84"/>
    <w:rsid w:val="00943405"/>
    <w:rsid w:val="00A0262B"/>
    <w:rsid w:val="00A06394"/>
    <w:rsid w:val="00A61EE0"/>
    <w:rsid w:val="00A926F5"/>
    <w:rsid w:val="00AE17B0"/>
    <w:rsid w:val="00B27EB0"/>
    <w:rsid w:val="00BA297F"/>
    <w:rsid w:val="00BE3F5F"/>
    <w:rsid w:val="00BF7035"/>
    <w:rsid w:val="00C5607C"/>
    <w:rsid w:val="00CA4BA7"/>
    <w:rsid w:val="00CE6B1E"/>
    <w:rsid w:val="00D100B5"/>
    <w:rsid w:val="00DA767B"/>
    <w:rsid w:val="00DB7033"/>
    <w:rsid w:val="00F63BC5"/>
    <w:rsid w:val="00F9140F"/>
    <w:rsid w:val="00F96117"/>
    <w:rsid w:val="00FE263C"/>
    <w:rsid w:val="00FE5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BC5"/>
    <w:rPr>
      <w:sz w:val="18"/>
      <w:szCs w:val="18"/>
    </w:rPr>
  </w:style>
  <w:style w:type="paragraph" w:styleId="a5">
    <w:name w:val="List Paragraph"/>
    <w:basedOn w:val="a"/>
    <w:uiPriority w:val="34"/>
    <w:qFormat/>
    <w:rsid w:val="00AE17B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100B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100B5"/>
  </w:style>
  <w:style w:type="paragraph" w:styleId="a7">
    <w:name w:val="Balloon Text"/>
    <w:basedOn w:val="a"/>
    <w:link w:val="Char2"/>
    <w:uiPriority w:val="99"/>
    <w:semiHidden/>
    <w:unhideWhenUsed/>
    <w:rsid w:val="00BE3F5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E3F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BC5"/>
    <w:rPr>
      <w:sz w:val="18"/>
      <w:szCs w:val="18"/>
    </w:rPr>
  </w:style>
  <w:style w:type="paragraph" w:styleId="a5">
    <w:name w:val="List Paragraph"/>
    <w:basedOn w:val="a"/>
    <w:uiPriority w:val="34"/>
    <w:qFormat/>
    <w:rsid w:val="00AE17B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100B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10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262</Words>
  <Characters>1495</Characters>
  <Application>Microsoft Office Word</Application>
  <DocSecurity>0</DocSecurity>
  <Lines>12</Lines>
  <Paragraphs>3</Paragraphs>
  <ScaleCrop>false</ScaleCrop>
  <Company>Sky123.Org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胡北</dc:creator>
  <cp:lastModifiedBy>陈思敏</cp:lastModifiedBy>
  <cp:revision>9</cp:revision>
  <cp:lastPrinted>2020-11-02T07:40:00Z</cp:lastPrinted>
  <dcterms:created xsi:type="dcterms:W3CDTF">2020-11-02T04:02:00Z</dcterms:created>
  <dcterms:modified xsi:type="dcterms:W3CDTF">2020-11-03T02:28:00Z</dcterms:modified>
</cp:coreProperties>
</file>