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_GBK" w:eastAsia="方正小标宋_GBK" w:hAnsiTheme="minorEastAsia"/>
          <w:b/>
          <w:snapToGrid w:val="0"/>
          <w:kern w:val="0"/>
          <w:sz w:val="28"/>
          <w:szCs w:val="28"/>
        </w:rPr>
      </w:pPr>
    </w:p>
    <w:p>
      <w:pPr>
        <w:adjustRightInd w:val="0"/>
        <w:snapToGrid w:val="0"/>
        <w:spacing w:line="560" w:lineRule="exact"/>
        <w:jc w:val="center"/>
        <w:rPr>
          <w:rFonts w:ascii="方正小标宋_GBK" w:eastAsia="方正小标宋_GBK" w:hAnsiTheme="minorEastAsia"/>
          <w:b/>
          <w:snapToGrid w:val="0"/>
          <w:kern w:val="0"/>
          <w:sz w:val="28"/>
          <w:szCs w:val="28"/>
        </w:rPr>
      </w:pPr>
    </w:p>
    <w:p>
      <w:pPr>
        <w:adjustRightInd w:val="0"/>
        <w:snapToGrid w:val="0"/>
        <w:spacing w:line="560" w:lineRule="exact"/>
        <w:jc w:val="center"/>
        <w:rPr>
          <w:rFonts w:ascii="方正小标宋_GBK" w:eastAsia="方正小标宋_GBK" w:hAnsiTheme="minorEastAsia"/>
          <w:b/>
          <w:snapToGrid w:val="0"/>
          <w:kern w:val="0"/>
          <w:sz w:val="28"/>
          <w:szCs w:val="28"/>
        </w:rPr>
      </w:pPr>
    </w:p>
    <w:p>
      <w:pPr>
        <w:adjustRightInd w:val="0"/>
        <w:snapToGrid w:val="0"/>
        <w:spacing w:line="560" w:lineRule="exact"/>
        <w:jc w:val="center"/>
        <w:rPr>
          <w:rFonts w:ascii="方正小标宋_GBK" w:eastAsia="方正小标宋_GBK" w:hAnsiTheme="minorEastAsia"/>
          <w:b/>
          <w:snapToGrid w:val="0"/>
          <w:kern w:val="0"/>
          <w:sz w:val="28"/>
          <w:szCs w:val="28"/>
        </w:rPr>
      </w:pPr>
    </w:p>
    <w:p>
      <w:pPr>
        <w:adjustRightInd w:val="0"/>
        <w:snapToGrid w:val="0"/>
        <w:spacing w:line="560" w:lineRule="exact"/>
        <w:jc w:val="center"/>
        <w:rPr>
          <w:rFonts w:ascii="方正小标宋_GBK" w:eastAsia="方正小标宋_GBK" w:hAnsiTheme="minorEastAsia"/>
          <w:b/>
          <w:snapToGrid w:val="0"/>
          <w:kern w:val="0"/>
          <w:sz w:val="28"/>
          <w:szCs w:val="28"/>
        </w:rPr>
      </w:pPr>
    </w:p>
    <w:p>
      <w:pPr>
        <w:adjustRightInd w:val="0"/>
        <w:snapToGrid w:val="0"/>
        <w:spacing w:line="560" w:lineRule="exact"/>
        <w:jc w:val="center"/>
        <w:rPr>
          <w:rFonts w:ascii="方正小标宋_GBK" w:eastAsia="方正小标宋_GBK" w:hAnsiTheme="minorEastAsia"/>
          <w:b/>
          <w:snapToGrid w:val="0"/>
          <w:kern w:val="0"/>
          <w:sz w:val="28"/>
          <w:szCs w:val="28"/>
        </w:rPr>
      </w:pPr>
    </w:p>
    <w:p>
      <w:pPr>
        <w:adjustRightInd w:val="0"/>
        <w:snapToGrid w:val="0"/>
        <w:spacing w:line="560" w:lineRule="exact"/>
        <w:jc w:val="center"/>
        <w:rPr>
          <w:rFonts w:hint="eastAsia" w:ascii="方正小标宋_GBK" w:eastAsia="方正小标宋_GBK" w:hAnsiTheme="minorEastAsia"/>
          <w:b/>
          <w:snapToGrid w:val="0"/>
          <w:kern w:val="0"/>
          <w:sz w:val="52"/>
          <w:szCs w:val="52"/>
        </w:rPr>
      </w:pPr>
      <w:r>
        <w:rPr>
          <w:rFonts w:hint="eastAsia" w:ascii="方正小标宋_GBK" w:eastAsia="方正小标宋_GBK" w:hAnsiTheme="minorEastAsia"/>
          <w:b/>
          <w:snapToGrid w:val="0"/>
          <w:kern w:val="0"/>
          <w:sz w:val="52"/>
          <w:szCs w:val="52"/>
        </w:rPr>
        <w:t>黑龙江省全过程工程咨询导则</w:t>
      </w:r>
    </w:p>
    <w:p>
      <w:pPr>
        <w:adjustRightInd w:val="0"/>
        <w:snapToGrid w:val="0"/>
        <w:spacing w:line="560" w:lineRule="exact"/>
        <w:jc w:val="center"/>
        <w:rPr>
          <w:rFonts w:hint="eastAsia" w:ascii="方正小标宋_GBK" w:eastAsia="方正小标宋_GBK" w:hAnsiTheme="minorEastAsia"/>
          <w:b/>
          <w:snapToGrid w:val="0"/>
          <w:kern w:val="0"/>
          <w:sz w:val="52"/>
          <w:szCs w:val="52"/>
        </w:rPr>
      </w:pPr>
    </w:p>
    <w:p>
      <w:pPr>
        <w:adjustRightInd w:val="0"/>
        <w:snapToGrid w:val="0"/>
        <w:spacing w:line="560" w:lineRule="exact"/>
        <w:jc w:val="center"/>
        <w:rPr>
          <w:rFonts w:ascii="方正仿宋_GBK" w:hAnsi="黑体" w:eastAsia="方正仿宋_GBK"/>
          <w:b/>
          <w:snapToGrid w:val="0"/>
          <w:kern w:val="0"/>
          <w:sz w:val="44"/>
          <w:szCs w:val="44"/>
        </w:rPr>
      </w:pPr>
      <w:r>
        <w:rPr>
          <w:rFonts w:hint="eastAsia" w:ascii="方正仿宋_GBK" w:hAnsi="黑体" w:eastAsia="方正仿宋_GBK"/>
          <w:b/>
          <w:snapToGrid w:val="0"/>
          <w:kern w:val="0"/>
          <w:sz w:val="44"/>
          <w:szCs w:val="44"/>
        </w:rPr>
        <w:t>(</w:t>
      </w:r>
      <w:r>
        <w:rPr>
          <w:rFonts w:hint="eastAsia" w:ascii="方正仿宋_GBK" w:hAnsi="黑体" w:eastAsia="方正仿宋_GBK"/>
          <w:b/>
          <w:snapToGrid w:val="0"/>
          <w:kern w:val="0"/>
          <w:sz w:val="44"/>
          <w:szCs w:val="44"/>
          <w:lang w:eastAsia="zh-CN"/>
        </w:rPr>
        <w:t>征求意见</w:t>
      </w:r>
      <w:r>
        <w:rPr>
          <w:rFonts w:hint="eastAsia" w:ascii="方正仿宋_GBK" w:hAnsi="黑体" w:eastAsia="方正仿宋_GBK"/>
          <w:b/>
          <w:snapToGrid w:val="0"/>
          <w:kern w:val="0"/>
          <w:sz w:val="44"/>
          <w:szCs w:val="44"/>
        </w:rPr>
        <w:t>稿)</w:t>
      </w:r>
    </w:p>
    <w:p>
      <w:pPr>
        <w:adjustRightInd w:val="0"/>
        <w:snapToGrid w:val="0"/>
        <w:spacing w:line="560" w:lineRule="exact"/>
        <w:jc w:val="center"/>
        <w:rPr>
          <w:rFonts w:ascii="方正黑体_GBK" w:hAnsi="黑体" w:eastAsia="方正黑体_GBK"/>
          <w:b/>
          <w:snapToGrid w:val="0"/>
          <w:kern w:val="0"/>
          <w:sz w:val="28"/>
          <w:szCs w:val="28"/>
        </w:rPr>
      </w:pPr>
    </w:p>
    <w:p>
      <w:pPr>
        <w:adjustRightInd w:val="0"/>
        <w:snapToGrid w:val="0"/>
        <w:spacing w:line="560" w:lineRule="exact"/>
        <w:jc w:val="center"/>
        <w:rPr>
          <w:rFonts w:ascii="方正黑体_GBK" w:hAnsi="黑体" w:eastAsia="方正黑体_GBK"/>
          <w:b/>
          <w:snapToGrid w:val="0"/>
          <w:kern w:val="0"/>
          <w:sz w:val="28"/>
          <w:szCs w:val="28"/>
        </w:rPr>
      </w:pPr>
    </w:p>
    <w:p>
      <w:pPr>
        <w:adjustRightInd w:val="0"/>
        <w:snapToGrid w:val="0"/>
        <w:spacing w:line="560" w:lineRule="exact"/>
        <w:jc w:val="center"/>
        <w:rPr>
          <w:rFonts w:ascii="方正黑体_GBK" w:hAnsi="黑体" w:eastAsia="方正黑体_GBK"/>
          <w:b/>
          <w:snapToGrid w:val="0"/>
          <w:kern w:val="0"/>
          <w:sz w:val="28"/>
          <w:szCs w:val="28"/>
        </w:rPr>
      </w:pPr>
    </w:p>
    <w:p>
      <w:pPr>
        <w:adjustRightInd w:val="0"/>
        <w:snapToGrid w:val="0"/>
        <w:spacing w:line="560" w:lineRule="exact"/>
        <w:jc w:val="center"/>
        <w:rPr>
          <w:rFonts w:ascii="方正黑体_GBK" w:hAnsi="黑体" w:eastAsia="方正黑体_GBK"/>
          <w:b/>
          <w:snapToGrid w:val="0"/>
          <w:kern w:val="0"/>
          <w:sz w:val="28"/>
          <w:szCs w:val="28"/>
        </w:rPr>
      </w:pPr>
    </w:p>
    <w:p>
      <w:pPr>
        <w:adjustRightInd w:val="0"/>
        <w:snapToGrid w:val="0"/>
        <w:spacing w:line="560" w:lineRule="exact"/>
        <w:jc w:val="center"/>
        <w:rPr>
          <w:rFonts w:ascii="方正黑体_GBK" w:hAnsi="黑体" w:eastAsia="方正黑体_GBK"/>
          <w:b/>
          <w:snapToGrid w:val="0"/>
          <w:kern w:val="0"/>
          <w:sz w:val="28"/>
          <w:szCs w:val="28"/>
        </w:rPr>
      </w:pPr>
    </w:p>
    <w:p>
      <w:pPr>
        <w:adjustRightInd w:val="0"/>
        <w:snapToGrid w:val="0"/>
        <w:spacing w:line="560" w:lineRule="exact"/>
        <w:jc w:val="center"/>
        <w:rPr>
          <w:rFonts w:ascii="方正黑体_GBK" w:hAnsi="黑体" w:eastAsia="方正黑体_GBK"/>
          <w:b/>
          <w:snapToGrid w:val="0"/>
          <w:kern w:val="0"/>
          <w:sz w:val="28"/>
          <w:szCs w:val="28"/>
        </w:rPr>
      </w:pPr>
    </w:p>
    <w:p>
      <w:pPr>
        <w:adjustRightInd w:val="0"/>
        <w:snapToGrid w:val="0"/>
        <w:spacing w:line="560" w:lineRule="exact"/>
        <w:jc w:val="center"/>
        <w:rPr>
          <w:rFonts w:ascii="方正黑体_GBK" w:hAnsi="黑体" w:eastAsia="方正黑体_GBK"/>
          <w:b/>
          <w:snapToGrid w:val="0"/>
          <w:kern w:val="0"/>
          <w:sz w:val="28"/>
          <w:szCs w:val="28"/>
        </w:rPr>
      </w:pPr>
    </w:p>
    <w:p>
      <w:pPr>
        <w:adjustRightInd w:val="0"/>
        <w:snapToGrid w:val="0"/>
        <w:spacing w:line="560" w:lineRule="exact"/>
        <w:jc w:val="center"/>
        <w:rPr>
          <w:rFonts w:ascii="方正黑体_GBK" w:hAnsi="黑体" w:eastAsia="方正黑体_GBK"/>
          <w:b/>
          <w:snapToGrid w:val="0"/>
          <w:kern w:val="0"/>
          <w:sz w:val="28"/>
          <w:szCs w:val="28"/>
        </w:rPr>
      </w:pPr>
    </w:p>
    <w:p>
      <w:pPr>
        <w:adjustRightInd w:val="0"/>
        <w:snapToGrid w:val="0"/>
        <w:spacing w:line="560" w:lineRule="exact"/>
        <w:jc w:val="center"/>
        <w:rPr>
          <w:rFonts w:ascii="方正黑体_GBK" w:hAnsi="黑体" w:eastAsia="方正黑体_GBK"/>
          <w:b/>
          <w:snapToGrid w:val="0"/>
          <w:kern w:val="0"/>
          <w:sz w:val="28"/>
          <w:szCs w:val="28"/>
        </w:rPr>
      </w:pPr>
    </w:p>
    <w:p>
      <w:pPr>
        <w:adjustRightInd w:val="0"/>
        <w:snapToGrid w:val="0"/>
        <w:spacing w:line="560" w:lineRule="exact"/>
        <w:jc w:val="center"/>
        <w:rPr>
          <w:rFonts w:ascii="方正黑体_GBK" w:hAnsi="黑体" w:eastAsia="方正黑体_GBK"/>
          <w:b/>
          <w:snapToGrid w:val="0"/>
          <w:kern w:val="0"/>
          <w:sz w:val="28"/>
          <w:szCs w:val="28"/>
        </w:rPr>
      </w:pPr>
    </w:p>
    <w:p>
      <w:pPr>
        <w:adjustRightInd w:val="0"/>
        <w:snapToGrid w:val="0"/>
        <w:spacing w:line="560" w:lineRule="exact"/>
        <w:jc w:val="center"/>
        <w:rPr>
          <w:rFonts w:ascii="方正黑体_GBK" w:hAnsi="黑体" w:eastAsia="方正黑体_GBK"/>
          <w:b/>
          <w:snapToGrid w:val="0"/>
          <w:kern w:val="0"/>
          <w:sz w:val="28"/>
          <w:szCs w:val="28"/>
        </w:rPr>
      </w:pPr>
      <w:bookmarkStart w:id="62" w:name="_GoBack"/>
      <w:bookmarkEnd w:id="62"/>
    </w:p>
    <w:p>
      <w:pPr>
        <w:adjustRightInd w:val="0"/>
        <w:snapToGrid w:val="0"/>
        <w:spacing w:line="560" w:lineRule="exact"/>
        <w:jc w:val="center"/>
        <w:rPr>
          <w:rFonts w:ascii="方正黑体_GBK" w:hAnsi="黑体" w:eastAsia="方正黑体_GBK"/>
          <w:b/>
          <w:snapToGrid w:val="0"/>
          <w:kern w:val="0"/>
          <w:sz w:val="28"/>
          <w:szCs w:val="28"/>
        </w:rPr>
      </w:pPr>
    </w:p>
    <w:p>
      <w:pPr>
        <w:adjustRightInd w:val="0"/>
        <w:snapToGrid w:val="0"/>
        <w:spacing w:line="560" w:lineRule="exact"/>
        <w:jc w:val="center"/>
        <w:rPr>
          <w:rFonts w:ascii="方正黑体_GBK" w:hAnsi="黑体" w:eastAsia="方正黑体_GBK"/>
          <w:b/>
          <w:snapToGrid w:val="0"/>
          <w:kern w:val="0"/>
          <w:sz w:val="32"/>
          <w:szCs w:val="32"/>
        </w:rPr>
      </w:pPr>
      <w:r>
        <w:rPr>
          <w:rFonts w:hint="eastAsia" w:ascii="方正楷体_GBK" w:hAnsi="宋体" w:eastAsia="方正楷体_GBK"/>
          <w:b/>
          <w:bCs/>
          <w:color w:val="000000"/>
          <w:sz w:val="32"/>
          <w:szCs w:val="32"/>
        </w:rPr>
        <w:t>黑龙江省住房和城乡建设厅</w:t>
      </w:r>
    </w:p>
    <w:p>
      <w:pPr>
        <w:adjustRightInd w:val="0"/>
        <w:snapToGrid w:val="0"/>
        <w:spacing w:line="560" w:lineRule="exact"/>
        <w:jc w:val="center"/>
        <w:rPr>
          <w:rFonts w:ascii="方正黑体_GBK" w:hAnsi="黑体" w:eastAsia="方正黑体_GBK"/>
          <w:b/>
          <w:snapToGrid w:val="0"/>
          <w:kern w:val="0"/>
          <w:sz w:val="28"/>
          <w:szCs w:val="28"/>
        </w:rPr>
      </w:pPr>
    </w:p>
    <w:p>
      <w:pPr>
        <w:adjustRightInd w:val="0"/>
        <w:snapToGrid w:val="0"/>
        <w:spacing w:line="560" w:lineRule="exact"/>
        <w:jc w:val="center"/>
        <w:rPr>
          <w:rFonts w:ascii="方正黑体_GBK" w:hAnsi="黑体" w:eastAsia="方正黑体_GBK"/>
          <w:b/>
          <w:snapToGrid w:val="0"/>
          <w:kern w:val="0"/>
          <w:sz w:val="32"/>
          <w:szCs w:val="32"/>
        </w:rPr>
        <w:sectPr>
          <w:footerReference r:id="rId3" w:type="default"/>
          <w:pgSz w:w="11906" w:h="16838"/>
          <w:pgMar w:top="1440" w:right="1080" w:bottom="1440" w:left="1080" w:header="851" w:footer="992" w:gutter="0"/>
          <w:cols w:space="425" w:num="1"/>
          <w:docGrid w:type="lines" w:linePitch="312" w:charSpace="0"/>
        </w:sectPr>
      </w:pPr>
    </w:p>
    <w:p>
      <w:pPr>
        <w:adjustRightInd w:val="0"/>
        <w:snapToGrid w:val="0"/>
        <w:spacing w:line="560" w:lineRule="exact"/>
        <w:jc w:val="center"/>
        <w:rPr>
          <w:rFonts w:ascii="方正小标宋_GBK" w:hAnsi="黑体" w:eastAsia="方正小标宋_GBK"/>
          <w:b/>
          <w:snapToGrid w:val="0"/>
          <w:kern w:val="0"/>
          <w:sz w:val="32"/>
          <w:szCs w:val="32"/>
        </w:rPr>
      </w:pPr>
      <w:r>
        <w:rPr>
          <w:rFonts w:hint="eastAsia" w:ascii="方正小标宋_GBK" w:hAnsi="黑体" w:eastAsia="方正小标宋_GBK"/>
          <w:b/>
          <w:snapToGrid w:val="0"/>
          <w:kern w:val="0"/>
          <w:sz w:val="32"/>
          <w:szCs w:val="32"/>
        </w:rPr>
        <w:t>目    录</w:t>
      </w:r>
    </w:p>
    <w:p>
      <w:pPr>
        <w:pStyle w:val="5"/>
        <w:tabs>
          <w:tab w:val="right" w:leader="dot" w:pos="9736"/>
        </w:tabs>
      </w:pPr>
      <w:r>
        <w:rPr>
          <w:rFonts w:hint="eastAsia" w:ascii="方正楷体_GBK" w:hAnsi="黑体" w:eastAsia="方正楷体_GBK"/>
          <w:b/>
          <w:snapToGrid w:val="0"/>
          <w:kern w:val="0"/>
          <w:sz w:val="28"/>
          <w:szCs w:val="28"/>
        </w:rPr>
        <w:fldChar w:fldCharType="begin"/>
      </w:r>
      <w:r>
        <w:rPr>
          <w:rFonts w:hint="eastAsia" w:ascii="方正楷体_GBK" w:hAnsi="黑体" w:eastAsia="方正楷体_GBK"/>
          <w:b/>
          <w:snapToGrid w:val="0"/>
          <w:kern w:val="0"/>
          <w:sz w:val="28"/>
          <w:szCs w:val="28"/>
        </w:rPr>
        <w:instrText xml:space="preserve"> TOC \o "1-4" \h \z \u </w:instrText>
      </w:r>
      <w:r>
        <w:rPr>
          <w:rFonts w:hint="eastAsia" w:ascii="方正楷体_GBK" w:hAnsi="黑体" w:eastAsia="方正楷体_GBK"/>
          <w:b/>
          <w:snapToGrid w:val="0"/>
          <w:kern w:val="0"/>
          <w:sz w:val="28"/>
          <w:szCs w:val="28"/>
        </w:rPr>
        <w:fldChar w:fldCharType="separate"/>
      </w:r>
      <w:r>
        <w:fldChar w:fldCharType="begin"/>
      </w:r>
      <w:r>
        <w:instrText xml:space="preserve"> HYPERLINK \l "_Toc50728815" </w:instrText>
      </w:r>
      <w:r>
        <w:fldChar w:fldCharType="separate"/>
      </w:r>
      <w:r>
        <w:rPr>
          <w:rStyle w:val="10"/>
          <w:rFonts w:hint="eastAsia" w:ascii="方正黑体_GBK" w:hAnsi="黑体" w:eastAsia="方正黑体_GBK"/>
          <w:b/>
          <w:snapToGrid w:val="0"/>
          <w:kern w:val="0"/>
        </w:rPr>
        <w:t>一、</w:t>
      </w:r>
      <w:r>
        <w:rPr>
          <w:rStyle w:val="10"/>
          <w:rFonts w:ascii="方正黑体_GBK" w:hAnsi="黑体" w:eastAsia="方正黑体_GBK"/>
          <w:b/>
          <w:snapToGrid w:val="0"/>
          <w:kern w:val="0"/>
        </w:rPr>
        <w:t xml:space="preserve"> </w:t>
      </w:r>
      <w:r>
        <w:rPr>
          <w:rStyle w:val="10"/>
          <w:rFonts w:hint="eastAsia" w:ascii="方正黑体_GBK" w:hAnsi="黑体" w:eastAsia="方正黑体_GBK"/>
          <w:b/>
          <w:snapToGrid w:val="0"/>
          <w:kern w:val="0"/>
        </w:rPr>
        <w:t>总则</w:t>
      </w:r>
      <w:r>
        <w:tab/>
      </w:r>
      <w:r>
        <w:fldChar w:fldCharType="begin"/>
      </w:r>
      <w:r>
        <w:instrText xml:space="preserve"> PAGEREF _Toc50728815 \h </w:instrText>
      </w:r>
      <w:r>
        <w:fldChar w:fldCharType="separate"/>
      </w:r>
      <w:r>
        <w:t>1</w:t>
      </w:r>
      <w:r>
        <w:fldChar w:fldCharType="end"/>
      </w:r>
      <w:r>
        <w:fldChar w:fldCharType="end"/>
      </w:r>
    </w:p>
    <w:p>
      <w:pPr>
        <w:pStyle w:val="5"/>
        <w:tabs>
          <w:tab w:val="right" w:leader="dot" w:pos="9736"/>
        </w:tabs>
      </w:pPr>
      <w:r>
        <w:fldChar w:fldCharType="begin"/>
      </w:r>
      <w:r>
        <w:instrText xml:space="preserve"> HYPERLINK \l "_Toc50728816" </w:instrText>
      </w:r>
      <w:r>
        <w:fldChar w:fldCharType="separate"/>
      </w:r>
      <w:r>
        <w:rPr>
          <w:rStyle w:val="10"/>
          <w:rFonts w:hint="eastAsia" w:ascii="方正黑体_GBK" w:hAnsi="黑体" w:eastAsia="方正黑体_GBK"/>
          <w:b/>
          <w:snapToGrid w:val="0"/>
          <w:kern w:val="0"/>
        </w:rPr>
        <w:t>二、</w:t>
      </w:r>
      <w:r>
        <w:rPr>
          <w:rStyle w:val="10"/>
          <w:rFonts w:ascii="方正黑体_GBK" w:hAnsi="黑体" w:eastAsia="方正黑体_GBK"/>
          <w:b/>
          <w:snapToGrid w:val="0"/>
          <w:kern w:val="0"/>
        </w:rPr>
        <w:t xml:space="preserve"> </w:t>
      </w:r>
      <w:r>
        <w:rPr>
          <w:rStyle w:val="10"/>
          <w:rFonts w:hint="eastAsia" w:ascii="方正黑体_GBK" w:hAnsi="黑体" w:eastAsia="方正黑体_GBK"/>
          <w:b/>
          <w:snapToGrid w:val="0"/>
          <w:kern w:val="0"/>
        </w:rPr>
        <w:t>术语</w:t>
      </w:r>
      <w:r>
        <w:tab/>
      </w:r>
      <w:r>
        <w:fldChar w:fldCharType="begin"/>
      </w:r>
      <w:r>
        <w:instrText xml:space="preserve"> PAGEREF _Toc50728816 \h </w:instrText>
      </w:r>
      <w:r>
        <w:fldChar w:fldCharType="separate"/>
      </w:r>
      <w:r>
        <w:t>2</w:t>
      </w:r>
      <w:r>
        <w:fldChar w:fldCharType="end"/>
      </w:r>
      <w:r>
        <w:fldChar w:fldCharType="end"/>
      </w:r>
    </w:p>
    <w:p>
      <w:pPr>
        <w:pStyle w:val="5"/>
        <w:tabs>
          <w:tab w:val="right" w:leader="dot" w:pos="9736"/>
        </w:tabs>
      </w:pPr>
      <w:r>
        <w:fldChar w:fldCharType="begin"/>
      </w:r>
      <w:r>
        <w:instrText xml:space="preserve"> HYPERLINK \l "_Toc50728817" </w:instrText>
      </w:r>
      <w:r>
        <w:fldChar w:fldCharType="separate"/>
      </w:r>
      <w:r>
        <w:rPr>
          <w:rStyle w:val="10"/>
          <w:rFonts w:hint="eastAsia" w:ascii="方正黑体_GBK" w:hAnsi="黑体" w:eastAsia="方正黑体_GBK"/>
          <w:b/>
          <w:snapToGrid w:val="0"/>
          <w:kern w:val="0"/>
        </w:rPr>
        <w:t>三、</w:t>
      </w:r>
      <w:r>
        <w:rPr>
          <w:rStyle w:val="10"/>
          <w:rFonts w:ascii="方正黑体_GBK" w:hAnsi="黑体" w:eastAsia="方正黑体_GBK"/>
          <w:b/>
          <w:snapToGrid w:val="0"/>
          <w:kern w:val="0"/>
        </w:rPr>
        <w:t xml:space="preserve"> </w:t>
      </w:r>
      <w:r>
        <w:rPr>
          <w:rStyle w:val="10"/>
          <w:rFonts w:hint="eastAsia" w:ascii="方正黑体_GBK" w:hAnsi="黑体" w:eastAsia="方正黑体_GBK"/>
          <w:b/>
          <w:snapToGrid w:val="0"/>
          <w:kern w:val="0"/>
        </w:rPr>
        <w:t>基本规定</w:t>
      </w:r>
      <w:r>
        <w:tab/>
      </w:r>
      <w:r>
        <w:fldChar w:fldCharType="begin"/>
      </w:r>
      <w:r>
        <w:instrText xml:space="preserve"> PAGEREF _Toc50728817 \h </w:instrText>
      </w:r>
      <w:r>
        <w:fldChar w:fldCharType="separate"/>
      </w:r>
      <w:r>
        <w:t>4</w:t>
      </w:r>
      <w:r>
        <w:fldChar w:fldCharType="end"/>
      </w:r>
      <w:r>
        <w:fldChar w:fldCharType="end"/>
      </w:r>
    </w:p>
    <w:p>
      <w:pPr>
        <w:pStyle w:val="5"/>
        <w:tabs>
          <w:tab w:val="right" w:leader="dot" w:pos="9736"/>
        </w:tabs>
      </w:pPr>
      <w:r>
        <w:fldChar w:fldCharType="begin"/>
      </w:r>
      <w:r>
        <w:instrText xml:space="preserve"> HYPERLINK \l "_Toc50728818" </w:instrText>
      </w:r>
      <w:r>
        <w:fldChar w:fldCharType="separate"/>
      </w:r>
      <w:r>
        <w:rPr>
          <w:rStyle w:val="10"/>
          <w:rFonts w:hint="eastAsia" w:ascii="方正黑体_GBK" w:hAnsi="黑体" w:eastAsia="方正黑体_GBK"/>
          <w:b/>
          <w:snapToGrid w:val="0"/>
          <w:kern w:val="0"/>
        </w:rPr>
        <w:t>四、全过程工程咨询各阶段服务内容</w:t>
      </w:r>
      <w:r>
        <w:tab/>
      </w:r>
      <w:r>
        <w:fldChar w:fldCharType="begin"/>
      </w:r>
      <w:r>
        <w:instrText xml:space="preserve"> PAGEREF _Toc50728818 \h </w:instrText>
      </w:r>
      <w:r>
        <w:fldChar w:fldCharType="separate"/>
      </w:r>
      <w:r>
        <w:t>6</w:t>
      </w:r>
      <w:r>
        <w:fldChar w:fldCharType="end"/>
      </w:r>
      <w:r>
        <w:fldChar w:fldCharType="end"/>
      </w:r>
    </w:p>
    <w:p>
      <w:pPr>
        <w:pStyle w:val="7"/>
        <w:tabs>
          <w:tab w:val="right" w:leader="dot" w:pos="9736"/>
        </w:tabs>
      </w:pPr>
      <w:r>
        <w:fldChar w:fldCharType="begin"/>
      </w:r>
      <w:r>
        <w:instrText xml:space="preserve"> HYPERLINK \l "_Toc50728819" </w:instrText>
      </w:r>
      <w:r>
        <w:fldChar w:fldCharType="separate"/>
      </w:r>
      <w:r>
        <w:rPr>
          <w:rStyle w:val="10"/>
          <w:rFonts w:ascii="方正楷体_GBK" w:eastAsia="方正楷体_GBK" w:hAnsiTheme="minorEastAsia"/>
          <w:b/>
          <w:snapToGrid w:val="0"/>
          <w:kern w:val="0"/>
        </w:rPr>
        <w:t>1.</w:t>
      </w:r>
      <w:r>
        <w:rPr>
          <w:rStyle w:val="10"/>
          <w:rFonts w:hint="eastAsia" w:ascii="方正楷体_GBK" w:eastAsia="方正楷体_GBK" w:hAnsiTheme="minorEastAsia"/>
          <w:b/>
          <w:snapToGrid w:val="0"/>
          <w:kern w:val="0"/>
        </w:rPr>
        <w:t>项目决策阶段</w:t>
      </w:r>
      <w:r>
        <w:tab/>
      </w:r>
      <w:r>
        <w:fldChar w:fldCharType="begin"/>
      </w:r>
      <w:r>
        <w:instrText xml:space="preserve"> PAGEREF _Toc50728819 \h </w:instrText>
      </w:r>
      <w:r>
        <w:fldChar w:fldCharType="separate"/>
      </w:r>
      <w:r>
        <w:t>6</w:t>
      </w:r>
      <w:r>
        <w:fldChar w:fldCharType="end"/>
      </w:r>
      <w:r>
        <w:fldChar w:fldCharType="end"/>
      </w:r>
    </w:p>
    <w:p>
      <w:pPr>
        <w:pStyle w:val="3"/>
        <w:tabs>
          <w:tab w:val="right" w:leader="dot" w:pos="9736"/>
        </w:tabs>
      </w:pPr>
      <w:r>
        <w:fldChar w:fldCharType="begin"/>
      </w:r>
      <w:r>
        <w:instrText xml:space="preserve"> HYPERLINK \l "_Toc50728820" </w:instrText>
      </w:r>
      <w:r>
        <w:fldChar w:fldCharType="separate"/>
      </w:r>
      <w:r>
        <w:rPr>
          <w:rStyle w:val="10"/>
          <w:rFonts w:ascii="方正仿宋_GBK" w:eastAsia="方正仿宋_GBK" w:hAnsiTheme="minorEastAsia"/>
          <w:b/>
          <w:snapToGrid w:val="0"/>
          <w:kern w:val="0"/>
        </w:rPr>
        <w:t>1.1</w:t>
      </w:r>
      <w:r>
        <w:rPr>
          <w:rStyle w:val="10"/>
          <w:rFonts w:hint="eastAsia" w:ascii="方正楷体_GBK" w:eastAsia="方正楷体_GBK" w:hAnsiTheme="minorEastAsia"/>
          <w:b/>
          <w:snapToGrid w:val="0"/>
          <w:kern w:val="0"/>
        </w:rPr>
        <w:t>项目决策阶段</w:t>
      </w:r>
      <w:r>
        <w:rPr>
          <w:rStyle w:val="10"/>
          <w:rFonts w:hint="eastAsia" w:ascii="方正仿宋_GBK" w:eastAsia="方正仿宋_GBK" w:hAnsiTheme="minorEastAsia"/>
          <w:b/>
          <w:snapToGrid w:val="0"/>
          <w:kern w:val="0"/>
        </w:rPr>
        <w:t>的主要咨询服务内容</w:t>
      </w:r>
      <w:r>
        <w:tab/>
      </w:r>
      <w:r>
        <w:fldChar w:fldCharType="begin"/>
      </w:r>
      <w:r>
        <w:instrText xml:space="preserve"> PAGEREF _Toc50728820 \h </w:instrText>
      </w:r>
      <w:r>
        <w:fldChar w:fldCharType="separate"/>
      </w:r>
      <w:r>
        <w:t>6</w:t>
      </w:r>
      <w:r>
        <w:fldChar w:fldCharType="end"/>
      </w:r>
      <w:r>
        <w:fldChar w:fldCharType="end"/>
      </w:r>
    </w:p>
    <w:p>
      <w:pPr>
        <w:pStyle w:val="3"/>
        <w:tabs>
          <w:tab w:val="right" w:leader="dot" w:pos="9736"/>
        </w:tabs>
      </w:pPr>
      <w:r>
        <w:fldChar w:fldCharType="begin"/>
      </w:r>
      <w:r>
        <w:instrText xml:space="preserve"> HYPERLINK \l "_Toc50728821" </w:instrText>
      </w:r>
      <w:r>
        <w:fldChar w:fldCharType="separate"/>
      </w:r>
      <w:r>
        <w:rPr>
          <w:rStyle w:val="10"/>
          <w:rFonts w:ascii="方正仿宋_GBK" w:eastAsia="方正仿宋_GBK" w:hAnsiTheme="minorEastAsia"/>
          <w:b/>
          <w:snapToGrid w:val="0"/>
          <w:kern w:val="0"/>
        </w:rPr>
        <w:t xml:space="preserve">1.2 </w:t>
      </w:r>
      <w:r>
        <w:rPr>
          <w:rStyle w:val="10"/>
          <w:rFonts w:hint="eastAsia" w:ascii="方正楷体_GBK" w:eastAsia="方正楷体_GBK" w:hAnsiTheme="minorEastAsia"/>
          <w:b/>
          <w:snapToGrid w:val="0"/>
          <w:kern w:val="0"/>
        </w:rPr>
        <w:t>项目决策阶段</w:t>
      </w:r>
      <w:r>
        <w:rPr>
          <w:rStyle w:val="10"/>
          <w:rFonts w:hint="eastAsia" w:ascii="方正仿宋_GBK" w:eastAsia="方正仿宋_GBK" w:hAnsiTheme="minorEastAsia"/>
          <w:b/>
          <w:snapToGrid w:val="0"/>
          <w:kern w:val="0"/>
        </w:rPr>
        <w:t>咨询服务内容的具体工作及要求</w:t>
      </w:r>
      <w:r>
        <w:tab/>
      </w:r>
      <w:r>
        <w:fldChar w:fldCharType="begin"/>
      </w:r>
      <w:r>
        <w:instrText xml:space="preserve"> PAGEREF _Toc50728821 \h </w:instrText>
      </w:r>
      <w:r>
        <w:fldChar w:fldCharType="separate"/>
      </w:r>
      <w:r>
        <w:t>6</w:t>
      </w:r>
      <w:r>
        <w:fldChar w:fldCharType="end"/>
      </w:r>
      <w:r>
        <w:fldChar w:fldCharType="end"/>
      </w:r>
    </w:p>
    <w:p>
      <w:pPr>
        <w:pStyle w:val="6"/>
        <w:tabs>
          <w:tab w:val="right" w:leader="dot" w:pos="9736"/>
        </w:tabs>
      </w:pPr>
      <w:r>
        <w:fldChar w:fldCharType="begin"/>
      </w:r>
      <w:r>
        <w:instrText xml:space="preserve"> HYPERLINK \l "_Toc50728822" </w:instrText>
      </w:r>
      <w:r>
        <w:fldChar w:fldCharType="separate"/>
      </w:r>
      <w:r>
        <w:rPr>
          <w:rStyle w:val="10"/>
          <w:rFonts w:ascii="方正仿宋_GBK" w:eastAsia="方正仿宋_GBK" w:hAnsiTheme="minorEastAsia"/>
          <w:b/>
          <w:snapToGrid w:val="0"/>
          <w:kern w:val="0"/>
        </w:rPr>
        <w:t xml:space="preserve">1.2.1 </w:t>
      </w:r>
      <w:r>
        <w:rPr>
          <w:rStyle w:val="10"/>
          <w:rFonts w:hint="eastAsia" w:ascii="方正仿宋_GBK" w:eastAsia="方正仿宋_GBK" w:hAnsiTheme="minorEastAsia"/>
          <w:b/>
          <w:snapToGrid w:val="0"/>
          <w:kern w:val="0"/>
        </w:rPr>
        <w:t>规划咨询</w:t>
      </w:r>
      <w:r>
        <w:tab/>
      </w:r>
      <w:r>
        <w:fldChar w:fldCharType="begin"/>
      </w:r>
      <w:r>
        <w:instrText xml:space="preserve"> PAGEREF _Toc50728822 \h </w:instrText>
      </w:r>
      <w:r>
        <w:fldChar w:fldCharType="separate"/>
      </w:r>
      <w:r>
        <w:t>6</w:t>
      </w:r>
      <w:r>
        <w:fldChar w:fldCharType="end"/>
      </w:r>
      <w:r>
        <w:fldChar w:fldCharType="end"/>
      </w:r>
    </w:p>
    <w:p>
      <w:pPr>
        <w:pStyle w:val="6"/>
        <w:tabs>
          <w:tab w:val="right" w:leader="dot" w:pos="9736"/>
        </w:tabs>
      </w:pPr>
      <w:r>
        <w:fldChar w:fldCharType="begin"/>
      </w:r>
      <w:r>
        <w:instrText xml:space="preserve"> HYPERLINK \l "_Toc50728823" </w:instrText>
      </w:r>
      <w:r>
        <w:fldChar w:fldCharType="separate"/>
      </w:r>
      <w:r>
        <w:rPr>
          <w:rStyle w:val="10"/>
          <w:rFonts w:ascii="方正仿宋_GBK" w:eastAsia="方正仿宋_GBK" w:hAnsiTheme="minorEastAsia"/>
          <w:b/>
          <w:snapToGrid w:val="0"/>
          <w:kern w:val="0"/>
        </w:rPr>
        <w:t xml:space="preserve">1.2.2 </w:t>
      </w:r>
      <w:r>
        <w:rPr>
          <w:rStyle w:val="10"/>
          <w:rFonts w:hint="eastAsia" w:ascii="方正仿宋_GBK" w:eastAsia="方正仿宋_GBK" w:hAnsiTheme="minorEastAsia"/>
          <w:b/>
          <w:snapToGrid w:val="0"/>
          <w:kern w:val="0"/>
        </w:rPr>
        <w:t>咨询策划</w:t>
      </w:r>
      <w:r>
        <w:tab/>
      </w:r>
      <w:r>
        <w:fldChar w:fldCharType="begin"/>
      </w:r>
      <w:r>
        <w:instrText xml:space="preserve"> PAGEREF _Toc50728823 \h </w:instrText>
      </w:r>
      <w:r>
        <w:fldChar w:fldCharType="separate"/>
      </w:r>
      <w:r>
        <w:t>7</w:t>
      </w:r>
      <w:r>
        <w:fldChar w:fldCharType="end"/>
      </w:r>
      <w:r>
        <w:fldChar w:fldCharType="end"/>
      </w:r>
    </w:p>
    <w:p>
      <w:pPr>
        <w:pStyle w:val="6"/>
        <w:tabs>
          <w:tab w:val="right" w:leader="dot" w:pos="9736"/>
        </w:tabs>
      </w:pPr>
      <w:r>
        <w:fldChar w:fldCharType="begin"/>
      </w:r>
      <w:r>
        <w:instrText xml:space="preserve"> HYPERLINK \l "_Toc50728824" </w:instrText>
      </w:r>
      <w:r>
        <w:fldChar w:fldCharType="separate"/>
      </w:r>
      <w:r>
        <w:rPr>
          <w:rStyle w:val="10"/>
          <w:rFonts w:ascii="方正仿宋_GBK" w:eastAsia="方正仿宋_GBK" w:hAnsiTheme="minorEastAsia"/>
          <w:b/>
          <w:snapToGrid w:val="0"/>
          <w:kern w:val="0"/>
        </w:rPr>
        <w:t xml:space="preserve">1.2.3 </w:t>
      </w:r>
      <w:r>
        <w:rPr>
          <w:rStyle w:val="10"/>
          <w:rFonts w:hint="eastAsia" w:ascii="方正仿宋_GBK" w:eastAsia="方正仿宋_GBK" w:hAnsiTheme="minorEastAsia"/>
          <w:b/>
          <w:snapToGrid w:val="0"/>
          <w:kern w:val="0"/>
        </w:rPr>
        <w:t>投资机会研究</w:t>
      </w:r>
      <w:r>
        <w:tab/>
      </w:r>
      <w:r>
        <w:fldChar w:fldCharType="begin"/>
      </w:r>
      <w:r>
        <w:instrText xml:space="preserve"> PAGEREF _Toc50728824 \h </w:instrText>
      </w:r>
      <w:r>
        <w:fldChar w:fldCharType="separate"/>
      </w:r>
      <w:r>
        <w:t>11</w:t>
      </w:r>
      <w:r>
        <w:fldChar w:fldCharType="end"/>
      </w:r>
      <w:r>
        <w:fldChar w:fldCharType="end"/>
      </w:r>
    </w:p>
    <w:p>
      <w:pPr>
        <w:pStyle w:val="6"/>
        <w:tabs>
          <w:tab w:val="right" w:leader="dot" w:pos="9736"/>
        </w:tabs>
      </w:pPr>
      <w:r>
        <w:fldChar w:fldCharType="begin"/>
      </w:r>
      <w:r>
        <w:instrText xml:space="preserve"> HYPERLINK \l "_Toc50728825" </w:instrText>
      </w:r>
      <w:r>
        <w:fldChar w:fldCharType="separate"/>
      </w:r>
      <w:r>
        <w:rPr>
          <w:rStyle w:val="10"/>
          <w:rFonts w:ascii="方正仿宋_GBK" w:eastAsia="方正仿宋_GBK" w:hAnsiTheme="minorEastAsia"/>
          <w:b/>
          <w:snapToGrid w:val="0"/>
          <w:kern w:val="0"/>
        </w:rPr>
        <w:t xml:space="preserve">1.2.4 </w:t>
      </w:r>
      <w:r>
        <w:rPr>
          <w:rStyle w:val="10"/>
          <w:rFonts w:hint="eastAsia" w:ascii="方正仿宋_GBK" w:eastAsia="方正仿宋_GBK" w:hAnsiTheme="minorEastAsia"/>
          <w:b/>
          <w:snapToGrid w:val="0"/>
          <w:kern w:val="0"/>
        </w:rPr>
        <w:t>投资申请咨询</w:t>
      </w:r>
      <w:r>
        <w:tab/>
      </w:r>
      <w:r>
        <w:fldChar w:fldCharType="begin"/>
      </w:r>
      <w:r>
        <w:instrText xml:space="preserve"> PAGEREF _Toc50728825 \h </w:instrText>
      </w:r>
      <w:r>
        <w:fldChar w:fldCharType="separate"/>
      </w:r>
      <w:r>
        <w:t>12</w:t>
      </w:r>
      <w:r>
        <w:fldChar w:fldCharType="end"/>
      </w:r>
      <w:r>
        <w:fldChar w:fldCharType="end"/>
      </w:r>
    </w:p>
    <w:p>
      <w:pPr>
        <w:pStyle w:val="6"/>
        <w:tabs>
          <w:tab w:val="right" w:leader="dot" w:pos="9736"/>
        </w:tabs>
      </w:pPr>
      <w:r>
        <w:fldChar w:fldCharType="begin"/>
      </w:r>
      <w:r>
        <w:instrText xml:space="preserve"> HYPERLINK \l "_Toc50728826" </w:instrText>
      </w:r>
      <w:r>
        <w:fldChar w:fldCharType="separate"/>
      </w:r>
      <w:r>
        <w:rPr>
          <w:rStyle w:val="10"/>
          <w:rFonts w:ascii="方正仿宋_GBK" w:eastAsia="方正仿宋_GBK" w:hAnsiTheme="minorEastAsia"/>
          <w:b/>
          <w:snapToGrid w:val="0"/>
          <w:kern w:val="0"/>
        </w:rPr>
        <w:t xml:space="preserve">1.2.5 </w:t>
      </w:r>
      <w:r>
        <w:rPr>
          <w:rStyle w:val="10"/>
          <w:rFonts w:hint="eastAsia" w:ascii="方正仿宋_GBK" w:eastAsia="方正仿宋_GBK" w:hAnsiTheme="minorEastAsia"/>
          <w:b/>
          <w:snapToGrid w:val="0"/>
          <w:kern w:val="0"/>
        </w:rPr>
        <w:t>专项评估</w:t>
      </w:r>
      <w:r>
        <w:tab/>
      </w:r>
      <w:r>
        <w:fldChar w:fldCharType="begin"/>
      </w:r>
      <w:r>
        <w:instrText xml:space="preserve"> PAGEREF _Toc50728826 \h </w:instrText>
      </w:r>
      <w:r>
        <w:fldChar w:fldCharType="separate"/>
      </w:r>
      <w:r>
        <w:t>15</w:t>
      </w:r>
      <w:r>
        <w:fldChar w:fldCharType="end"/>
      </w:r>
      <w:r>
        <w:fldChar w:fldCharType="end"/>
      </w:r>
    </w:p>
    <w:p>
      <w:pPr>
        <w:pStyle w:val="6"/>
        <w:tabs>
          <w:tab w:val="right" w:leader="dot" w:pos="9736"/>
        </w:tabs>
      </w:pPr>
      <w:r>
        <w:fldChar w:fldCharType="begin"/>
      </w:r>
      <w:r>
        <w:instrText xml:space="preserve"> HYPERLINK \l "_Toc50728827" </w:instrText>
      </w:r>
      <w:r>
        <w:fldChar w:fldCharType="separate"/>
      </w:r>
      <w:r>
        <w:rPr>
          <w:rStyle w:val="10"/>
          <w:rFonts w:ascii="方正仿宋_GBK" w:eastAsia="方正仿宋_GBK" w:hAnsiTheme="minorEastAsia"/>
          <w:b/>
          <w:snapToGrid w:val="0"/>
          <w:kern w:val="0"/>
        </w:rPr>
        <w:t xml:space="preserve">1.2.6 </w:t>
      </w:r>
      <w:r>
        <w:rPr>
          <w:rStyle w:val="10"/>
          <w:rFonts w:hint="eastAsia" w:ascii="方正仿宋_GBK" w:eastAsia="方正仿宋_GBK" w:hAnsiTheme="minorEastAsia"/>
          <w:b/>
          <w:snapToGrid w:val="0"/>
          <w:kern w:val="0"/>
        </w:rPr>
        <w:t>政府和社会资本合作（</w:t>
      </w:r>
      <w:r>
        <w:rPr>
          <w:rStyle w:val="10"/>
          <w:rFonts w:ascii="方正仿宋_GBK" w:eastAsia="方正仿宋_GBK" w:hAnsiTheme="minorEastAsia"/>
          <w:b/>
          <w:snapToGrid w:val="0"/>
          <w:kern w:val="0"/>
        </w:rPr>
        <w:t>PPP</w:t>
      </w:r>
      <w:r>
        <w:rPr>
          <w:rStyle w:val="10"/>
          <w:rFonts w:hint="eastAsia" w:ascii="方正仿宋_GBK" w:eastAsia="方正仿宋_GBK" w:hAnsiTheme="minorEastAsia"/>
          <w:b/>
          <w:snapToGrid w:val="0"/>
          <w:kern w:val="0"/>
        </w:rPr>
        <w:t>）咨询</w:t>
      </w:r>
      <w:r>
        <w:tab/>
      </w:r>
      <w:r>
        <w:fldChar w:fldCharType="begin"/>
      </w:r>
      <w:r>
        <w:instrText xml:space="preserve"> PAGEREF _Toc50728827 \h </w:instrText>
      </w:r>
      <w:r>
        <w:fldChar w:fldCharType="separate"/>
      </w:r>
      <w:r>
        <w:t>20</w:t>
      </w:r>
      <w:r>
        <w:fldChar w:fldCharType="end"/>
      </w:r>
      <w:r>
        <w:fldChar w:fldCharType="end"/>
      </w:r>
    </w:p>
    <w:p>
      <w:pPr>
        <w:pStyle w:val="7"/>
        <w:tabs>
          <w:tab w:val="right" w:leader="dot" w:pos="9736"/>
        </w:tabs>
      </w:pPr>
      <w:r>
        <w:fldChar w:fldCharType="begin"/>
      </w:r>
      <w:r>
        <w:instrText xml:space="preserve"> HYPERLINK \l "_Toc50728828" </w:instrText>
      </w:r>
      <w:r>
        <w:fldChar w:fldCharType="separate"/>
      </w:r>
      <w:r>
        <w:rPr>
          <w:rStyle w:val="10"/>
          <w:rFonts w:ascii="方正楷体_GBK" w:eastAsia="方正楷体_GBK" w:hAnsiTheme="minorEastAsia"/>
          <w:b/>
          <w:snapToGrid w:val="0"/>
          <w:kern w:val="0"/>
        </w:rPr>
        <w:t>2.</w:t>
      </w:r>
      <w:r>
        <w:rPr>
          <w:rStyle w:val="10"/>
          <w:rFonts w:hint="eastAsia" w:ascii="方正楷体_GBK" w:eastAsia="方正楷体_GBK" w:hAnsiTheme="minorEastAsia"/>
          <w:b/>
          <w:snapToGrid w:val="0"/>
          <w:kern w:val="0"/>
        </w:rPr>
        <w:t>工程建设</w:t>
      </w:r>
      <w:r>
        <w:tab/>
      </w:r>
      <w:r>
        <w:fldChar w:fldCharType="begin"/>
      </w:r>
      <w:r>
        <w:instrText xml:space="preserve"> PAGEREF _Toc50728828 \h </w:instrText>
      </w:r>
      <w:r>
        <w:fldChar w:fldCharType="separate"/>
      </w:r>
      <w:r>
        <w:t>28</w:t>
      </w:r>
      <w:r>
        <w:fldChar w:fldCharType="end"/>
      </w:r>
      <w:r>
        <w:fldChar w:fldCharType="end"/>
      </w:r>
    </w:p>
    <w:p>
      <w:pPr>
        <w:pStyle w:val="3"/>
        <w:tabs>
          <w:tab w:val="right" w:leader="dot" w:pos="9736"/>
        </w:tabs>
      </w:pPr>
      <w:r>
        <w:fldChar w:fldCharType="begin"/>
      </w:r>
      <w:r>
        <w:instrText xml:space="preserve"> HYPERLINK \l "_Toc50728829" </w:instrText>
      </w:r>
      <w:r>
        <w:fldChar w:fldCharType="separate"/>
      </w:r>
      <w:r>
        <w:rPr>
          <w:rStyle w:val="10"/>
          <w:rFonts w:ascii="方正仿宋_GBK" w:eastAsia="方正仿宋_GBK" w:hAnsiTheme="minorEastAsia"/>
          <w:b/>
          <w:snapToGrid w:val="0"/>
          <w:kern w:val="0"/>
        </w:rPr>
        <w:t>2.1</w:t>
      </w:r>
      <w:r>
        <w:rPr>
          <w:rStyle w:val="10"/>
          <w:rFonts w:hint="eastAsia" w:ascii="方正仿宋_GBK" w:eastAsia="方正仿宋_GBK" w:hAnsiTheme="minorEastAsia"/>
          <w:b/>
          <w:snapToGrid w:val="0"/>
          <w:kern w:val="0"/>
        </w:rPr>
        <w:t>工程建设阶段的主要咨询服务内容</w:t>
      </w:r>
      <w:r>
        <w:tab/>
      </w:r>
      <w:r>
        <w:fldChar w:fldCharType="begin"/>
      </w:r>
      <w:r>
        <w:instrText xml:space="preserve"> PAGEREF _Toc50728829 \h </w:instrText>
      </w:r>
      <w:r>
        <w:fldChar w:fldCharType="separate"/>
      </w:r>
      <w:r>
        <w:t>28</w:t>
      </w:r>
      <w:r>
        <w:fldChar w:fldCharType="end"/>
      </w:r>
      <w:r>
        <w:fldChar w:fldCharType="end"/>
      </w:r>
    </w:p>
    <w:p>
      <w:pPr>
        <w:pStyle w:val="3"/>
        <w:tabs>
          <w:tab w:val="right" w:leader="dot" w:pos="9736"/>
        </w:tabs>
      </w:pPr>
      <w:r>
        <w:fldChar w:fldCharType="begin"/>
      </w:r>
      <w:r>
        <w:instrText xml:space="preserve"> HYPERLINK \l "_Toc50728830" </w:instrText>
      </w:r>
      <w:r>
        <w:fldChar w:fldCharType="separate"/>
      </w:r>
      <w:r>
        <w:rPr>
          <w:rStyle w:val="10"/>
          <w:rFonts w:ascii="方正仿宋_GBK" w:eastAsia="方正仿宋_GBK" w:hAnsiTheme="minorEastAsia"/>
          <w:b/>
          <w:snapToGrid w:val="0"/>
          <w:kern w:val="0"/>
        </w:rPr>
        <w:t>2.2</w:t>
      </w:r>
      <w:r>
        <w:rPr>
          <w:rStyle w:val="10"/>
          <w:rFonts w:hint="eastAsia" w:ascii="方正仿宋_GBK" w:eastAsia="方正仿宋_GBK" w:hAnsiTheme="minorEastAsia"/>
          <w:b/>
          <w:snapToGrid w:val="0"/>
          <w:kern w:val="0"/>
        </w:rPr>
        <w:t>工程建设阶段咨询服务内容的具体工作及要求</w:t>
      </w:r>
      <w:r>
        <w:tab/>
      </w:r>
      <w:r>
        <w:fldChar w:fldCharType="begin"/>
      </w:r>
      <w:r>
        <w:instrText xml:space="preserve"> PAGEREF _Toc50728830 \h </w:instrText>
      </w:r>
      <w:r>
        <w:fldChar w:fldCharType="separate"/>
      </w:r>
      <w:r>
        <w:t>29</w:t>
      </w:r>
      <w:r>
        <w:fldChar w:fldCharType="end"/>
      </w:r>
      <w:r>
        <w:fldChar w:fldCharType="end"/>
      </w:r>
    </w:p>
    <w:p>
      <w:pPr>
        <w:pStyle w:val="6"/>
        <w:tabs>
          <w:tab w:val="right" w:leader="dot" w:pos="9736"/>
        </w:tabs>
      </w:pPr>
      <w:r>
        <w:fldChar w:fldCharType="begin"/>
      </w:r>
      <w:r>
        <w:instrText xml:space="preserve"> HYPERLINK \l "_Toc50728831" </w:instrText>
      </w:r>
      <w:r>
        <w:fldChar w:fldCharType="separate"/>
      </w:r>
      <w:r>
        <w:rPr>
          <w:rStyle w:val="10"/>
          <w:rFonts w:ascii="方正仿宋_GBK" w:eastAsia="方正仿宋_GBK" w:hAnsiTheme="minorEastAsia"/>
          <w:b/>
          <w:snapToGrid w:val="0"/>
          <w:kern w:val="0"/>
        </w:rPr>
        <w:t>2.2.1</w:t>
      </w:r>
      <w:r>
        <w:rPr>
          <w:rStyle w:val="10"/>
          <w:rFonts w:hint="eastAsia" w:ascii="方正仿宋_GBK" w:eastAsia="方正仿宋_GBK" w:hAnsiTheme="minorEastAsia"/>
          <w:b/>
          <w:snapToGrid w:val="0"/>
          <w:kern w:val="0"/>
        </w:rPr>
        <w:t>报批报建</w:t>
      </w:r>
      <w:r>
        <w:tab/>
      </w:r>
      <w:r>
        <w:fldChar w:fldCharType="begin"/>
      </w:r>
      <w:r>
        <w:instrText xml:space="preserve"> PAGEREF _Toc50728831 \h </w:instrText>
      </w:r>
      <w:r>
        <w:fldChar w:fldCharType="separate"/>
      </w:r>
      <w:r>
        <w:t>29</w:t>
      </w:r>
      <w:r>
        <w:fldChar w:fldCharType="end"/>
      </w:r>
      <w:r>
        <w:fldChar w:fldCharType="end"/>
      </w:r>
    </w:p>
    <w:p>
      <w:pPr>
        <w:pStyle w:val="6"/>
        <w:tabs>
          <w:tab w:val="right" w:leader="dot" w:pos="9736"/>
        </w:tabs>
      </w:pPr>
      <w:r>
        <w:fldChar w:fldCharType="begin"/>
      </w:r>
      <w:r>
        <w:instrText xml:space="preserve"> HYPERLINK \l "_Toc50728832" </w:instrText>
      </w:r>
      <w:r>
        <w:fldChar w:fldCharType="separate"/>
      </w:r>
      <w:r>
        <w:rPr>
          <w:rStyle w:val="10"/>
          <w:rFonts w:ascii="方正仿宋_GBK" w:eastAsia="方正仿宋_GBK" w:hAnsiTheme="minorEastAsia"/>
          <w:b/>
          <w:snapToGrid w:val="0"/>
          <w:kern w:val="0"/>
        </w:rPr>
        <w:t xml:space="preserve">2.2.2 </w:t>
      </w:r>
      <w:r>
        <w:rPr>
          <w:rStyle w:val="10"/>
          <w:rFonts w:hint="eastAsia" w:ascii="方正仿宋_GBK" w:eastAsia="方正仿宋_GBK" w:hAnsiTheme="minorEastAsia"/>
          <w:b/>
          <w:snapToGrid w:val="0"/>
          <w:kern w:val="0"/>
        </w:rPr>
        <w:t>工程勘察</w:t>
      </w:r>
      <w:r>
        <w:tab/>
      </w:r>
      <w:r>
        <w:fldChar w:fldCharType="begin"/>
      </w:r>
      <w:r>
        <w:instrText xml:space="preserve"> PAGEREF _Toc50728832 \h </w:instrText>
      </w:r>
      <w:r>
        <w:fldChar w:fldCharType="separate"/>
      </w:r>
      <w:r>
        <w:t>34</w:t>
      </w:r>
      <w:r>
        <w:fldChar w:fldCharType="end"/>
      </w:r>
      <w:r>
        <w:fldChar w:fldCharType="end"/>
      </w:r>
    </w:p>
    <w:p>
      <w:pPr>
        <w:pStyle w:val="6"/>
        <w:tabs>
          <w:tab w:val="right" w:leader="dot" w:pos="9736"/>
        </w:tabs>
      </w:pPr>
      <w:r>
        <w:fldChar w:fldCharType="begin"/>
      </w:r>
      <w:r>
        <w:instrText xml:space="preserve"> HYPERLINK \l "_Toc50728833" </w:instrText>
      </w:r>
      <w:r>
        <w:fldChar w:fldCharType="separate"/>
      </w:r>
      <w:r>
        <w:rPr>
          <w:rStyle w:val="10"/>
          <w:rFonts w:ascii="方正仿宋_GBK" w:eastAsia="方正仿宋_GBK" w:hAnsiTheme="minorEastAsia"/>
          <w:b/>
          <w:snapToGrid w:val="0"/>
          <w:kern w:val="0"/>
        </w:rPr>
        <w:t xml:space="preserve">2.2.3 </w:t>
      </w:r>
      <w:r>
        <w:rPr>
          <w:rStyle w:val="10"/>
          <w:rFonts w:hint="eastAsia" w:ascii="方正仿宋_GBK" w:eastAsia="方正仿宋_GBK" w:hAnsiTheme="minorEastAsia"/>
          <w:b/>
          <w:snapToGrid w:val="0"/>
          <w:kern w:val="0"/>
        </w:rPr>
        <w:t>工程设计与服务</w:t>
      </w:r>
      <w:r>
        <w:tab/>
      </w:r>
      <w:r>
        <w:fldChar w:fldCharType="begin"/>
      </w:r>
      <w:r>
        <w:instrText xml:space="preserve"> PAGEREF _Toc50728833 \h </w:instrText>
      </w:r>
      <w:r>
        <w:fldChar w:fldCharType="separate"/>
      </w:r>
      <w:r>
        <w:t>38</w:t>
      </w:r>
      <w:r>
        <w:fldChar w:fldCharType="end"/>
      </w:r>
      <w:r>
        <w:fldChar w:fldCharType="end"/>
      </w:r>
    </w:p>
    <w:p>
      <w:pPr>
        <w:pStyle w:val="6"/>
        <w:tabs>
          <w:tab w:val="right" w:leader="dot" w:pos="9736"/>
        </w:tabs>
      </w:pPr>
      <w:r>
        <w:fldChar w:fldCharType="begin"/>
      </w:r>
      <w:r>
        <w:instrText xml:space="preserve"> HYPERLINK \l "_Toc50728834" </w:instrText>
      </w:r>
      <w:r>
        <w:fldChar w:fldCharType="separate"/>
      </w:r>
      <w:r>
        <w:rPr>
          <w:rStyle w:val="10"/>
          <w:rFonts w:ascii="方正仿宋_GBK" w:eastAsia="方正仿宋_GBK" w:hAnsiTheme="minorEastAsia"/>
          <w:b/>
          <w:snapToGrid w:val="0"/>
          <w:kern w:val="0"/>
        </w:rPr>
        <w:t xml:space="preserve">2.2.4 </w:t>
      </w:r>
      <w:r>
        <w:rPr>
          <w:rStyle w:val="10"/>
          <w:rFonts w:hint="eastAsia" w:ascii="方正仿宋_GBK" w:eastAsia="方正仿宋_GBK" w:hAnsiTheme="minorEastAsia"/>
          <w:b/>
          <w:snapToGrid w:val="0"/>
          <w:kern w:val="0"/>
        </w:rPr>
        <w:t>造价咨询</w:t>
      </w:r>
      <w:r>
        <w:tab/>
      </w:r>
      <w:r>
        <w:fldChar w:fldCharType="begin"/>
      </w:r>
      <w:r>
        <w:instrText xml:space="preserve"> PAGEREF _Toc50728834 \h </w:instrText>
      </w:r>
      <w:r>
        <w:fldChar w:fldCharType="separate"/>
      </w:r>
      <w:r>
        <w:t>42</w:t>
      </w:r>
      <w:r>
        <w:fldChar w:fldCharType="end"/>
      </w:r>
      <w:r>
        <w:fldChar w:fldCharType="end"/>
      </w:r>
    </w:p>
    <w:p>
      <w:pPr>
        <w:pStyle w:val="6"/>
        <w:tabs>
          <w:tab w:val="right" w:leader="dot" w:pos="9736"/>
        </w:tabs>
      </w:pPr>
      <w:r>
        <w:fldChar w:fldCharType="begin"/>
      </w:r>
      <w:r>
        <w:instrText xml:space="preserve"> HYPERLINK \l "_Toc50728835" </w:instrText>
      </w:r>
      <w:r>
        <w:fldChar w:fldCharType="separate"/>
      </w:r>
      <w:r>
        <w:rPr>
          <w:rStyle w:val="10"/>
          <w:rFonts w:ascii="方正仿宋_GBK" w:eastAsia="方正仿宋_GBK" w:hAnsiTheme="minorEastAsia"/>
          <w:b/>
          <w:snapToGrid w:val="0"/>
          <w:kern w:val="0"/>
        </w:rPr>
        <w:t xml:space="preserve">2.2.5 </w:t>
      </w:r>
      <w:r>
        <w:rPr>
          <w:rStyle w:val="10"/>
          <w:rFonts w:hint="eastAsia" w:ascii="方正仿宋_GBK" w:eastAsia="方正仿宋_GBK" w:hAnsiTheme="minorEastAsia"/>
          <w:b/>
          <w:snapToGrid w:val="0"/>
          <w:kern w:val="0"/>
        </w:rPr>
        <w:t>招标代理</w:t>
      </w:r>
      <w:r>
        <w:tab/>
      </w:r>
      <w:r>
        <w:fldChar w:fldCharType="begin"/>
      </w:r>
      <w:r>
        <w:instrText xml:space="preserve"> PAGEREF _Toc50728835 \h </w:instrText>
      </w:r>
      <w:r>
        <w:fldChar w:fldCharType="separate"/>
      </w:r>
      <w:r>
        <w:t>47</w:t>
      </w:r>
      <w:r>
        <w:fldChar w:fldCharType="end"/>
      </w:r>
      <w:r>
        <w:fldChar w:fldCharType="end"/>
      </w:r>
    </w:p>
    <w:p>
      <w:pPr>
        <w:pStyle w:val="6"/>
        <w:tabs>
          <w:tab w:val="right" w:leader="dot" w:pos="9736"/>
        </w:tabs>
      </w:pPr>
      <w:r>
        <w:fldChar w:fldCharType="begin"/>
      </w:r>
      <w:r>
        <w:instrText xml:space="preserve"> HYPERLINK \l "_Toc50728836" </w:instrText>
      </w:r>
      <w:r>
        <w:fldChar w:fldCharType="separate"/>
      </w:r>
      <w:r>
        <w:rPr>
          <w:rStyle w:val="10"/>
          <w:rFonts w:ascii="方正仿宋_GBK" w:eastAsia="方正仿宋_GBK" w:hAnsiTheme="minorEastAsia"/>
          <w:b/>
          <w:snapToGrid w:val="0"/>
          <w:kern w:val="0"/>
        </w:rPr>
        <w:t xml:space="preserve">2.2.6 </w:t>
      </w:r>
      <w:r>
        <w:rPr>
          <w:rStyle w:val="10"/>
          <w:rFonts w:hint="eastAsia" w:ascii="方正仿宋_GBK" w:eastAsia="方正仿宋_GBK" w:hAnsiTheme="minorEastAsia"/>
          <w:b/>
          <w:snapToGrid w:val="0"/>
          <w:kern w:val="0"/>
        </w:rPr>
        <w:t>工程监理</w:t>
      </w:r>
      <w:r>
        <w:tab/>
      </w:r>
      <w:r>
        <w:fldChar w:fldCharType="begin"/>
      </w:r>
      <w:r>
        <w:instrText xml:space="preserve"> PAGEREF _Toc50728836 \h </w:instrText>
      </w:r>
      <w:r>
        <w:fldChar w:fldCharType="separate"/>
      </w:r>
      <w:r>
        <w:t>49</w:t>
      </w:r>
      <w:r>
        <w:fldChar w:fldCharType="end"/>
      </w:r>
      <w:r>
        <w:fldChar w:fldCharType="end"/>
      </w:r>
    </w:p>
    <w:p>
      <w:pPr>
        <w:pStyle w:val="6"/>
        <w:tabs>
          <w:tab w:val="right" w:leader="dot" w:pos="9736"/>
        </w:tabs>
      </w:pPr>
      <w:r>
        <w:fldChar w:fldCharType="begin"/>
      </w:r>
      <w:r>
        <w:instrText xml:space="preserve"> HYPERLINK \l "_Toc50728837" </w:instrText>
      </w:r>
      <w:r>
        <w:fldChar w:fldCharType="separate"/>
      </w:r>
      <w:r>
        <w:rPr>
          <w:rStyle w:val="10"/>
          <w:rFonts w:ascii="方正仿宋_GBK" w:eastAsia="方正仿宋_GBK" w:hAnsiTheme="minorEastAsia"/>
          <w:b/>
          <w:snapToGrid w:val="0"/>
          <w:kern w:val="0"/>
        </w:rPr>
        <w:t xml:space="preserve">2.2.7 </w:t>
      </w:r>
      <w:r>
        <w:rPr>
          <w:rStyle w:val="10"/>
          <w:rFonts w:hint="eastAsia" w:ascii="方正仿宋_GBK" w:eastAsia="方正仿宋_GBK" w:hAnsiTheme="minorEastAsia"/>
          <w:b/>
          <w:snapToGrid w:val="0"/>
          <w:kern w:val="0"/>
        </w:rPr>
        <w:t>项目管理</w:t>
      </w:r>
      <w:r>
        <w:tab/>
      </w:r>
      <w:r>
        <w:fldChar w:fldCharType="begin"/>
      </w:r>
      <w:r>
        <w:instrText xml:space="preserve"> PAGEREF _Toc50728837 \h </w:instrText>
      </w:r>
      <w:r>
        <w:fldChar w:fldCharType="separate"/>
      </w:r>
      <w:r>
        <w:t>60</w:t>
      </w:r>
      <w:r>
        <w:fldChar w:fldCharType="end"/>
      </w:r>
      <w:r>
        <w:fldChar w:fldCharType="end"/>
      </w:r>
    </w:p>
    <w:p>
      <w:pPr>
        <w:pStyle w:val="6"/>
        <w:tabs>
          <w:tab w:val="right" w:leader="dot" w:pos="9736"/>
        </w:tabs>
      </w:pPr>
      <w:r>
        <w:fldChar w:fldCharType="begin"/>
      </w:r>
      <w:r>
        <w:instrText xml:space="preserve"> HYPERLINK \l "_Toc50728838" </w:instrText>
      </w:r>
      <w:r>
        <w:fldChar w:fldCharType="separate"/>
      </w:r>
      <w:r>
        <w:rPr>
          <w:rStyle w:val="10"/>
          <w:rFonts w:ascii="方正仿宋_GBK" w:eastAsia="方正仿宋_GBK" w:hAnsiTheme="minorEastAsia"/>
          <w:b/>
          <w:snapToGrid w:val="0"/>
          <w:kern w:val="0"/>
        </w:rPr>
        <w:t xml:space="preserve">2.2.8 </w:t>
      </w:r>
      <w:r>
        <w:rPr>
          <w:rStyle w:val="10"/>
          <w:rFonts w:hint="eastAsia" w:ascii="方正仿宋_GBK" w:eastAsia="方正仿宋_GBK" w:hAnsiTheme="minorEastAsia"/>
          <w:b/>
          <w:snapToGrid w:val="0"/>
          <w:kern w:val="0"/>
        </w:rPr>
        <w:t>绿色建筑咨询</w:t>
      </w:r>
      <w:r>
        <w:tab/>
      </w:r>
      <w:r>
        <w:fldChar w:fldCharType="begin"/>
      </w:r>
      <w:r>
        <w:instrText xml:space="preserve"> PAGEREF _Toc50728838 \h </w:instrText>
      </w:r>
      <w:r>
        <w:fldChar w:fldCharType="separate"/>
      </w:r>
      <w:r>
        <w:t>92</w:t>
      </w:r>
      <w:r>
        <w:fldChar w:fldCharType="end"/>
      </w:r>
      <w:r>
        <w:fldChar w:fldCharType="end"/>
      </w:r>
    </w:p>
    <w:p>
      <w:pPr>
        <w:pStyle w:val="6"/>
        <w:tabs>
          <w:tab w:val="right" w:leader="dot" w:pos="9736"/>
        </w:tabs>
      </w:pPr>
      <w:r>
        <w:fldChar w:fldCharType="begin"/>
      </w:r>
      <w:r>
        <w:instrText xml:space="preserve"> HYPERLINK \l "_Toc50728839" </w:instrText>
      </w:r>
      <w:r>
        <w:fldChar w:fldCharType="separate"/>
      </w:r>
      <w:r>
        <w:rPr>
          <w:rStyle w:val="10"/>
          <w:rFonts w:ascii="方正仿宋_GBK" w:eastAsia="方正仿宋_GBK" w:hAnsiTheme="minorEastAsia"/>
          <w:b/>
          <w:snapToGrid w:val="0"/>
          <w:kern w:val="0"/>
        </w:rPr>
        <w:t>2.2.9 BIM</w:t>
      </w:r>
      <w:r>
        <w:rPr>
          <w:rStyle w:val="10"/>
          <w:rFonts w:hint="eastAsia" w:ascii="方正仿宋_GBK" w:eastAsia="方正仿宋_GBK" w:hAnsiTheme="minorEastAsia"/>
          <w:b/>
          <w:snapToGrid w:val="0"/>
          <w:kern w:val="0"/>
        </w:rPr>
        <w:t>咨询</w:t>
      </w:r>
      <w:r>
        <w:tab/>
      </w:r>
      <w:r>
        <w:fldChar w:fldCharType="begin"/>
      </w:r>
      <w:r>
        <w:instrText xml:space="preserve"> PAGEREF _Toc50728839 \h </w:instrText>
      </w:r>
      <w:r>
        <w:fldChar w:fldCharType="separate"/>
      </w:r>
      <w:r>
        <w:t>93</w:t>
      </w:r>
      <w:r>
        <w:fldChar w:fldCharType="end"/>
      </w:r>
      <w:r>
        <w:fldChar w:fldCharType="end"/>
      </w:r>
    </w:p>
    <w:p>
      <w:pPr>
        <w:pStyle w:val="7"/>
        <w:tabs>
          <w:tab w:val="right" w:leader="dot" w:pos="9736"/>
        </w:tabs>
      </w:pPr>
      <w:r>
        <w:fldChar w:fldCharType="begin"/>
      </w:r>
      <w:r>
        <w:instrText xml:space="preserve"> HYPERLINK \l "_Toc50728840" </w:instrText>
      </w:r>
      <w:r>
        <w:fldChar w:fldCharType="separate"/>
      </w:r>
      <w:r>
        <w:rPr>
          <w:rStyle w:val="10"/>
          <w:rFonts w:ascii="方正楷体_GBK" w:eastAsia="方正楷体_GBK" w:hAnsiTheme="minorEastAsia"/>
          <w:b/>
          <w:snapToGrid w:val="0"/>
          <w:kern w:val="0"/>
        </w:rPr>
        <w:t>3.</w:t>
      </w:r>
      <w:r>
        <w:rPr>
          <w:rStyle w:val="10"/>
          <w:rFonts w:hint="eastAsia" w:ascii="方正楷体_GBK" w:eastAsia="方正楷体_GBK" w:hAnsiTheme="minorEastAsia"/>
          <w:b/>
          <w:snapToGrid w:val="0"/>
          <w:kern w:val="0"/>
        </w:rPr>
        <w:t>项目运营</w:t>
      </w:r>
      <w:r>
        <w:tab/>
      </w:r>
      <w:r>
        <w:fldChar w:fldCharType="begin"/>
      </w:r>
      <w:r>
        <w:instrText xml:space="preserve"> PAGEREF _Toc50728840 \h </w:instrText>
      </w:r>
      <w:r>
        <w:fldChar w:fldCharType="separate"/>
      </w:r>
      <w:r>
        <w:t>114</w:t>
      </w:r>
      <w:r>
        <w:fldChar w:fldCharType="end"/>
      </w:r>
      <w:r>
        <w:fldChar w:fldCharType="end"/>
      </w:r>
    </w:p>
    <w:p>
      <w:pPr>
        <w:pStyle w:val="3"/>
        <w:tabs>
          <w:tab w:val="right" w:leader="dot" w:pos="9736"/>
        </w:tabs>
      </w:pPr>
      <w:r>
        <w:fldChar w:fldCharType="begin"/>
      </w:r>
      <w:r>
        <w:instrText xml:space="preserve"> HYPERLINK \l "_Toc50728841" </w:instrText>
      </w:r>
      <w:r>
        <w:fldChar w:fldCharType="separate"/>
      </w:r>
      <w:r>
        <w:rPr>
          <w:rStyle w:val="10"/>
          <w:rFonts w:ascii="方正仿宋_GBK" w:eastAsia="方正仿宋_GBK" w:hAnsiTheme="minorEastAsia"/>
          <w:b/>
          <w:snapToGrid w:val="0"/>
          <w:kern w:val="0"/>
        </w:rPr>
        <w:t xml:space="preserve">3.1 </w:t>
      </w:r>
      <w:r>
        <w:rPr>
          <w:rStyle w:val="10"/>
          <w:rFonts w:hint="eastAsia" w:ascii="方正仿宋_GBK" w:eastAsia="方正仿宋_GBK" w:hAnsiTheme="minorEastAsia"/>
          <w:b/>
          <w:snapToGrid w:val="0"/>
          <w:kern w:val="0"/>
        </w:rPr>
        <w:t>项目运营阶段的主要咨询服务内容</w:t>
      </w:r>
      <w:r>
        <w:tab/>
      </w:r>
      <w:r>
        <w:fldChar w:fldCharType="begin"/>
      </w:r>
      <w:r>
        <w:instrText xml:space="preserve"> PAGEREF _Toc50728841 \h </w:instrText>
      </w:r>
      <w:r>
        <w:fldChar w:fldCharType="separate"/>
      </w:r>
      <w:r>
        <w:t>114</w:t>
      </w:r>
      <w:r>
        <w:fldChar w:fldCharType="end"/>
      </w:r>
      <w:r>
        <w:fldChar w:fldCharType="end"/>
      </w:r>
    </w:p>
    <w:p>
      <w:pPr>
        <w:pStyle w:val="3"/>
        <w:tabs>
          <w:tab w:val="right" w:leader="dot" w:pos="9736"/>
        </w:tabs>
      </w:pPr>
      <w:r>
        <w:fldChar w:fldCharType="begin"/>
      </w:r>
      <w:r>
        <w:instrText xml:space="preserve"> HYPERLINK \l "_Toc50728842" </w:instrText>
      </w:r>
      <w:r>
        <w:fldChar w:fldCharType="separate"/>
      </w:r>
      <w:r>
        <w:rPr>
          <w:rStyle w:val="10"/>
          <w:rFonts w:ascii="方正仿宋_GBK" w:eastAsia="方正仿宋_GBK" w:hAnsiTheme="minorEastAsia"/>
          <w:b/>
          <w:snapToGrid w:val="0"/>
          <w:kern w:val="0"/>
        </w:rPr>
        <w:t xml:space="preserve">3.2 </w:t>
      </w:r>
      <w:r>
        <w:rPr>
          <w:rStyle w:val="10"/>
          <w:rFonts w:hint="eastAsia" w:ascii="方正仿宋_GBK" w:eastAsia="方正仿宋_GBK" w:hAnsiTheme="minorEastAsia"/>
          <w:b/>
          <w:snapToGrid w:val="0"/>
          <w:kern w:val="0"/>
        </w:rPr>
        <w:t>项目运营阶段咨询服务内容的具体工作及要求</w:t>
      </w:r>
      <w:r>
        <w:tab/>
      </w:r>
      <w:r>
        <w:fldChar w:fldCharType="begin"/>
      </w:r>
      <w:r>
        <w:instrText xml:space="preserve"> PAGEREF _Toc50728842 \h </w:instrText>
      </w:r>
      <w:r>
        <w:fldChar w:fldCharType="separate"/>
      </w:r>
      <w:r>
        <w:t>114</w:t>
      </w:r>
      <w:r>
        <w:fldChar w:fldCharType="end"/>
      </w:r>
      <w:r>
        <w:fldChar w:fldCharType="end"/>
      </w:r>
    </w:p>
    <w:p>
      <w:pPr>
        <w:pStyle w:val="6"/>
        <w:tabs>
          <w:tab w:val="right" w:leader="dot" w:pos="9736"/>
        </w:tabs>
      </w:pPr>
      <w:r>
        <w:fldChar w:fldCharType="begin"/>
      </w:r>
      <w:r>
        <w:instrText xml:space="preserve"> HYPERLINK \l "_Toc50728843" </w:instrText>
      </w:r>
      <w:r>
        <w:fldChar w:fldCharType="separate"/>
      </w:r>
      <w:r>
        <w:rPr>
          <w:rStyle w:val="10"/>
          <w:rFonts w:ascii="方正仿宋_GBK" w:eastAsia="方正仿宋_GBK" w:hAnsiTheme="minorEastAsia"/>
          <w:b/>
          <w:snapToGrid w:val="0"/>
          <w:kern w:val="0"/>
        </w:rPr>
        <w:t xml:space="preserve">3.2.1 </w:t>
      </w:r>
      <w:r>
        <w:rPr>
          <w:rStyle w:val="10"/>
          <w:rFonts w:hint="eastAsia" w:ascii="方正仿宋_GBK" w:eastAsia="方正仿宋_GBK" w:hAnsiTheme="minorEastAsia"/>
          <w:b/>
          <w:snapToGrid w:val="0"/>
          <w:kern w:val="0"/>
        </w:rPr>
        <w:t>运营管理策划</w:t>
      </w:r>
      <w:r>
        <w:tab/>
      </w:r>
      <w:r>
        <w:fldChar w:fldCharType="begin"/>
      </w:r>
      <w:r>
        <w:instrText xml:space="preserve"> PAGEREF _Toc50728843 \h </w:instrText>
      </w:r>
      <w:r>
        <w:fldChar w:fldCharType="separate"/>
      </w:r>
      <w:r>
        <w:t>114</w:t>
      </w:r>
      <w:r>
        <w:fldChar w:fldCharType="end"/>
      </w:r>
      <w:r>
        <w:fldChar w:fldCharType="end"/>
      </w:r>
    </w:p>
    <w:p>
      <w:pPr>
        <w:pStyle w:val="6"/>
        <w:tabs>
          <w:tab w:val="right" w:leader="dot" w:pos="9736"/>
        </w:tabs>
      </w:pPr>
      <w:r>
        <w:fldChar w:fldCharType="begin"/>
      </w:r>
      <w:r>
        <w:instrText xml:space="preserve"> HYPERLINK \l "_Toc50728844" </w:instrText>
      </w:r>
      <w:r>
        <w:fldChar w:fldCharType="separate"/>
      </w:r>
      <w:r>
        <w:rPr>
          <w:rStyle w:val="10"/>
          <w:rFonts w:ascii="方正仿宋_GBK" w:eastAsia="方正仿宋_GBK" w:hAnsiTheme="minorEastAsia"/>
          <w:b/>
          <w:snapToGrid w:val="0"/>
          <w:kern w:val="0"/>
        </w:rPr>
        <w:t>3.2.2</w:t>
      </w:r>
      <w:r>
        <w:rPr>
          <w:rStyle w:val="10"/>
          <w:rFonts w:hint="eastAsia" w:ascii="方正仿宋_GBK" w:eastAsia="方正仿宋_GBK" w:hAnsiTheme="minorEastAsia"/>
          <w:b/>
          <w:snapToGrid w:val="0"/>
          <w:kern w:val="0"/>
        </w:rPr>
        <w:t>运营维护咨询</w:t>
      </w:r>
      <w:r>
        <w:tab/>
      </w:r>
      <w:r>
        <w:fldChar w:fldCharType="begin"/>
      </w:r>
      <w:r>
        <w:instrText xml:space="preserve"> PAGEREF _Toc50728844 \h </w:instrText>
      </w:r>
      <w:r>
        <w:fldChar w:fldCharType="separate"/>
      </w:r>
      <w:r>
        <w:t>116</w:t>
      </w:r>
      <w:r>
        <w:fldChar w:fldCharType="end"/>
      </w:r>
      <w:r>
        <w:fldChar w:fldCharType="end"/>
      </w:r>
    </w:p>
    <w:p>
      <w:pPr>
        <w:pStyle w:val="6"/>
        <w:tabs>
          <w:tab w:val="right" w:leader="dot" w:pos="9736"/>
        </w:tabs>
      </w:pPr>
      <w:r>
        <w:fldChar w:fldCharType="begin"/>
      </w:r>
      <w:r>
        <w:instrText xml:space="preserve"> HYPERLINK \l "_Toc50728845" </w:instrText>
      </w:r>
      <w:r>
        <w:fldChar w:fldCharType="separate"/>
      </w:r>
      <w:r>
        <w:rPr>
          <w:rStyle w:val="10"/>
          <w:rFonts w:ascii="方正仿宋_GBK" w:eastAsia="方正仿宋_GBK" w:hAnsiTheme="minorEastAsia"/>
          <w:b/>
          <w:snapToGrid w:val="0"/>
          <w:kern w:val="0"/>
        </w:rPr>
        <w:t>3.2.3</w:t>
      </w:r>
      <w:r>
        <w:rPr>
          <w:rStyle w:val="10"/>
          <w:rFonts w:hint="eastAsia" w:ascii="方正仿宋_GBK" w:eastAsia="方正仿宋_GBK" w:hAnsiTheme="minorEastAsia"/>
          <w:b/>
          <w:snapToGrid w:val="0"/>
          <w:kern w:val="0"/>
        </w:rPr>
        <w:t>项目后评价与绩效评价</w:t>
      </w:r>
      <w:r>
        <w:tab/>
      </w:r>
      <w:r>
        <w:fldChar w:fldCharType="begin"/>
      </w:r>
      <w:r>
        <w:instrText xml:space="preserve"> PAGEREF _Toc50728845 \h </w:instrText>
      </w:r>
      <w:r>
        <w:fldChar w:fldCharType="separate"/>
      </w:r>
      <w:r>
        <w:t>118</w:t>
      </w:r>
      <w:r>
        <w:fldChar w:fldCharType="end"/>
      </w:r>
      <w:r>
        <w:fldChar w:fldCharType="end"/>
      </w:r>
    </w:p>
    <w:p>
      <w:pPr>
        <w:adjustRightInd w:val="0"/>
        <w:snapToGrid w:val="0"/>
        <w:spacing w:line="560" w:lineRule="exact"/>
        <w:jc w:val="left"/>
        <w:rPr>
          <w:rFonts w:ascii="方正楷体_GBK" w:hAnsi="黑体" w:eastAsia="方正楷体_GBK"/>
          <w:b/>
          <w:snapToGrid w:val="0"/>
          <w:kern w:val="0"/>
          <w:sz w:val="24"/>
          <w:szCs w:val="24"/>
        </w:rPr>
      </w:pPr>
      <w:r>
        <w:rPr>
          <w:rFonts w:hint="eastAsia" w:ascii="方正楷体_GBK" w:hAnsi="黑体" w:eastAsia="方正楷体_GBK"/>
          <w:b/>
          <w:snapToGrid w:val="0"/>
          <w:kern w:val="0"/>
          <w:sz w:val="28"/>
          <w:szCs w:val="28"/>
        </w:rPr>
        <w:fldChar w:fldCharType="end"/>
      </w:r>
    </w:p>
    <w:p>
      <w:pPr>
        <w:adjustRightInd w:val="0"/>
        <w:snapToGrid w:val="0"/>
        <w:spacing w:line="560" w:lineRule="exact"/>
        <w:jc w:val="left"/>
        <w:rPr>
          <w:rFonts w:ascii="方正小标宋_GBK" w:hAnsi="黑体" w:eastAsia="方正小标宋_GBK"/>
          <w:b/>
          <w:snapToGrid w:val="0"/>
          <w:kern w:val="0"/>
          <w:sz w:val="32"/>
          <w:szCs w:val="32"/>
        </w:rPr>
        <w:sectPr>
          <w:pgSz w:w="11906" w:h="16838"/>
          <w:pgMar w:top="1440" w:right="1080" w:bottom="1440" w:left="1080" w:header="851" w:footer="992" w:gutter="0"/>
          <w:cols w:space="425" w:num="1"/>
          <w:docGrid w:type="lines" w:linePitch="312" w:charSpace="0"/>
        </w:sectPr>
      </w:pPr>
    </w:p>
    <w:p>
      <w:pPr>
        <w:adjustRightInd w:val="0"/>
        <w:snapToGrid w:val="0"/>
        <w:spacing w:line="560" w:lineRule="exact"/>
        <w:jc w:val="center"/>
        <w:outlineLvl w:val="0"/>
        <w:rPr>
          <w:rFonts w:ascii="方正楷体_GBK" w:eastAsia="方正楷体_GBK" w:hAnsiTheme="minorEastAsia"/>
          <w:b/>
          <w:snapToGrid w:val="0"/>
          <w:kern w:val="0"/>
          <w:sz w:val="28"/>
          <w:szCs w:val="28"/>
        </w:rPr>
      </w:pPr>
      <w:bookmarkStart w:id="0" w:name="_Toc34399504"/>
      <w:bookmarkStart w:id="1" w:name="_Toc50728815"/>
      <w:r>
        <w:rPr>
          <w:rFonts w:hint="eastAsia" w:ascii="方正黑体_GBK" w:hAnsi="黑体" w:eastAsia="方正黑体_GBK"/>
          <w:b/>
          <w:snapToGrid w:val="0"/>
          <w:kern w:val="0"/>
          <w:sz w:val="32"/>
          <w:szCs w:val="32"/>
        </w:rPr>
        <w:t>一、 总则</w:t>
      </w:r>
      <w:bookmarkEnd w:id="0"/>
      <w:bookmarkEnd w:id="1"/>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1. 编制目的</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为贯彻落实《国务院办公厅关于促进建</w:t>
      </w:r>
      <w:r>
        <w:rPr>
          <w:rFonts w:hint="eastAsia" w:ascii="方正仿宋_GBK" w:eastAsia="方正仿宋_GBK" w:hAnsiTheme="minorEastAsia"/>
          <w:snapToGrid w:val="0"/>
          <w:kern w:val="0"/>
          <w:sz w:val="28"/>
          <w:szCs w:val="28"/>
          <w:lang w:eastAsia="zh-CN"/>
        </w:rPr>
        <w:t>筑</w:t>
      </w:r>
      <w:r>
        <w:rPr>
          <w:rFonts w:hint="eastAsia" w:ascii="方正仿宋_GBK" w:eastAsia="方正仿宋_GBK" w:hAnsiTheme="minorEastAsia"/>
          <w:snapToGrid w:val="0"/>
          <w:kern w:val="0"/>
          <w:sz w:val="28"/>
          <w:szCs w:val="28"/>
        </w:rPr>
        <w:t>业持续健康发展的意见》（国办发[2017] 19号）、《住房和城乡建设部关于开展全过程工程咨询试点工作的通知》（建市[2017]101号），住建部下发的《关于征求推进全过程工程咨询服务发展的指导意见（征求意见稿）》（建市监函[2018] 9号）和发改委、住建部《关于推进全过程工程咨询服务发展的指导意见》（发改投资规〔2019〕515号），进一步完善工程建设组织模式，提升工程建设质量和效益，推进黑龙江省全过程工程咨询服务健康发展，特制定本导则。</w:t>
      </w:r>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2. 编制依据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本导则依据《中华人民共和国建筑法》、《中华人民共和国招标投标法》、《中华人民共和国</w:t>
      </w:r>
      <w:r>
        <w:rPr>
          <w:rFonts w:hint="eastAsia" w:ascii="方正仿宋_GBK" w:eastAsia="方正仿宋_GBK" w:hAnsiTheme="minorEastAsia"/>
          <w:snapToGrid w:val="0"/>
          <w:kern w:val="0"/>
          <w:sz w:val="28"/>
          <w:szCs w:val="28"/>
          <w:lang w:eastAsia="zh-CN"/>
        </w:rPr>
        <w:t>民法典</w:t>
      </w:r>
      <w:r>
        <w:rPr>
          <w:rFonts w:hint="eastAsia" w:ascii="方正仿宋_GBK" w:eastAsia="方正仿宋_GBK" w:hAnsiTheme="minorEastAsia"/>
          <w:snapToGrid w:val="0"/>
          <w:kern w:val="0"/>
          <w:sz w:val="28"/>
          <w:szCs w:val="28"/>
        </w:rPr>
        <w:t>》 以及现行的建设项目投资咨询、招标代理、勘察、 设计、监理、造价、项目管理等相关法律法规编制。</w:t>
      </w:r>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3. 适用范围</w:t>
      </w:r>
    </w:p>
    <w:p>
      <w:pPr>
        <w:adjustRightInd w:val="0"/>
        <w:snapToGrid w:val="0"/>
        <w:spacing w:line="560" w:lineRule="exact"/>
        <w:ind w:firstLine="700" w:firstLineChars="25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适用于黑龙江省房屋建筑和市政基础设施项目 。</w:t>
      </w:r>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4. 适用主体单位</w:t>
      </w:r>
    </w:p>
    <w:p>
      <w:pPr>
        <w:adjustRightInd w:val="0"/>
        <w:snapToGrid w:val="0"/>
        <w:spacing w:line="560" w:lineRule="exact"/>
        <w:ind w:firstLine="700" w:firstLineChars="25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适用于黑龙江省全过程工程咨询服务单位。</w:t>
      </w:r>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5. 开展全过程咨询服务的原则：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以客户需求为导向，以实现建设项目目标为宗旨，整合建设项目的投资咨询、招标代理、工程勘察、工程设计、工程监理、造价咨询、项目管理、运营维护咨询及BIM咨询等咨询服务，满足一体化咨询服务需求，用以提高工程质量、保障安全生产、推进绿色建造和环境保护、促进科技进步和管理创新，实现资源节约、费用优化，从而提升建设项目综合效益，达到建设项目全生命周期价值最大化。</w:t>
      </w:r>
    </w:p>
    <w:p>
      <w:pPr>
        <w:adjustRightInd w:val="0"/>
        <w:snapToGrid w:val="0"/>
        <w:spacing w:line="560" w:lineRule="exact"/>
        <w:rPr>
          <w:rFonts w:eastAsia="宋体" w:asciiTheme="minorEastAsia" w:hAnsiTheme="minorEastAsia"/>
          <w:b/>
          <w:snapToGrid w:val="0"/>
          <w:kern w:val="0"/>
          <w:sz w:val="32"/>
          <w:szCs w:val="32"/>
        </w:rPr>
        <w:sectPr>
          <w:pgSz w:w="11906" w:h="16838"/>
          <w:pgMar w:top="1440" w:right="1080" w:bottom="1440" w:left="1080" w:header="851" w:footer="992" w:gutter="0"/>
          <w:pgNumType w:start="1"/>
          <w:cols w:space="425" w:num="1"/>
          <w:docGrid w:type="lines" w:linePitch="312" w:charSpace="0"/>
        </w:sectPr>
      </w:pPr>
    </w:p>
    <w:p>
      <w:pPr>
        <w:adjustRightInd w:val="0"/>
        <w:snapToGrid w:val="0"/>
        <w:spacing w:line="560" w:lineRule="exact"/>
        <w:jc w:val="center"/>
        <w:outlineLvl w:val="0"/>
        <w:rPr>
          <w:rFonts w:ascii="方正黑体_GBK" w:hAnsi="黑体" w:eastAsia="方正黑体_GBK"/>
          <w:b/>
          <w:snapToGrid w:val="0"/>
          <w:kern w:val="0"/>
          <w:sz w:val="32"/>
          <w:szCs w:val="32"/>
        </w:rPr>
      </w:pPr>
      <w:bookmarkStart w:id="2" w:name="_Toc34399505"/>
      <w:bookmarkStart w:id="3" w:name="_Toc50728816"/>
      <w:r>
        <w:rPr>
          <w:rFonts w:hint="eastAsia" w:ascii="方正黑体_GBK" w:hAnsi="黑体" w:eastAsia="方正黑体_GBK"/>
          <w:b/>
          <w:snapToGrid w:val="0"/>
          <w:kern w:val="0"/>
          <w:sz w:val="32"/>
          <w:szCs w:val="32"/>
        </w:rPr>
        <w:t>二、 术语</w:t>
      </w:r>
      <w:bookmarkEnd w:id="2"/>
      <w:bookmarkEnd w:id="3"/>
    </w:p>
    <w:p>
      <w:pPr>
        <w:adjustRightInd w:val="0"/>
        <w:snapToGrid w:val="0"/>
        <w:spacing w:line="560" w:lineRule="exact"/>
        <w:jc w:val="left"/>
        <w:rPr>
          <w:rFonts w:ascii="方正楷体_GBK" w:eastAsia="方正楷体_GBK" w:hAnsiTheme="minorEastAsia"/>
          <w:b/>
          <w:snapToGrid w:val="0"/>
          <w:kern w:val="0"/>
          <w:sz w:val="28"/>
          <w:szCs w:val="28"/>
        </w:rPr>
      </w:pPr>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1. 全过程工程咨询：</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工程咨询方综合运用多学科知识、工程实践经验、现代科学技术和经济管理方法，采用</w:t>
      </w:r>
      <w:r>
        <w:rPr>
          <w:rFonts w:hint="eastAsia" w:ascii="方正仿宋_GBK" w:eastAsia="方正仿宋_GBK" w:hAnsiTheme="minorEastAsia"/>
          <w:b w:val="0"/>
          <w:bCs w:val="0"/>
          <w:snapToGrid w:val="0"/>
          <w:kern w:val="0"/>
          <w:sz w:val="28"/>
          <w:szCs w:val="28"/>
        </w:rPr>
        <w:t>多种服务方式组合，为委托方在项目投资决策、建设实施乃至运营维护阶段持续提供局部或整体解决方案的智力性服务活动</w:t>
      </w:r>
      <w:r>
        <w:rPr>
          <w:rFonts w:hint="eastAsia" w:ascii="方正仿宋_GBK" w:eastAsia="方正仿宋_GBK" w:hAnsiTheme="minorEastAsia"/>
          <w:snapToGrid w:val="0"/>
          <w:kern w:val="0"/>
          <w:sz w:val="28"/>
          <w:szCs w:val="28"/>
        </w:rPr>
        <w:t>。是指对工程建设项目全生命周期提供组织、管理、经济和技术等各有关方面的工程咨询服务，包括投资咨询、招标代理、工程勘察、工程设计、工程监理、造价咨询、项目管理、运营维护咨询及BIM咨询等专业咨询服务。全过程咨询服务可采用多种组织方式，可由1家全过程工程咨询建设单位实施，也可由1家全过程工程咨询建设单位牵头与其他咨询建设单位联合实施，为项目决策至项目运营提供局部或整体解决方案以及管理服务。</w:t>
      </w:r>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2. 全过程工程咨询服务单位：</w:t>
      </w:r>
    </w:p>
    <w:p>
      <w:pPr>
        <w:adjustRightInd w:val="0"/>
        <w:snapToGrid w:val="0"/>
        <w:spacing w:line="560" w:lineRule="exact"/>
        <w:ind w:firstLine="560" w:firstLineChars="200"/>
        <w:jc w:val="left"/>
        <w:rPr>
          <w:rFonts w:ascii="宋体" w:hAnsi="宋体" w:eastAsia="宋体"/>
          <w:sz w:val="28"/>
          <w:szCs w:val="28"/>
        </w:rPr>
      </w:pPr>
      <w:r>
        <w:rPr>
          <w:rFonts w:hint="eastAsia" w:ascii="方正仿宋_GBK" w:eastAsia="方正仿宋_GBK" w:hAnsiTheme="minorEastAsia"/>
          <w:snapToGrid w:val="0"/>
          <w:kern w:val="0"/>
          <w:sz w:val="28"/>
          <w:szCs w:val="28"/>
        </w:rPr>
        <w:t>是指建设项目全过程工程咨询服务的提供方。全过程工程咨询服务单位应当具有与工程规模和委托工作内容相适应的工程监理（专业甲级或综合资质）、工程勘察设计（专业甲级或综合资质）资质</w:t>
      </w:r>
      <w:r>
        <w:rPr>
          <w:rFonts w:hint="eastAsia" w:ascii="宋体" w:hAnsi="宋体" w:eastAsia="宋体"/>
          <w:sz w:val="28"/>
          <w:szCs w:val="28"/>
        </w:rPr>
        <w:t>，</w:t>
      </w:r>
      <w:r>
        <w:rPr>
          <w:rFonts w:hint="eastAsia" w:ascii="方正仿宋_GBK" w:eastAsia="方正仿宋_GBK" w:hAnsiTheme="minorEastAsia"/>
          <w:snapToGrid w:val="0"/>
          <w:kern w:val="0"/>
          <w:sz w:val="28"/>
          <w:szCs w:val="28"/>
        </w:rPr>
        <w:t>可以是独立咨询单位或联合体。</w:t>
      </w:r>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3. 全过程工程咨询项目负责人（总咨询师/项目经理）：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bookmarkStart w:id="4" w:name="OLE_LINK21"/>
      <w:r>
        <w:rPr>
          <w:rFonts w:hint="eastAsia" w:ascii="方正仿宋_GBK" w:eastAsia="方正仿宋_GBK" w:hAnsiTheme="minorEastAsia"/>
          <w:snapToGrid w:val="0"/>
          <w:kern w:val="0"/>
          <w:sz w:val="28"/>
          <w:szCs w:val="28"/>
        </w:rPr>
        <w:t>是指由受托的全过程工程咨询服务单位（联合体单位组成的机构需由各联合体单位共同授权）的法定代表人书面授权，全面负责履行合同、主持项目全过程工程咨询服务工作的负责人。</w:t>
      </w:r>
      <w:bookmarkEnd w:id="4"/>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全过程工程咨询服务项目负责人执业资格要求：应当取得工程建设类注册执业资格并在本建设单位注册，且具备工程类、工程经济类高级职称，并具有类似工程经验。对于承担全过程工程咨询服务中勘察、设计、造价或监理岗位的人员应具有现行法律法规规定的相应执业资格。</w:t>
      </w:r>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4. 项目总目标：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工程建设项目总目标是工程建设和运行所要达到的结果状态，它是工程总体方案策划、可行性研究、勘察、设计、施工、运行管理的依据。工程建设项目总目标通常包括功能目标（功能、产品或服务对象定位、工程规模）、技术目标、时间目标、经济目标（总投资、投资回报）、社会目标、生态目标等指标。</w:t>
      </w:r>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5.委托人</w:t>
      </w:r>
    </w:p>
    <w:p>
      <w:pPr>
        <w:adjustRightInd w:val="0"/>
        <w:snapToGrid w:val="0"/>
        <w:spacing w:line="560" w:lineRule="exact"/>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是指委托全过程工程咨询服务的一方，及其合法的继承人，即项目建设单位、建设单位或有权限的主管部门。</w:t>
      </w:r>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6.咨询人</w:t>
      </w:r>
    </w:p>
    <w:p>
      <w:pPr>
        <w:adjustRightInd w:val="0"/>
        <w:snapToGrid w:val="0"/>
        <w:spacing w:line="560" w:lineRule="exact"/>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是指提供全过程工程咨询服务的一方，即提供全过程工程咨询服务的单位。</w:t>
      </w:r>
    </w:p>
    <w:p>
      <w:pPr>
        <w:adjustRightInd w:val="0"/>
        <w:snapToGrid w:val="0"/>
        <w:spacing w:line="560" w:lineRule="exact"/>
        <w:rPr>
          <w:rFonts w:ascii="宋体" w:hAnsi="宋体" w:eastAsia="宋体"/>
          <w:sz w:val="28"/>
          <w:szCs w:val="28"/>
        </w:rPr>
      </w:pPr>
    </w:p>
    <w:p>
      <w:pPr>
        <w:adjustRightInd w:val="0"/>
        <w:snapToGrid w:val="0"/>
        <w:spacing w:line="560" w:lineRule="exact"/>
        <w:jc w:val="center"/>
        <w:rPr>
          <w:rFonts w:eastAsia="宋体" w:asciiTheme="minorEastAsia" w:hAnsiTheme="minorEastAsia"/>
          <w:b/>
          <w:snapToGrid w:val="0"/>
          <w:kern w:val="0"/>
          <w:sz w:val="32"/>
          <w:szCs w:val="32"/>
        </w:rPr>
        <w:sectPr>
          <w:pgSz w:w="11906" w:h="16838"/>
          <w:pgMar w:top="1440" w:right="1080" w:bottom="1440" w:left="1080" w:header="851" w:footer="992" w:gutter="0"/>
          <w:cols w:space="425" w:num="1"/>
          <w:docGrid w:type="lines" w:linePitch="312" w:charSpace="0"/>
        </w:sectPr>
      </w:pPr>
    </w:p>
    <w:p>
      <w:pPr>
        <w:adjustRightInd w:val="0"/>
        <w:snapToGrid w:val="0"/>
        <w:spacing w:line="560" w:lineRule="exact"/>
        <w:jc w:val="center"/>
        <w:outlineLvl w:val="0"/>
        <w:rPr>
          <w:rFonts w:ascii="方正黑体_GBK" w:hAnsi="黑体" w:eastAsia="方正黑体_GBK"/>
          <w:b/>
          <w:snapToGrid w:val="0"/>
          <w:kern w:val="0"/>
          <w:sz w:val="32"/>
          <w:szCs w:val="32"/>
        </w:rPr>
      </w:pPr>
      <w:bookmarkStart w:id="5" w:name="_Toc34399506"/>
      <w:bookmarkStart w:id="6" w:name="_Toc50728817"/>
      <w:r>
        <w:rPr>
          <w:rFonts w:hint="eastAsia" w:ascii="方正黑体_GBK" w:hAnsi="黑体" w:eastAsia="方正黑体_GBK"/>
          <w:b/>
          <w:snapToGrid w:val="0"/>
          <w:kern w:val="0"/>
          <w:sz w:val="32"/>
          <w:szCs w:val="32"/>
        </w:rPr>
        <w:t>三、 基本规定</w:t>
      </w:r>
      <w:bookmarkEnd w:id="5"/>
      <w:bookmarkEnd w:id="6"/>
    </w:p>
    <w:p>
      <w:pPr>
        <w:adjustRightInd w:val="0"/>
        <w:snapToGrid w:val="0"/>
        <w:spacing w:line="560" w:lineRule="exact"/>
        <w:jc w:val="left"/>
        <w:rPr>
          <w:rFonts w:ascii="方正楷体_GBK" w:eastAsia="方正楷体_GBK" w:hAnsiTheme="minorEastAsia"/>
          <w:b/>
          <w:snapToGrid w:val="0"/>
          <w:kern w:val="0"/>
          <w:sz w:val="28"/>
          <w:szCs w:val="28"/>
        </w:rPr>
      </w:pPr>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1.全过程工程咨询服务的服务阶段</w:t>
      </w:r>
    </w:p>
    <w:p>
      <w:pPr>
        <w:adjustRightInd w:val="0"/>
        <w:snapToGrid w:val="0"/>
        <w:spacing w:line="560" w:lineRule="exact"/>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项目全过程工程咨询可划分为项目决策、工程建设、项目运营三个阶段。</w:t>
      </w:r>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 xml:space="preserve">2.全过程工程咨询服务的业务范围包括： </w:t>
      </w:r>
    </w:p>
    <w:p>
      <w:pPr>
        <w:adjustRightInd w:val="0"/>
        <w:snapToGrid w:val="0"/>
        <w:spacing w:line="560" w:lineRule="exact"/>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项目决策阶段：主要工作有规划咨询、咨询策划、投资机会研究、投资申请咨询、专项评估报告等。</w:t>
      </w:r>
    </w:p>
    <w:p>
      <w:pPr>
        <w:adjustRightInd w:val="0"/>
        <w:snapToGrid w:val="0"/>
        <w:spacing w:line="560" w:lineRule="exact"/>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工程建设阶段：主要工作有报批报建、项目管理、工程勘察、工程设计、招标代理、工程监理、造价咨询及BIM咨询等。</w:t>
      </w:r>
    </w:p>
    <w:p>
      <w:pPr>
        <w:adjustRightInd w:val="0"/>
        <w:snapToGrid w:val="0"/>
        <w:spacing w:line="560" w:lineRule="exact"/>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项目运营阶段：项目全过程咨询的最后一</w:t>
      </w:r>
      <w:r>
        <w:rPr>
          <w:rFonts w:hint="eastAsia" w:ascii="方正仿宋_GBK" w:eastAsia="方正仿宋_GBK" w:hAnsiTheme="minorEastAsia"/>
          <w:snapToGrid w:val="0"/>
          <w:kern w:val="0"/>
          <w:sz w:val="28"/>
          <w:szCs w:val="28"/>
          <w:lang w:eastAsia="zh-CN"/>
        </w:rPr>
        <w:t>个</w:t>
      </w:r>
      <w:r>
        <w:rPr>
          <w:rFonts w:hint="eastAsia" w:ascii="方正仿宋_GBK" w:eastAsia="方正仿宋_GBK" w:hAnsiTheme="minorEastAsia"/>
          <w:snapToGrid w:val="0"/>
          <w:kern w:val="0"/>
          <w:sz w:val="28"/>
          <w:szCs w:val="28"/>
        </w:rPr>
        <w:t>阶段，也是检验项目是否实现决策目标的关键环节。主要工作有运营管理策划、运营维护咨询、项目后评价与绩效评价等。</w:t>
      </w:r>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3.全过程工程咨询服务过程中的责任划分和管理</w:t>
      </w:r>
    </w:p>
    <w:p>
      <w:pPr>
        <w:adjustRightInd w:val="0"/>
        <w:snapToGrid w:val="0"/>
        <w:spacing w:line="560" w:lineRule="exact"/>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全过程工程咨询服务单位围绕总体目标的实现而确立组织模式、责权划分，以及各相关方的管理。</w:t>
      </w:r>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4.全过程工程咨询服务的服务形式</w:t>
      </w:r>
    </w:p>
    <w:p>
      <w:pPr>
        <w:adjustRightInd w:val="0"/>
        <w:snapToGrid w:val="0"/>
        <w:spacing w:line="560" w:lineRule="exact"/>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服务形式包括：可由1家全过程工程咨询建设单位实施，也可由1家全过程工程咨询建设单位牵头与其他咨询建设单位联合实施。</w:t>
      </w:r>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5.全过程工程咨询中的责任和义务</w:t>
      </w:r>
    </w:p>
    <w:p>
      <w:pPr>
        <w:adjustRightInd w:val="0"/>
        <w:snapToGrid w:val="0"/>
        <w:spacing w:line="560" w:lineRule="exact"/>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根据委托方与咨询方签订的合同规定承担相应责任、义务，并对咨询服务成果的真实性、有效性和科学性负责。</w:t>
      </w:r>
    </w:p>
    <w:p>
      <w:pPr>
        <w:adjustRightInd w:val="0"/>
        <w:snapToGrid w:val="0"/>
        <w:spacing w:line="560" w:lineRule="exact"/>
        <w:jc w:val="left"/>
        <w:rPr>
          <w:rFonts w:ascii="方正楷体_GBK" w:eastAsia="方正楷体_GBK" w:hAnsiTheme="minorEastAsia"/>
          <w:b/>
          <w:snapToGrid w:val="0"/>
          <w:kern w:val="0"/>
          <w:sz w:val="28"/>
          <w:szCs w:val="28"/>
        </w:rPr>
      </w:pPr>
      <w:r>
        <w:rPr>
          <w:rFonts w:hint="eastAsia" w:ascii="方正楷体_GBK" w:eastAsia="方正楷体_GBK" w:hAnsiTheme="minorEastAsia"/>
          <w:b/>
          <w:snapToGrid w:val="0"/>
          <w:kern w:val="0"/>
          <w:sz w:val="28"/>
          <w:szCs w:val="28"/>
        </w:rPr>
        <w:t>6.全过程工程咨询服务单位的选择</w:t>
      </w:r>
    </w:p>
    <w:p>
      <w:pPr>
        <w:adjustRightInd w:val="0"/>
        <w:snapToGrid w:val="0"/>
        <w:spacing w:line="560" w:lineRule="exact"/>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6.1选择原则：</w:t>
      </w:r>
    </w:p>
    <w:p>
      <w:pPr>
        <w:adjustRightInd w:val="0"/>
        <w:snapToGrid w:val="0"/>
        <w:spacing w:line="560" w:lineRule="exact"/>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（1）承接全过程工程咨询服务的单位应当具有与工程规模和委托工作内容相适应的工程监理（专业甲级或综合资质）、工程勘察设计（专业甲级或综合资质）资质。</w:t>
      </w:r>
    </w:p>
    <w:p>
      <w:pPr>
        <w:spacing w:line="560" w:lineRule="exact"/>
        <w:ind w:firstLine="64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全过程工程咨询服务实行项目负责人负责制。承接工程建设阶段业务的全过程工程咨询建设单位的项目负责人，应当取得工程建设类注册执业资格并在本建设单位注册，同时具备工程类、工程经济类高级职称。对于承担全过程工程咨询服务中勘察、设计、造价或监理岗位的人员应具有现行法律法规规定的相应执业资格。</w:t>
      </w:r>
    </w:p>
    <w:p>
      <w:pPr>
        <w:spacing w:line="560" w:lineRule="exact"/>
        <w:ind w:firstLine="64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（3）全过程工程咨询建设单位不得与同一项目的工程总承包单位、施工、建筑材料、构配件和设备供应建设单位之间有控股、参股、隶属或其他管理等利益关系，也不能为同一法定代表人。</w:t>
      </w:r>
    </w:p>
    <w:p>
      <w:pPr>
        <w:spacing w:line="560" w:lineRule="exact"/>
        <w:ind w:firstLine="64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6.2 选择方法</w:t>
      </w:r>
    </w:p>
    <w:p>
      <w:pPr>
        <w:spacing w:line="560" w:lineRule="exact"/>
        <w:ind w:firstLine="64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（1）政府投资或国有投资项目应按照《招标投标法》组织全过程工程咨询招投标，不需要进行招标的企业投资项目可直接委托全过程工程咨询服务。</w:t>
      </w:r>
      <w:r>
        <w:rPr>
          <w:rFonts w:ascii="方正仿宋_GBK" w:eastAsia="方正仿宋_GBK" w:hAnsiTheme="minorEastAsia"/>
          <w:snapToGrid w:val="0"/>
          <w:kern w:val="0"/>
          <w:sz w:val="28"/>
          <w:szCs w:val="28"/>
        </w:rPr>
        <w:t>依法应当招标的</w:t>
      </w:r>
      <w:r>
        <w:rPr>
          <w:rFonts w:hint="eastAsia" w:ascii="方正仿宋_GBK" w:eastAsia="方正仿宋_GBK" w:hAnsiTheme="minorEastAsia"/>
          <w:snapToGrid w:val="0"/>
          <w:kern w:val="0"/>
          <w:sz w:val="28"/>
          <w:szCs w:val="28"/>
        </w:rPr>
        <w:t>项目</w:t>
      </w:r>
      <w:r>
        <w:rPr>
          <w:rFonts w:ascii="方正仿宋_GBK" w:eastAsia="方正仿宋_GBK" w:hAnsiTheme="minorEastAsia"/>
          <w:snapToGrid w:val="0"/>
          <w:kern w:val="0"/>
          <w:sz w:val="28"/>
          <w:szCs w:val="28"/>
        </w:rPr>
        <w:t>，可通过招标方式委托全过程工程咨询服务</w:t>
      </w:r>
      <w:r>
        <w:rPr>
          <w:rFonts w:hint="eastAsia" w:ascii="方正仿宋_GBK" w:eastAsia="方正仿宋_GBK" w:hAnsiTheme="minorEastAsia"/>
          <w:snapToGrid w:val="0"/>
          <w:kern w:val="0"/>
          <w:sz w:val="28"/>
          <w:szCs w:val="28"/>
        </w:rPr>
        <w:t>。如</w:t>
      </w:r>
      <w:r>
        <w:rPr>
          <w:rFonts w:ascii="方正仿宋_GBK" w:eastAsia="方正仿宋_GBK" w:hAnsiTheme="minorEastAsia"/>
          <w:snapToGrid w:val="0"/>
          <w:kern w:val="0"/>
          <w:sz w:val="28"/>
          <w:szCs w:val="28"/>
        </w:rPr>
        <w:t>委托内容不包括</w:t>
      </w:r>
      <w:r>
        <w:rPr>
          <w:rFonts w:hint="eastAsia" w:ascii="方正仿宋_GBK" w:eastAsia="方正仿宋_GBK" w:hAnsiTheme="minorEastAsia"/>
          <w:snapToGrid w:val="0"/>
          <w:kern w:val="0"/>
          <w:sz w:val="28"/>
          <w:szCs w:val="28"/>
        </w:rPr>
        <w:t>项目决策</w:t>
      </w:r>
      <w:r>
        <w:rPr>
          <w:rFonts w:ascii="方正仿宋_GBK" w:eastAsia="方正仿宋_GBK" w:hAnsiTheme="minorEastAsia"/>
          <w:snapToGrid w:val="0"/>
          <w:kern w:val="0"/>
          <w:sz w:val="28"/>
          <w:szCs w:val="28"/>
        </w:rPr>
        <w:t>咨询的，可在项目立项后由项目法人通过招标方式委托全过程工程咨询服务。</w:t>
      </w:r>
      <w:r>
        <w:rPr>
          <w:rFonts w:hint="eastAsia" w:ascii="方正仿宋_GBK" w:eastAsia="方正仿宋_GBK" w:hAnsiTheme="minorEastAsia"/>
          <w:snapToGrid w:val="0"/>
          <w:kern w:val="0"/>
          <w:sz w:val="28"/>
          <w:szCs w:val="28"/>
        </w:rPr>
        <w:t>全过程工程咨询业务包含依法必须招标的勘察、设计、监理等内容的，应当招标。</w:t>
      </w:r>
    </w:p>
    <w:p>
      <w:pPr>
        <w:spacing w:line="560" w:lineRule="exact"/>
        <w:ind w:firstLine="640"/>
        <w:rPr>
          <w:rFonts w:ascii="方正仿宋_GBK" w:eastAsia="方正仿宋_GBK" w:hAnsiTheme="minorEastAsia"/>
          <w:snapToGrid w:val="0"/>
          <w:kern w:val="0"/>
          <w:sz w:val="28"/>
          <w:szCs w:val="28"/>
        </w:rPr>
        <w:sectPr>
          <w:pgSz w:w="11906" w:h="16838"/>
          <w:pgMar w:top="1440" w:right="1080" w:bottom="1440" w:left="1080" w:header="851" w:footer="992" w:gutter="0"/>
          <w:cols w:space="425" w:num="1"/>
          <w:docGrid w:type="lines" w:linePitch="312" w:charSpace="0"/>
        </w:sectPr>
      </w:pPr>
      <w:r>
        <w:rPr>
          <w:rFonts w:hint="eastAsia" w:ascii="方正仿宋_GBK" w:eastAsia="方正仿宋_GBK" w:hAnsiTheme="minorEastAsia"/>
          <w:snapToGrid w:val="0"/>
          <w:kern w:val="0"/>
          <w:sz w:val="28"/>
          <w:szCs w:val="28"/>
        </w:rPr>
        <w:t>（2）公开招标或直接委托全过程工程咨询招标应采用综合评标法，要综合考虑咨询服务方案、建设单位能力和信用等因素，不得以价格作为评标唯一条件，禁止恶意低价竞争。</w:t>
      </w:r>
    </w:p>
    <w:p>
      <w:pPr>
        <w:adjustRightInd w:val="0"/>
        <w:snapToGrid w:val="0"/>
        <w:spacing w:line="560" w:lineRule="exact"/>
        <w:jc w:val="center"/>
        <w:outlineLvl w:val="0"/>
        <w:rPr>
          <w:rFonts w:ascii="方正黑体_GBK" w:hAnsi="黑体" w:eastAsia="方正黑体_GBK"/>
          <w:b/>
          <w:snapToGrid w:val="0"/>
          <w:kern w:val="0"/>
          <w:sz w:val="32"/>
          <w:szCs w:val="32"/>
        </w:rPr>
      </w:pPr>
      <w:bookmarkStart w:id="7" w:name="_Toc34399507"/>
      <w:bookmarkStart w:id="8" w:name="_Toc50728818"/>
      <w:r>
        <w:rPr>
          <w:rFonts w:hint="eastAsia" w:ascii="方正黑体_GBK" w:hAnsi="黑体" w:eastAsia="方正黑体_GBK"/>
          <w:b/>
          <w:snapToGrid w:val="0"/>
          <w:kern w:val="0"/>
          <w:sz w:val="32"/>
          <w:szCs w:val="32"/>
        </w:rPr>
        <w:t>四、全过程工程咨询各阶段服务内容</w:t>
      </w:r>
      <w:bookmarkEnd w:id="7"/>
      <w:bookmarkEnd w:id="8"/>
    </w:p>
    <w:p>
      <w:pPr>
        <w:adjustRightInd w:val="0"/>
        <w:snapToGrid w:val="0"/>
        <w:spacing w:line="560" w:lineRule="exact"/>
        <w:jc w:val="left"/>
        <w:rPr>
          <w:rFonts w:ascii="方正楷体_GBK" w:eastAsia="方正楷体_GBK" w:hAnsiTheme="minorEastAsia"/>
          <w:b/>
          <w:snapToGrid w:val="0"/>
          <w:kern w:val="0"/>
          <w:sz w:val="30"/>
          <w:szCs w:val="30"/>
        </w:rPr>
      </w:pPr>
    </w:p>
    <w:p>
      <w:pPr>
        <w:adjustRightInd w:val="0"/>
        <w:snapToGrid w:val="0"/>
        <w:spacing w:line="560" w:lineRule="exact"/>
        <w:jc w:val="left"/>
        <w:outlineLvl w:val="1"/>
        <w:rPr>
          <w:rFonts w:ascii="方正楷体_GBK" w:eastAsia="方正楷体_GBK" w:hAnsiTheme="minorEastAsia"/>
          <w:b/>
          <w:snapToGrid w:val="0"/>
          <w:kern w:val="0"/>
          <w:sz w:val="30"/>
          <w:szCs w:val="30"/>
        </w:rPr>
      </w:pPr>
      <w:bookmarkStart w:id="9" w:name="_Toc34399508"/>
      <w:bookmarkStart w:id="10" w:name="_Toc50728819"/>
      <w:r>
        <w:rPr>
          <w:rFonts w:hint="eastAsia" w:ascii="方正楷体_GBK" w:eastAsia="方正楷体_GBK" w:hAnsiTheme="minorEastAsia"/>
          <w:b/>
          <w:snapToGrid w:val="0"/>
          <w:kern w:val="0"/>
          <w:sz w:val="30"/>
          <w:szCs w:val="30"/>
        </w:rPr>
        <w:t>1.项目决策阶段</w:t>
      </w:r>
      <w:bookmarkEnd w:id="9"/>
      <w:bookmarkEnd w:id="10"/>
    </w:p>
    <w:p>
      <w:pPr>
        <w:adjustRightInd w:val="0"/>
        <w:snapToGrid w:val="0"/>
        <w:spacing w:line="560" w:lineRule="exact"/>
        <w:ind w:firstLine="549" w:firstLineChars="196"/>
        <w:jc w:val="left"/>
        <w:outlineLvl w:val="2"/>
        <w:rPr>
          <w:rFonts w:ascii="方正仿宋_GBK" w:eastAsia="方正仿宋_GBK" w:hAnsiTheme="minorEastAsia"/>
          <w:b/>
          <w:snapToGrid w:val="0"/>
          <w:kern w:val="0"/>
          <w:sz w:val="28"/>
          <w:szCs w:val="28"/>
        </w:rPr>
      </w:pPr>
      <w:bookmarkStart w:id="11" w:name="_Toc50728820"/>
      <w:bookmarkStart w:id="12" w:name="_Toc34399509"/>
      <w:r>
        <w:rPr>
          <w:rFonts w:hint="eastAsia" w:ascii="方正仿宋_GBK" w:eastAsia="方正仿宋_GBK" w:hAnsiTheme="minorEastAsia"/>
          <w:b/>
          <w:snapToGrid w:val="0"/>
          <w:kern w:val="0"/>
          <w:sz w:val="28"/>
          <w:szCs w:val="28"/>
        </w:rPr>
        <w:t>1.1</w:t>
      </w:r>
      <w:r>
        <w:rPr>
          <w:rFonts w:hint="eastAsia" w:ascii="方正楷体_GBK" w:eastAsia="方正楷体_GBK" w:hAnsiTheme="minorEastAsia"/>
          <w:b/>
          <w:snapToGrid w:val="0"/>
          <w:kern w:val="0"/>
          <w:sz w:val="30"/>
          <w:szCs w:val="30"/>
        </w:rPr>
        <w:t>项目决策阶段</w:t>
      </w:r>
      <w:r>
        <w:rPr>
          <w:rFonts w:hint="eastAsia" w:ascii="方正仿宋_GBK" w:eastAsia="方正仿宋_GBK" w:hAnsiTheme="minorEastAsia"/>
          <w:b/>
          <w:snapToGrid w:val="0"/>
          <w:kern w:val="0"/>
          <w:sz w:val="28"/>
          <w:szCs w:val="28"/>
        </w:rPr>
        <w:t>的主要咨询服务内容</w:t>
      </w:r>
      <w:bookmarkEnd w:id="11"/>
      <w:bookmarkEnd w:id="12"/>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规划咨询、咨询策划、投资机会研究、投资申请咨询、专项评估报告等。</w:t>
      </w:r>
    </w:p>
    <w:p>
      <w:pPr>
        <w:adjustRightInd w:val="0"/>
        <w:snapToGrid w:val="0"/>
        <w:spacing w:line="560" w:lineRule="exact"/>
        <w:ind w:firstLine="549" w:firstLineChars="196"/>
        <w:jc w:val="left"/>
        <w:outlineLvl w:val="2"/>
        <w:rPr>
          <w:rFonts w:ascii="方正仿宋_GBK" w:eastAsia="方正仿宋_GBK" w:hAnsiTheme="minorEastAsia"/>
          <w:b/>
          <w:snapToGrid w:val="0"/>
          <w:kern w:val="0"/>
          <w:sz w:val="28"/>
          <w:szCs w:val="28"/>
        </w:rPr>
      </w:pPr>
      <w:bookmarkStart w:id="13" w:name="_Toc50728821"/>
      <w:bookmarkStart w:id="14" w:name="_Toc34399510"/>
      <w:r>
        <w:rPr>
          <w:rFonts w:hint="eastAsia" w:ascii="方正仿宋_GBK" w:eastAsia="方正仿宋_GBK" w:hAnsiTheme="minorEastAsia"/>
          <w:b/>
          <w:snapToGrid w:val="0"/>
          <w:kern w:val="0"/>
          <w:sz w:val="28"/>
          <w:szCs w:val="28"/>
        </w:rPr>
        <w:t xml:space="preserve">1.2 </w:t>
      </w:r>
      <w:r>
        <w:rPr>
          <w:rFonts w:hint="eastAsia" w:ascii="方正楷体_GBK" w:eastAsia="方正楷体_GBK" w:hAnsiTheme="minorEastAsia"/>
          <w:b/>
          <w:snapToGrid w:val="0"/>
          <w:kern w:val="0"/>
          <w:sz w:val="30"/>
          <w:szCs w:val="30"/>
        </w:rPr>
        <w:t>项目决策阶段</w:t>
      </w:r>
      <w:r>
        <w:rPr>
          <w:rFonts w:hint="eastAsia" w:ascii="方正仿宋_GBK" w:eastAsia="方正仿宋_GBK" w:hAnsiTheme="minorEastAsia"/>
          <w:b/>
          <w:snapToGrid w:val="0"/>
          <w:kern w:val="0"/>
          <w:sz w:val="28"/>
          <w:szCs w:val="28"/>
        </w:rPr>
        <w:t>咨询服务内容的具体工作及要求</w:t>
      </w:r>
      <w:bookmarkEnd w:id="13"/>
      <w:bookmarkEnd w:id="14"/>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15" w:name="_Toc50728822"/>
      <w:bookmarkStart w:id="16" w:name="_Toc34399511"/>
      <w:r>
        <w:rPr>
          <w:rFonts w:hint="eastAsia" w:ascii="方正仿宋_GBK" w:eastAsia="方正仿宋_GBK" w:hAnsiTheme="minorEastAsia"/>
          <w:b/>
          <w:snapToGrid w:val="0"/>
          <w:kern w:val="0"/>
          <w:sz w:val="28"/>
          <w:szCs w:val="28"/>
        </w:rPr>
        <w:t>1.2.1 规划咨询</w:t>
      </w:r>
      <w:bookmarkEnd w:id="15"/>
      <w:bookmarkEnd w:id="16"/>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规划咨询业务主要包括规划研究、规划顾问和规划评估。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 规划研究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规划研究主要指针对各级总体规划、专项规划、区域规划、城市（乡）规划等进行编制和相关研究服务。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规划研究一般采用逻辑框架法加以汇总和综合，开展规划研究的逻辑框架要做到：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1）研究规划目标；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2）确定实现规划目标需要直接实现的目的；</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3）明确规划的主要任务，即规划产出；</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4）提出规划应采取的措施，即规划投入。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（2）规划顾问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规划顾问主要指为了更好地辅助规划编制，从第三方角度针对整体或专项相关内容提供的咨询服务，一般可分为决策咨询、管理咨询和技术咨询三个层面。</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1）决策咨询</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通常在规划编制之前进行，主要通过高水平科研、咨询机构的深入研讨和相关各领域专家的“头脑风暴”来集思广益，为规划的编制，尤其是发展战略和总体规划等宏观规划的编制提供思路和参考。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2）管理咨询</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在规划管理过程中通过规划咨询对项目进行技术复核等。咨询顾问作为中介机构，始终站在第三方立场协调各方关系，能够使各级规划更易于为公共目标服务、更好地维护公共利益。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3）技术咨询</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规划方案中涉及大量的专业技术性问题，通过规划咨询对相关技术要点进行分析，为各项规划设计要点提供专业建议，为规划的科学编制提供了有力的技术支撑，有利于提高城乡规划编制的质量。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（3）规划评估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规划评估是指对已提出的各级规划进行分析论证，提出实施与修改意见和建议的咨询服务。规划评估包括：对规划编制成果的评估、对规划实施过程的评估以及对规划实施效果的评估。</w:t>
      </w:r>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17" w:name="_Toc50728823"/>
      <w:bookmarkStart w:id="18" w:name="_Toc34399512"/>
      <w:r>
        <w:rPr>
          <w:rFonts w:hint="eastAsia" w:ascii="方正仿宋_GBK" w:eastAsia="方正仿宋_GBK" w:hAnsiTheme="minorEastAsia"/>
          <w:b/>
          <w:snapToGrid w:val="0"/>
          <w:kern w:val="0"/>
          <w:sz w:val="28"/>
          <w:szCs w:val="28"/>
        </w:rPr>
        <w:t>1.2.2 咨询策划</w:t>
      </w:r>
      <w:bookmarkEnd w:id="17"/>
      <w:bookmarkEnd w:id="18"/>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咨询策划是指在项目建设前期对项目的决策和实施等方面的进行分析和论证。在咨询策划中，通过调查研究和收集资料，在充分掌握信息的基础上，针对项目决策和工程建设两个阶段，进行组织、管理、经济和技术等方面的科学的分析和论证，实现对项目目标有计划、有步骤的全过程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项目决策策划最主要的任务就是定义建设什么，并明确其效益和意义如何。具体包括明确项目的规模、内容、使用功能和质量标准，估算项目总投资和投资效益以及项目的总进度规划等问题。</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工程建设策划，最主要的任务是定义如何组织建设项目。工程建设策划要详细分析工程建设中的组织、管理和协调等问题，包括如何组织设计、如何组织招标、如何组织施工、如何组织采购等问题。工程建设策划是在建设项目立项之后，为了把项目决策付诸实施而形成的具有可行性、可操作性和指导性的实施方案。工程建设策划有可能成为项目实施方案或项目实施规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（1）项目环境调查与分析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项目环境调查与分析包括对自然环境、宏观经济环境、政策环境、市场环境、建设环境（能源、基础设施等）等进行调查分析。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（2）项目目标论证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目标论证是项目策划的重点，用以明确开发或建设目的、宗旨和指导思想，确定项目规模、组成、功能和标准，初步确定总投资和开发或建设周期等。重点是三大目标规划：投资目标规划、进度目标规划和质量目标规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1）投资目标规划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项目投资目标规划是在建设项目工程建设前期对项目投资做出的计划和安排，主要是依据工程项目建设意图、项目性质、建设标准、基本功能和要求等项目构思和描述，将建设项目投资总费用根据拟定的项目组织和项目组成内容或项目工程建设过程进行合理的分配，进行投资目标的分解。</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投资目标规划的基本意义在于进行投资目标的分析和分解，明确总投资的构成，避免造成漏项，并对项目各组成部分明确投资控制的目标，指导建设项目的实施工作。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2）进度目标规划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项目进度目标规划是对拟建项目的实施在进度和时间上的安排，是在工程建设中，为了控制工程项目进度，合理安排各项工作，在项目工程建设前对项目所有建设工作所做的安排，涉及建设单位、设计单位、施工单位、材料和设备供应单位、全过程工程咨询单位等各项目参建单位的工作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3）质量目标规划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质量是项目的头等大事，也是判断一个项目是否成功的重要依据。因此，在项目决策阶段就应对其进行严格的质量目标规划。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（3）项目的组织策划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的组织策划是指为确保项目目标的实现，在项目开始实施之前以及项目实施前期，针对项目的工程建设阶段，建立一整套科学化、规范化的管理模式，即对整个建设项目实施过程中的组织结构、任务分工和管理职能分工、工作流程等进行严格定义，为项目的实施服务，从而顺利实现项目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组织策划是项目策划的核心内容，项目的组织策划是项目工程建设的“立法”文件，是项目参与各方开展工作必须遵守的指导性文件。项目组织策划的工作重点：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1）明确权责分配：权责分配指的是不同组织之间的工作界面与权责分配，体现了建设单位对全过程工程咨询单位的授权，主要体现经办、参与、审核、审批、备案等关键权限，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2）明确指令关系：指令关系指的是组织中不同工作部门之间的上下级关系。指令关系中的上级工作部门或上级管理人员可以对下级工作部门或下级工作人员下达工作指令。</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明确任务分工：根据项目目标体系和项目分解结构，把项目实施过程逐层分解形成该项目的所有工作任务，只有当组织分工能够反映一个组织系统中各子系统或各元素的工作任务分工和管理职能分工，才能落实各自责任，才有可能实现项目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明确工作流程：它反映的是一个组织系统中各项工作之间的先后开展顺序关系，是一种相对动态的关系。对于建设工程项目而言，指的是一系列项目实施任务的工作流程，如进度管理流程、质量管理流程、合同管理流程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（4）项目的经济策划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经济策划是指在项目决策阶段，通过对项目经济方面数据进行预测、分析和评价，初步确定项目投资规模、融资渠道及各项经济指标等，以达到优化项目投资并规避投资风险的目的，对项目前期工作具有十分重要的意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项目经济策划的主要包括项目总投资估算、项目融资方案、项目经济评价三个部分。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1）项目总投资估算</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项目经济策划的首要工作是进行项目总投资估算。就建设项目而言，项目的总投资估算包括了项目的前期费用、项目工程建设造价和其他投资费用等。其中，工程造价是项目总投资最主要的组成部分。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2）项目融资方案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项目融资方案策划主要包括融资组织与融资方式的策划、项目开发融资模式的策划等。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3）项目经济性评价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项目的经济可行性评价系统包括项目国民经济评价、财务评价和社会评价三个部分，从三个不同的角度对项目的经济可行性进行分析。国民经济评价和社会评价从国家、社会宏观角度出发考察项目的可行性，而财务评价则是从项目本身出发考察其在经济上的可行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（5）项目的合约规划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项目的合约规划是指</w:t>
      </w:r>
      <w:r>
        <w:rPr>
          <w:rFonts w:ascii="方正仿宋_GBK" w:eastAsia="方正仿宋_GBK" w:hAnsiTheme="minorEastAsia"/>
          <w:snapToGrid w:val="0"/>
          <w:kern w:val="0"/>
          <w:sz w:val="28"/>
          <w:szCs w:val="28"/>
        </w:rPr>
        <w:t>对项目全生命周期内所发生的所有合同进行预估</w:t>
      </w:r>
      <w:r>
        <w:rPr>
          <w:rFonts w:hint="eastAsia" w:ascii="方正仿宋_GBK" w:eastAsia="方正仿宋_GBK" w:hAnsiTheme="minorEastAsia"/>
          <w:snapToGrid w:val="0"/>
          <w:kern w:val="0"/>
          <w:sz w:val="28"/>
          <w:szCs w:val="28"/>
        </w:rPr>
        <w:t>。明确项目合约框架及其所包含的内容，确定各合同之间的工作界面，规范项目合约的实施，实现项目全过程对合约系统、严谨、有效的监控与管理。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的合约规划将目标成本按照“自上而下、逐级分解”的方式分解为合同单元，合同单元以组合、拆分的方式形成单位合同，由此对采购对象的范围和边界、预算、采购方式、合同形式等要素进行系统全面的规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项目的合约规划编制的主要有以下步骤：</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1）工作分解：对建设项目工作范围内和开发周期内的工程工作按照WBS方式进行分解，形成可独立成为合同的合同单元。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2）确定合约管理模式：根据建设单位的要求、项目的建设规模以及全过程工程咨询单位内部管理能力和自身优势，确定基本的项目合约管理模式：如总承包管理、平行分包管理等。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3）合同分类组合：按照合同单元，根据工程类别和其它相关因素组合转化为标准化的合同分类，形成标准合同分类清单，明确合同范围。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4）成本科目对应并分解目标成本：将合同清单与成本科目对应，并将目标成本分解至各合同，形成各合同的成本控制目标。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（6）项目的风险策划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的风险策划是指对项目的风险进行预测、分析、评估，从而制定风险控制方案。项目风险主要包括政治风险、经济风险、技术风险、组织风险和管理风险等。风险策划的目的是建立规范、有效的风险控制体系，提高系统性风险防范能力，有针对、有重点的做好风险管理。</w:t>
      </w:r>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19" w:name="_Toc50728824"/>
      <w:bookmarkStart w:id="20" w:name="_Toc34399513"/>
      <w:r>
        <w:rPr>
          <w:rFonts w:hint="eastAsia" w:ascii="方正仿宋_GBK" w:eastAsia="方正仿宋_GBK" w:hAnsiTheme="minorEastAsia"/>
          <w:b/>
          <w:snapToGrid w:val="0"/>
          <w:kern w:val="0"/>
          <w:sz w:val="28"/>
          <w:szCs w:val="28"/>
        </w:rPr>
        <w:t>1.2.3 投资机会研究</w:t>
      </w:r>
      <w:bookmarkEnd w:id="19"/>
      <w:bookmarkEnd w:id="20"/>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投资机会研究是进行初步可行性研究之前的准备性调查研究，一般与规划研究同步进行。以机会研究结果为基础，可以设立备选项目库，进行项目储备，供今后制定投资计划和开展投资项目可行性研究。投资机会研究阶段对项目的建设投资和生产成本一般是参照类似项目的数据作粗略的估算。</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 分析投资动机：根据建设单位的投资动机，从市场需求、经营凤险、投资环境、宏观政策、资源优势等方面甄别投资机会。</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 鉴别投资机会：对各种投资机会进行鉴别和初选，论证投资机会酝酿的依据是否合理。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 论证投资方向：对自然资源条件、市场需求预测、项目开发模式选择、项目实施的环境等进行初步分析，并结合其他类似经济背景的国家或地区的经验教训、相关投资政策法规、技术设备的可能来源、生产前后延伸的可能、合理的经济规模、产业政策、各生产要素来源及成本等，初步评价投资机会的财务、经济及社会影响，论证投资方向是否可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（4）具体项目机会论证：对投资者提出的具体项目设想的投资机会进行研究、论证，为投资者提供投资机会初步建议。</w:t>
      </w:r>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21" w:name="_Toc34399514"/>
      <w:bookmarkStart w:id="22" w:name="_Toc50728825"/>
      <w:r>
        <w:rPr>
          <w:rFonts w:hint="eastAsia" w:ascii="方正仿宋_GBK" w:eastAsia="方正仿宋_GBK" w:hAnsiTheme="minorEastAsia"/>
          <w:b/>
          <w:snapToGrid w:val="0"/>
          <w:kern w:val="0"/>
          <w:sz w:val="28"/>
          <w:szCs w:val="28"/>
        </w:rPr>
        <w:t>1.2.4 投资申请咨询</w:t>
      </w:r>
      <w:bookmarkEnd w:id="21"/>
      <w:bookmarkEnd w:id="22"/>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（1）项目建议书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项目建议书(又称项目立项申请书或立项申请报告) 由项目承建单位或项目法人根据国民经济的发展、国家和地方中长期规划、产业政策、生产力布局、 国内外市场、所在地的内外部条件，就某一具体新建、扩建项目提出的项目建议文件，是对拟建项目 提出的框架性的总体设想。它要从宏观上论述项目 设立的必要性和可能性，把项目投资的设想变为概略的投资建议。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1）项目建议书的用途</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就实际意义来讲项目建议书是由项目投资方向其主管部门上报的文件，目前广泛应用于项目的国家立项审批工作中。它要从宏观上论述项目设立的必要性和可能性，把项目投资的设想变为概略的投资建议。项目建议书的呈报可以供项目审批机关作出初步决策。 它可以减少项目选择的盲目性，为下一步可行性研究打下基础。</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2）项目建议书编制的要点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w:t>
      </w:r>
      <w:r>
        <w:rPr>
          <w:rFonts w:ascii="方正仿宋_GBK" w:eastAsia="方正仿宋_GBK" w:hAnsiTheme="minorEastAsia"/>
          <w:snapToGrid w:val="0"/>
          <w:kern w:val="0"/>
          <w:sz w:val="28"/>
          <w:szCs w:val="28"/>
        </w:rPr>
        <w:t>关于投资建设必要性和依据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w:t>
      </w:r>
      <w:r>
        <w:rPr>
          <w:rFonts w:ascii="方正仿宋_GBK" w:eastAsia="方正仿宋_GBK" w:hAnsiTheme="minorEastAsia"/>
          <w:snapToGrid w:val="0"/>
          <w:kern w:val="0"/>
          <w:sz w:val="28"/>
          <w:szCs w:val="28"/>
        </w:rPr>
        <w:t>关于产品方案、拟建项目规模和建设地点的初步设想</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w:t>
      </w:r>
      <w:r>
        <w:rPr>
          <w:rFonts w:ascii="方正仿宋_GBK" w:eastAsia="方正仿宋_GBK" w:hAnsiTheme="minorEastAsia"/>
          <w:snapToGrid w:val="0"/>
          <w:kern w:val="0"/>
          <w:sz w:val="28"/>
          <w:szCs w:val="28"/>
        </w:rPr>
        <w:t>关于资源、交通运输以及其他建设条件和协作关系的初步分析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w:t>
      </w:r>
      <w:r>
        <w:rPr>
          <w:rFonts w:ascii="方正仿宋_GBK" w:eastAsia="方正仿宋_GBK" w:hAnsiTheme="minorEastAsia"/>
          <w:snapToGrid w:val="0"/>
          <w:kern w:val="0"/>
          <w:sz w:val="28"/>
          <w:szCs w:val="28"/>
        </w:rPr>
        <w:t>关于主要工艺技术方案的设想</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w:t>
      </w:r>
      <w:r>
        <w:rPr>
          <w:rFonts w:ascii="方正仿宋_GBK" w:eastAsia="方正仿宋_GBK" w:hAnsiTheme="minorEastAsia"/>
          <w:snapToGrid w:val="0"/>
          <w:kern w:val="0"/>
          <w:sz w:val="28"/>
          <w:szCs w:val="28"/>
        </w:rPr>
        <w:t>关于投资估算和资金筹措的设想</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w:t>
      </w:r>
      <w:r>
        <w:rPr>
          <w:rFonts w:ascii="方正仿宋_GBK" w:eastAsia="方正仿宋_GBK" w:hAnsiTheme="minorEastAsia"/>
          <w:snapToGrid w:val="0"/>
          <w:kern w:val="0"/>
          <w:sz w:val="28"/>
          <w:szCs w:val="28"/>
        </w:rPr>
        <w:t>关于项目建设进度的安排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w:t>
      </w:r>
      <w:r>
        <w:rPr>
          <w:rFonts w:ascii="方正仿宋_GBK" w:eastAsia="方正仿宋_GBK" w:hAnsiTheme="minorEastAsia"/>
          <w:snapToGrid w:val="0"/>
          <w:kern w:val="0"/>
          <w:sz w:val="28"/>
          <w:szCs w:val="28"/>
        </w:rPr>
        <w:t>关于项目建设进度的安排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⑧</w:t>
      </w:r>
      <w:r>
        <w:rPr>
          <w:rFonts w:ascii="方正仿宋_GBK" w:eastAsia="方正仿宋_GBK" w:hAnsiTheme="minorEastAsia"/>
          <w:snapToGrid w:val="0"/>
          <w:kern w:val="0"/>
          <w:sz w:val="28"/>
          <w:szCs w:val="28"/>
        </w:rPr>
        <w:t>有关的初步结论和建议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（2）可行性研究</w:t>
      </w:r>
    </w:p>
    <w:p>
      <w:pPr>
        <w:overflowPunct w:val="0"/>
        <w:spacing w:line="360" w:lineRule="auto"/>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可行性研究是投资决策综合性咨询服务的核心内容。咨询单位根据投资方建设单位的委托，分析论述影响项目落地、实施、运营的各项因素，支撑投资方内部决策。</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color w:val="auto"/>
          <w:kern w:val="0"/>
          <w:sz w:val="28"/>
          <w:szCs w:val="28"/>
        </w:rPr>
        <w:t>可行性研究内容和深度应达到可行性研究报告、建设条件单项咨询相应的规定要求，必须满足决策者“定方案”“定项目”的要求。</w:t>
      </w:r>
      <w:r>
        <w:rPr>
          <w:rFonts w:hint="eastAsia" w:ascii="方正仿宋_GBK" w:eastAsia="方正仿宋_GBK" w:hAnsiTheme="minorEastAsia"/>
          <w:snapToGrid w:val="0"/>
          <w:kern w:val="0"/>
          <w:sz w:val="28"/>
          <w:szCs w:val="28"/>
        </w:rPr>
        <w:t>可行性研究内容和深度应达到可行性研究报告、建设条件单项咨询相应的规定要求。鼓励将国家法律法规、行政审批中要求的可行性研究报告报批前必须完成的用地预审与选址意见、建设资金审查、社会风险评估（重大社会风险的建设项目）等建设条件单项咨询纳入可行性研究统筹论证，实现一本报告并联审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咨询单位在做咨询需求时要清楚的认识到建设单位的潜在的真正需求，考虑到建设单位和咨询单位在知识和经验不同，在项目工程的认知存在着偏差，要求咨询单位尽早介入项目工程，这样能更好的了解项目的工程背景，以便提供专业的参考意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1）项目可行性研究报告的用途</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①用于向投资主管部门备案、行政审批的可行性研究报告；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我国对不使用政府投资的项目实行核准和备案两种批复方式，其中核准项目需向政府部门提交项目申请报告，备案项目一般提交项目可行性研究报告。同时，对某些项目仍然保留行政审批权，投资主体仍需向审批部门提交项目可行性研究报告。政府投资项目可行性研究报告是审批决策的重要依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②用于向金融机构贷款的可行性研究报告；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③用于建设单位融资、对外招商合作的可行性研究报告；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④用于申请进口设备免税的可行性研究报告；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⑤用于境外投资项目核准的可行性研究报告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2）可行性研究报告编制的重点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①项目建设的必要性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②市场与竞争力分析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③建设单位案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④技术方案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⑤选址与建设条件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⑥投资估算与融资方案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⑦财务分析与经济分析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⑧项目效益分析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⑨节能方案分析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⑩环境影响分析</w:t>
      </w:r>
    </w:p>
    <w:p>
      <w:pPr>
        <w:adjustRightInd w:val="0"/>
        <w:snapToGrid w:val="0"/>
        <w:spacing w:line="560" w:lineRule="exact"/>
        <w:ind w:firstLine="600" w:firstLineChars="250"/>
        <w:jc w:val="left"/>
        <w:rPr>
          <w:rFonts w:ascii="方正仿宋_GBK" w:eastAsia="方正仿宋_GBK" w:hAnsiTheme="minorEastAsia"/>
          <w:snapToGrid w:val="0"/>
          <w:kern w:val="0"/>
          <w:sz w:val="28"/>
          <w:szCs w:val="28"/>
        </w:rPr>
      </w:pPr>
      <w:r>
        <w:rPr>
          <w:rFonts w:ascii="微软雅黑" w:hAnsi="微软雅黑" w:eastAsia="微软雅黑" w:cs="微软雅黑"/>
          <w:color w:val="333333"/>
          <w:sz w:val="24"/>
          <w:szCs w:val="24"/>
        </w:rPr>
        <w:t>⑪</w:t>
      </w:r>
      <w:r>
        <w:rPr>
          <w:rFonts w:hint="eastAsia" w:ascii="方正仿宋_GBK" w:eastAsia="方正仿宋_GBK" w:hAnsiTheme="minorEastAsia"/>
          <w:snapToGrid w:val="0"/>
          <w:kern w:val="0"/>
          <w:sz w:val="28"/>
          <w:szCs w:val="28"/>
        </w:rPr>
        <w:t>社会评价或社会影响分析</w:t>
      </w:r>
    </w:p>
    <w:p>
      <w:pPr>
        <w:adjustRightInd w:val="0"/>
        <w:snapToGrid w:val="0"/>
        <w:spacing w:line="560" w:lineRule="exact"/>
        <w:ind w:firstLine="600" w:firstLineChars="250"/>
        <w:jc w:val="left"/>
        <w:rPr>
          <w:rFonts w:ascii="方正仿宋_GBK" w:eastAsia="方正仿宋_GBK" w:hAnsiTheme="minorEastAsia"/>
          <w:snapToGrid w:val="0"/>
          <w:kern w:val="0"/>
          <w:sz w:val="28"/>
          <w:szCs w:val="28"/>
        </w:rPr>
      </w:pPr>
      <w:r>
        <w:rPr>
          <w:rFonts w:ascii="微软雅黑" w:hAnsi="微软雅黑" w:eastAsia="微软雅黑" w:cs="微软雅黑"/>
          <w:color w:val="333333"/>
          <w:sz w:val="24"/>
          <w:szCs w:val="24"/>
        </w:rPr>
        <w:t>⑫</w:t>
      </w:r>
      <w:r>
        <w:rPr>
          <w:rFonts w:hint="eastAsia" w:ascii="方正仿宋_GBK" w:eastAsia="方正仿宋_GBK" w:hAnsiTheme="minorEastAsia"/>
          <w:snapToGrid w:val="0"/>
          <w:kern w:val="0"/>
          <w:sz w:val="28"/>
          <w:szCs w:val="28"/>
        </w:rPr>
        <w:t>风险分析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（3）项目申请报告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项目申请报告是建设单位投资建设应报政府核准的项目时，为获得项目核准机关对拟建项目的行政许可，按核准要求报送的项目论证报告。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建设单位投资项目是指建设单位在中国境内投资建设的固定资产投资项目，包括建设单位使用自己筹措资金的项目，以及使用自己筹措的资金并申请使用政府投资补助或贷款贴息的项目。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根据项目不同情况，分别实行核准管理或备案管理。对关系国家安全、涉及全国重大生产力布局、战略性资源开发和重大公共利益等项目，实行核准管理。其他项目实行备案管理。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（4）资金申请报告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项目资金申请报告是指项目投资者为获得政府专项资金支持而出具的一种报告。政府资金支持包括投资无偿补助、奖励、转贷和贷款贴息等方式。</w:t>
      </w:r>
      <w:r>
        <w:rPr>
          <w:rFonts w:hint="eastAsia" w:ascii="方正仿宋_GBK" w:eastAsia="方正仿宋_GBK" w:hAnsiTheme="minorEastAsia"/>
          <w:snapToGrid w:val="0"/>
          <w:kern w:val="0"/>
          <w:sz w:val="28"/>
          <w:szCs w:val="28"/>
        </w:rPr>
        <w:t>资金申请报告主要内容包括：</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1）项目单位的基本情况；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2）项目的基本情况，包括在线平台生成的项目代码、建设内容、总投资及资金来源、建设条件落实情况等；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3）项目列入三年滚动投资计划，并通过在线平台完成审批（核准、备案）情况；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4）申请投资补助或者贴息资金的主要理由和政策依据；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5）工作方案或管理办法要求提供的其他内容。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项目单位应对所提交的资金申请报告内容的真实性负责。</w:t>
      </w:r>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23" w:name="_Toc34399515"/>
      <w:bookmarkStart w:id="24" w:name="_Toc50728826"/>
      <w:r>
        <w:rPr>
          <w:rFonts w:hint="eastAsia" w:ascii="方正仿宋_GBK" w:eastAsia="方正仿宋_GBK" w:hAnsiTheme="minorEastAsia"/>
          <w:b/>
          <w:snapToGrid w:val="0"/>
          <w:kern w:val="0"/>
          <w:sz w:val="28"/>
          <w:szCs w:val="28"/>
        </w:rPr>
        <w:t>1.2.5 专项评估</w:t>
      </w:r>
      <w:bookmarkEnd w:id="23"/>
      <w:bookmarkEnd w:id="24"/>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（1）环境影响评价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环境影响评价可定义为预测项目开发环境后果的过程。环境影响评价旨在评价和表达决策过程中任何可用方法对环境的影响，是确保人员在环境条件下生存的重要方法。是对规划和建设项目实施后可能造成的环境影响进行分析、预测和评估，提出预防或者减轻不良环境影响的对策和措施，进行跟踪监测的方法与制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环境影响评价是用于预测所有开发项目环境后果的正式程序，可在项目规划和设计的早期阶段预见到潜在问题，从而预防、降低及缓解任何不利影响。环境影响评价还需准确说明产品制造或服务提供程序的所有阶段对社会的总环境风险。 环境影响评价旨在识别并评价决策过程中初始方法和替代方法对环境的影响， 重点是公认需得到最大关注的环境问题， 此外还应确定无需进行详细研究的问题。</w:t>
      </w:r>
    </w:p>
    <w:p>
      <w:pPr>
        <w:spacing w:line="360" w:lineRule="auto"/>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建设项目环境影响评价主要依据包括《环境保护法》《环境影响评价法》《放射性污染防治法》《建设项目环境保护管理条例》等。</w:t>
      </w:r>
    </w:p>
    <w:p>
      <w:pPr>
        <w:spacing w:line="360" w:lineRule="auto"/>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结合国家、地方规定的建设项目环境影响评价审批的要求，有针对性地收集和掌握相关依据，是编制建设项目环境影响评价成果文件的重要基础。</w:t>
      </w:r>
    </w:p>
    <w:p>
      <w:pPr>
        <w:spacing w:line="360" w:lineRule="auto"/>
        <w:ind w:firstLine="560" w:firstLineChars="200"/>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建设项目环境影响</w:t>
      </w:r>
      <w:r>
        <w:rPr>
          <w:rFonts w:hint="eastAsia" w:ascii="方正仿宋_GBK" w:eastAsia="方正仿宋_GBK" w:hAnsiTheme="minorEastAsia"/>
          <w:snapToGrid w:val="0"/>
          <w:kern w:val="0"/>
          <w:sz w:val="28"/>
          <w:szCs w:val="28"/>
        </w:rPr>
        <w:t>评价</w:t>
      </w:r>
      <w:r>
        <w:rPr>
          <w:rFonts w:ascii="方正仿宋_GBK" w:eastAsia="方正仿宋_GBK" w:hAnsiTheme="minorEastAsia"/>
          <w:snapToGrid w:val="0"/>
          <w:kern w:val="0"/>
          <w:sz w:val="28"/>
          <w:szCs w:val="28"/>
        </w:rPr>
        <w:t>主要内容包括项目概况、项目周围环境现状、项目对环境可能造成影响的分析、预测和评估，项目环境保护措施及其技术、经济论证，项目对环境影响的经济损益分析、对项目实施环境监测的建议、环境影响评价的结论等。</w:t>
      </w:r>
    </w:p>
    <w:p>
      <w:pPr>
        <w:spacing w:line="360" w:lineRule="auto"/>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对于可能造成重大环境影响的项目，应编制环境影响报告书。</w:t>
      </w:r>
    </w:p>
    <w:p>
      <w:pPr>
        <w:spacing w:line="360" w:lineRule="auto"/>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对于可能造成轻度环境影响的项目，应编制环境影响报告表。</w:t>
      </w:r>
    </w:p>
    <w:p>
      <w:pPr>
        <w:spacing w:line="360" w:lineRule="auto"/>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对环境影响很小、不需要进行环境影响评价的项目，应当填报环境影响登记表，并按生态环境主管部门要求进行网上备案。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（2）节能评估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节能评估，是指根据节能法规、标准，对投资项目的能源利用是否科学合理进行分析评估。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节能评估的主要内容包括：评估依据；项目概况；能源供应情况评估（包括项目 所在地能源资源条件以及项目对所在地能源消费的影响评估）；项目建设单位案节能评估（包括项目选址、总平面布置、生产工艺、用能工艺和用能设备等方面的节能评估）；项目能源消耗和能效水平评估（包括能源消费量、 能源消费结构、能源利用效率等方面的分析评估）；节能措施评估（包括技术措施和管理措施评估；存在问题及建议等。</w:t>
      </w:r>
    </w:p>
    <w:p>
      <w:pPr>
        <w:spacing w:line="360" w:lineRule="auto"/>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年综合能源消费量不满</w:t>
      </w:r>
      <w:r>
        <w:rPr>
          <w:rFonts w:ascii="方正仿宋_GBK" w:eastAsia="方正仿宋_GBK" w:hAnsiTheme="minorEastAsia"/>
          <w:snapToGrid w:val="0"/>
          <w:kern w:val="0"/>
          <w:sz w:val="28"/>
          <w:szCs w:val="28"/>
        </w:rPr>
        <w:t>1000</w:t>
      </w:r>
      <w:r>
        <w:rPr>
          <w:rFonts w:hint="eastAsia" w:ascii="方正仿宋_GBK" w:eastAsia="方正仿宋_GBK" w:hAnsiTheme="minorEastAsia"/>
          <w:snapToGrid w:val="0"/>
          <w:kern w:val="0"/>
          <w:sz w:val="28"/>
          <w:szCs w:val="28"/>
        </w:rPr>
        <w:t>吨标准煤，且年电力消费量不满</w:t>
      </w:r>
      <w:r>
        <w:rPr>
          <w:rFonts w:ascii="方正仿宋_GBK" w:eastAsia="方正仿宋_GBK" w:hAnsiTheme="minorEastAsia"/>
          <w:snapToGrid w:val="0"/>
          <w:kern w:val="0"/>
          <w:sz w:val="28"/>
          <w:szCs w:val="28"/>
        </w:rPr>
        <w:t>500</w:t>
      </w:r>
      <w:r>
        <w:rPr>
          <w:rFonts w:hint="eastAsia" w:ascii="方正仿宋_GBK" w:eastAsia="方正仿宋_GBK" w:hAnsiTheme="minorEastAsia"/>
          <w:snapToGrid w:val="0"/>
          <w:kern w:val="0"/>
          <w:sz w:val="28"/>
          <w:szCs w:val="28"/>
        </w:rPr>
        <w:t>万千瓦时的固定资产投资项目，以及用能工艺简单、节能潜力小的行业（具体行业目录由国家发展改革委制定并公布）的固定资产投资项目按照相关节能标准、规范建设，不再单独进行节能审查。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（3）安全风险评估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安全风险识别是指通过某种方法识别出工程项目质量、安全、进度、投资等目标顺利实现的主要风险，是工程项目风险管理的第一步。这一阶段主要侧重于对风险的定性分析。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在项目风险识别的过程中一般要借助一些风险识别方法，不但可以使识别风险的效率提高，而且操作规范，不容易产生遗漏。常用的风险识别方法包括：检查表法、头脑风暴法、德尔菲法、情景分析法、故障树分析法、WBS-RBS法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（4）社会稳定风险评估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社会稳定风险分析是开展重大项目的前期工作，是促进科学决策、 民主决策、 依法决策，预防和化解社会矛盾，规避社会风险的重要机制。其分析流程如图1－1 所示。</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kern w:val="0"/>
          <w:sz w:val="28"/>
          <w:szCs w:val="28"/>
        </w:rPr>
        <w:drawing>
          <wp:anchor distT="0" distB="0" distL="114300" distR="114300" simplePos="0" relativeHeight="251658240" behindDoc="1" locked="0" layoutInCell="1" allowOverlap="1">
            <wp:simplePos x="0" y="0"/>
            <wp:positionH relativeFrom="column">
              <wp:posOffset>942975</wp:posOffset>
            </wp:positionH>
            <wp:positionV relativeFrom="paragraph">
              <wp:posOffset>234950</wp:posOffset>
            </wp:positionV>
            <wp:extent cx="4391025" cy="2002155"/>
            <wp:effectExtent l="0" t="0" r="3175"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srcRect/>
                    <a:stretch>
                      <a:fillRect/>
                    </a:stretch>
                  </pic:blipFill>
                  <pic:spPr>
                    <a:xfrm>
                      <a:off x="0" y="0"/>
                      <a:ext cx="4392450" cy="2002957"/>
                    </a:xfrm>
                    <a:prstGeom prst="rect">
                      <a:avLst/>
                    </a:prstGeom>
                    <a:noFill/>
                    <a:ln w="9525">
                      <a:noFill/>
                      <a:miter lim="800000"/>
                      <a:headEnd/>
                      <a:tailEnd/>
                    </a:ln>
                  </pic:spPr>
                </pic:pic>
              </a:graphicData>
            </a:graphic>
          </wp:anchor>
        </w:drawing>
      </w:r>
    </w:p>
    <w:p>
      <w:pPr>
        <w:adjustRightInd w:val="0"/>
        <w:snapToGrid w:val="0"/>
        <w:spacing w:line="560" w:lineRule="exact"/>
        <w:jc w:val="left"/>
        <w:rPr>
          <w:rFonts w:ascii="方正仿宋_GBK" w:eastAsia="方正仿宋_GBK" w:hAnsiTheme="minorEastAsia"/>
          <w:snapToGrid w:val="0"/>
          <w:kern w:val="0"/>
          <w:sz w:val="28"/>
          <w:szCs w:val="28"/>
        </w:rPr>
      </w:pPr>
    </w:p>
    <w:p>
      <w:pPr>
        <w:adjustRightInd w:val="0"/>
        <w:snapToGrid w:val="0"/>
        <w:spacing w:line="560" w:lineRule="exact"/>
        <w:jc w:val="left"/>
        <w:rPr>
          <w:rFonts w:ascii="方正仿宋_GBK" w:eastAsia="方正仿宋_GBK" w:hAnsiTheme="minorEastAsia"/>
          <w:snapToGrid w:val="0"/>
          <w:kern w:val="0"/>
          <w:sz w:val="28"/>
          <w:szCs w:val="28"/>
        </w:rPr>
      </w:pPr>
    </w:p>
    <w:p>
      <w:pPr>
        <w:adjustRightInd w:val="0"/>
        <w:snapToGrid w:val="0"/>
        <w:spacing w:line="560" w:lineRule="exact"/>
        <w:jc w:val="left"/>
        <w:rPr>
          <w:rFonts w:ascii="方正仿宋_GBK" w:eastAsia="方正仿宋_GBK" w:hAnsiTheme="minorEastAsia"/>
          <w:snapToGrid w:val="0"/>
          <w:kern w:val="0"/>
          <w:sz w:val="28"/>
          <w:szCs w:val="28"/>
        </w:rPr>
      </w:pPr>
    </w:p>
    <w:p>
      <w:pPr>
        <w:adjustRightInd w:val="0"/>
        <w:snapToGrid w:val="0"/>
        <w:spacing w:line="560" w:lineRule="exact"/>
        <w:jc w:val="left"/>
        <w:rPr>
          <w:rFonts w:ascii="方正仿宋_GBK" w:eastAsia="方正仿宋_GBK" w:hAnsiTheme="minorEastAsia"/>
          <w:snapToGrid w:val="0"/>
          <w:kern w:val="0"/>
          <w:sz w:val="28"/>
          <w:szCs w:val="28"/>
        </w:rPr>
      </w:pP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在对项目建设期和运营期的主要利益相关者识别的基础上，针对各种利益相关者的关注点，开展有针对性的调查。调查项目的基本情况、 项目建设的影响范围、 各利益群体对项目建设期最关注的问题以及接受程度等。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在风险调查的基础上识别项目的特征风险，并按照风险可能发生的阶段，筛选、归纳得出主要风险因素。根据专家经验和前期调研结果，采用相应方法，估计主要风险因素的风险程度，对项目整体风险水平进行预测、评价。对于可能出现的社会稳定风险进行有效的防范、化解，对可能存在的问题制定相关的措施，维护社会稳定。对可能发生的社会稳定问题及时、高效、有序地开展工作，提高应急反应能力和处理突发事件的水平，并根据实际情况实施动态跟踪不断调整完善。</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分析各项风险防范、化解措施落实后，主要风险因素可能引发风险的变化趋势及结果，包括发生概率、影响程度和风险程度的变化，综合判断并确认该项目 落实风险防范、化解措施后的整体风险等级。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归纳总结项目风险分析的主要结论并提出采取相关措施后的社会风险等级建议等。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（5）建设项目水土保持评价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水土保持评价是对人类活动所引起的水环境改变及其影响的评定。水土保持工程分为单元工程、分部工程、单位工程，每一种只有合格和优良两个标准，按合格和优良的评价标准填就可以了。</w:t>
      </w:r>
    </w:p>
    <w:p>
      <w:pPr>
        <w:spacing w:line="360" w:lineRule="auto"/>
        <w:ind w:firstLine="560" w:firstLineChars="200"/>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水土保持评价包含</w:t>
      </w:r>
      <w:r>
        <w:rPr>
          <w:rFonts w:ascii="方正仿宋_GBK" w:eastAsia="方正仿宋_GBK" w:hAnsiTheme="minorEastAsia"/>
          <w:snapToGrid w:val="0"/>
          <w:kern w:val="0"/>
          <w:sz w:val="28"/>
          <w:szCs w:val="28"/>
        </w:rPr>
        <w:t>生产建设项目概况及项目所在地区域概况、主体工程水土保持评价与水土流失预测，水土流失防治责任范围及防治分区，水土流失防治目标及防治措施布局，水土</w:t>
      </w:r>
      <w:r>
        <w:rPr>
          <w:rFonts w:hint="eastAsia" w:ascii="方正仿宋_GBK" w:eastAsia="方正仿宋_GBK" w:hAnsiTheme="minorEastAsia"/>
          <w:snapToGrid w:val="0"/>
          <w:kern w:val="0"/>
          <w:sz w:val="28"/>
          <w:szCs w:val="28"/>
        </w:rPr>
        <w:t>防治</w:t>
      </w:r>
      <w:r>
        <w:rPr>
          <w:rFonts w:ascii="方正仿宋_GBK" w:eastAsia="方正仿宋_GBK" w:hAnsiTheme="minorEastAsia"/>
          <w:snapToGrid w:val="0"/>
          <w:kern w:val="0"/>
          <w:sz w:val="28"/>
          <w:szCs w:val="28"/>
        </w:rPr>
        <w:t>方案</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投资估算与效益分析等。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水土流失预测，通过对项目建设过程中造成的新增水土流失数量和危害进行预测，进一步明确新增水土流失的时空分布，为项目的方案编制提供可靠的依据。</w:t>
      </w:r>
    </w:p>
    <w:p>
      <w:pPr>
        <w:widowControl/>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水土防治方案是指对自然因素和人为活动造成水土流失所采取的预防和治理措施。水土保持措施为防治水土流失，保护、改良与合理利用水土资源， 改善生态环境所采取的工程、 植物和耕作等技术措施与管理措施。 工程措施、 植物措施和农业措施是水土保持的主要措施。</w:t>
      </w:r>
    </w:p>
    <w:p>
      <w:pPr>
        <w:widowControl/>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投资估算及效益分析是必须的，通过对比分析不同方案的优缺点，择优选择最佳方案，可以使水土保持工作同时具体美观实用的效果，同时要兼顾前期投资和后期维护费用的节省原则。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（6）地质灾害危险性评估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地质灾害危险性评估是对地质灾害的活动程度进行调查、监测、分析、评估的工作，主要评估地质灾害的破坏能力。地质灾害危险性通过各种危险性要素体现，分为历史灾害危险性和潜在灾害危险性。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危害强度指灾害将活动所具有的破坏能力，是灾害活动的集中反映，是一种综合性的特征指标，只能用灾害等级进行相对量度。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地质灾害潜在危险性评估是指未来时期发生地质灾害的类型、强度、规模以及危害的范围的分析、预测。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地质灾害活动条件的充分程度是控制点，地质灾害潜在危险性的最重要因素，包括地质条件、地形地貌条件、气候条件、水文条件、植被条件、人为活动条件等。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（7） 交通影响评价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交通影响评价，是指对规划和建设项目实施后可能造成的交通影响进行分析、预测和评估，提出预防或者减轻不良交通影响的交通设计、交通管理方案和措施的技术方法和制度。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交通影响分析是保证大型项目开发建设不导致开发对象周边交通服务水平下降的重要措施，是避免土地超强开发的规划控制措施。分为规划交通影响评价和建设项目交通影响评价。分析范围应包括拟建项目 对道路交通产生显著影响的区域。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（8）编制选址报告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w:t>
      </w:r>
      <w:r>
        <w:rPr>
          <w:rFonts w:ascii="方正仿宋_GBK" w:eastAsia="方正仿宋_GBK" w:hAnsiTheme="minorEastAsia"/>
          <w:snapToGrid w:val="0"/>
          <w:kern w:val="0"/>
          <w:sz w:val="28"/>
          <w:szCs w:val="28"/>
        </w:rPr>
        <w:t>选址是</w:t>
      </w:r>
      <w:r>
        <w:rPr>
          <w:rFonts w:hint="eastAsia" w:ascii="方正仿宋_GBK" w:eastAsia="方正仿宋_GBK" w:hAnsiTheme="minorEastAsia"/>
          <w:snapToGrid w:val="0"/>
          <w:kern w:val="0"/>
          <w:sz w:val="28"/>
          <w:szCs w:val="28"/>
        </w:rPr>
        <w:t>对选址</w:t>
      </w:r>
      <w:r>
        <w:rPr>
          <w:rFonts w:ascii="方正仿宋_GBK" w:eastAsia="方正仿宋_GBK" w:hAnsiTheme="minorEastAsia"/>
          <w:snapToGrid w:val="0"/>
          <w:kern w:val="0"/>
          <w:sz w:val="28"/>
          <w:szCs w:val="28"/>
        </w:rPr>
        <w:t>进行论证和决策的过程。</w:t>
      </w:r>
      <w:r>
        <w:rPr>
          <w:rFonts w:hint="eastAsia" w:ascii="方正仿宋_GBK" w:eastAsia="方正仿宋_GBK" w:hAnsiTheme="minorEastAsia"/>
          <w:snapToGrid w:val="0"/>
          <w:kern w:val="0"/>
          <w:sz w:val="28"/>
          <w:szCs w:val="28"/>
        </w:rPr>
        <w:t>主要用于拟建项目地址的规划报审：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1）项目概况；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2）项目建设区域概况；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3）项目建设区域的城乡规划概况；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4）项目选址方案；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5）项目选址方案分析；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6）结论与建议；</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（9）防洪影响评价</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应当依据防洪等相关法律法规的规定，防洪影响评价标准和规范性文件要求，开展防洪影响评价。</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防洪影响评价主要内容包括项目概况、项目对防洪的影响、洪水对建设项目的影响、消除或减轻洪水影响的措施、结论与建议等。</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有下列情形之一或以上的，办理洪水影响评价类审批：</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1）在江河、湖泊上新建、扩建以及改建并调整原有功能的水工程；</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2）在河道、湖泊管理范围内的建设项目；</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3）在洪泛区、蓄滞洪区内建设非防洪建设项目；</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4）在国家基本水文监测站上下游建设影响水文监测的工程。 </w:t>
      </w:r>
    </w:p>
    <w:p>
      <w:pPr>
        <w:pStyle w:val="2"/>
        <w:adjustRightInd w:val="0"/>
        <w:snapToGrid w:val="0"/>
        <w:spacing w:before="0" w:after="0" w:line="360" w:lineRule="auto"/>
        <w:ind w:firstLine="560" w:firstLineChars="200"/>
        <w:rPr>
          <w:rFonts w:ascii="方正仿宋_GBK" w:eastAsia="方正仿宋_GBK" w:hAnsiTheme="minorEastAsia"/>
          <w:snapToGrid w:val="0"/>
          <w:kern w:val="0"/>
        </w:rPr>
      </w:pPr>
      <w:bookmarkStart w:id="25" w:name="_Toc50728827"/>
      <w:r>
        <w:rPr>
          <w:rFonts w:hint="eastAsia" w:ascii="方正仿宋_GBK" w:eastAsia="方正仿宋_GBK" w:hAnsiTheme="minorEastAsia"/>
          <w:snapToGrid w:val="0"/>
          <w:kern w:val="0"/>
        </w:rPr>
        <w:t>1.2.6 政府和社会资本合作（PPP）咨询</w:t>
      </w:r>
      <w:bookmarkEnd w:id="25"/>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PPP咨询：为PPP模式（政府和社会资本合作模式）提供可实施的咨询，从权责分配、利益分配、财政能力评估、物有所值、风险控制等方面设计合理的PPP方案。PPP项目是由政府与社会资本方共同合作投资运营管理的项目，PPP咨询服务贯穿PPP项目的全生命周期，涵盖项目的识别阶段、准备阶段、采购阶段、执行阶段和项目移交。</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（1）PPP咨询内容及流程</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1）项目识别阶段工作内容</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①协助政府部门从新建、改建或存量项目中遴选出潜在项目，提出专业意见，积极稳妥地发起PPP项目。</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②协助地方政府对意向项目全面进行分析，评估财务可行性，形成初步实施方案。</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③协助财政部门及行业主管部门组建专家组，从定性和定量方面开展物有所值评价，判定项目是否适宜采用PPP棋式</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48" w:firstLineChars="196"/>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④协助财政部门充分考虑消费物价指数、劳动力市场指数等影响因素，结合财政支出责任的特点、情景和发生概率，统筹处理当前与长远的关系，进行财政承受能力论证，为PPP项目财政管理提供依据。</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2）项目准备阶段工作内容</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①协助政府部门建立PPP协调机制，负责项目评审、组织协调和检查督导等工作；协助组建PPP项目实施工作组，负责项目准备、采购、监管和移交等工作。</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②协助政府部门（或项目实施机构）编制实施方案，设计PPP模式运作的基本交易架构，编制《政府和社会资本合作项目实施方案》，明确项目产出说明、绩效要求、股权结构、运作方式、回报机制、配套安排、采购方式、交易结构、风险分配、合同管理体系、监管架构、违约责任、退出机制和纠纷解决等关键内容。</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③协助地方政府成立专家评审小组，对项目实施方案进行审查验证，提出专业意见。财政部门出具《政府和社会资本合作项目审查意见书》，报经政府批准后，列入财政部门开发计划，启动项目采购程序。</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3）项目采购阶段工作内容</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①协助项目实施机构确定对社会资本的资格要求、资信及业绩等要求；对项目实施机构准备的资格预审文件（资格预审申请人须知、资格预审申请文件、评审标准、资格预审公告等）提出专业意见。</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②对采购代理机构编制的采购文件提出专业意见；参与采购过程及评审，采购过程关键流程控制，提供专业意见。</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700" w:firstLineChars="25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③参与项目实施机构与中标的社会资本协商、谈判，进行合同签署前确认谈判，提出专业意见，对政府法律顾问出具《PPP项目合同》提出专业意见。</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4）项目执行阶段工作内容</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①对政府法律顾问出具的PPP项目《股东协议》《公司章程》《补充协议》《履约保函》《监管方案》等文件提供专业意见。</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协助项目实施机构或社会资本完成项目融资策略与融资方案设计，在资本市场通过银行贷款、信托、基金、公司债券、企业债券、中期票据、项目收益债券、项目收益票据、资产支持票据等市场化方式进行融资，为社会资本或项目公司提供优质的金融服务，多元化满足社会资本或项目公司的融资需求。</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5）项目移交阶段工作内容</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协助政府部门（或项目实施机构）编制移交方案，《政府和社会资本合作项目移交方案》中明确，移交程序、移交前的准备工作、移交条件和标准、移交的具体内容、移交范围、最后恢复性大修的计划和标准等。</w:t>
      </w:r>
    </w:p>
    <w:p>
      <w:pPr>
        <w:shd w:val="clear" w:color="auto" w:fill="FFFFFF"/>
        <w:adjustRightInd w:val="0"/>
        <w:snapToGrid w:val="0"/>
        <w:spacing w:line="360" w:lineRule="auto"/>
        <w:ind w:firstLine="64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②协助地方政府成立移交工作组，确认移交情形和补偿方式，制定资产评估和性能测试方案。</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hint="eastAsia"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③协助财政部门（政府和社会资本合作中心）对项目产出、成本效益、监管成效、可持续性、政府和社会资本合作模式应用等进行绩效评价。</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hint="eastAsia"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6）PPP咨询流程</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center"/>
        <w:rPr>
          <w:rFonts w:hint="eastAsia"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drawing>
          <wp:inline distT="0" distB="0" distL="0" distR="0">
            <wp:extent cx="5286375" cy="5210175"/>
            <wp:effectExtent l="0" t="0" r="9525" b="0"/>
            <wp:docPr id="3" name="图片 1" descr="W020141204408758074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020141204408758074803.jpg"/>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5286375" cy="5210175"/>
                    </a:xfrm>
                    <a:prstGeom prst="rect">
                      <a:avLst/>
                    </a:prstGeom>
                  </pic:spPr>
                </pic:pic>
              </a:graphicData>
            </a:graphic>
          </wp:inline>
        </w:drawing>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（2）实施方案编制</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实施方案通常包括项目概况、项目运作方式、交易结构、风险分配框架、监管架构、采购方式、合同体系、财务测算等内容。</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1）项目运作方式</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财政部《美于印发政府和社会资本合作模式操作指南（试行）的通知》中指出PPP项目具体运作方式主要包括六种：委托运营(O＆M)、管理合同(MC)、建设一运营一移交( BOT)、建设一拥有一运营(BOO)、转让一运营一移交(TOT)和改建一运营一移交(ROT)</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2）项目投融资结构</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融资结构也成资本机构，它是指项目主体在筹集资金时，由不同渠道取得的资金之间的有机构成及其比重关系。PPP项目融资的核心是资本结构，其核心问题是为项目选择合理的资本结构，明确各项资金来源和规模构成比例，以顺利实现融资及项目正常运转。主要有以下几种常见模式：</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①由社会资本全资出资资本金，作为项目启动资金。</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②由政府指定机构与社会资本共同出资组成项目公司。</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③社会资本100%控股项目公司，但是其权益出资总额由社会资本和政府或政策性基金共同投入。</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④其他投融资模式。</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3）回报机制</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回报机制主要说明社会资本取得投资回报的资金来源。按照《政府和社会资本合作模式操作指南（试行）》（财金[2014]113号文），PPP项目回报机制主要包括三类：一是使用者付费，即完全依靠项目用户付费，如供水、燃气项目等；二是政府付费，即完全由政府支付服务费用，如市政道路、排水管网、生态环境治理项目等；三是可行性缺口补助，即部分来自项目用户付费并由政府提供缺口补贴，以保障项目财务可行性，如污水处理项目、垃圾处理项目。</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4）合同体系</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按照《关于规范政府和社会资本合作合同管理工作的通知》（财金[2014] 156号文）规定，PPP项目中，政府、社会资本方、融资方、承包商、供应商、运营商、保险公司等项目参与方通过签订一系列合同来确定和调整彼此间的权利义务关系。整个合同体系中，PPP项目合同是基础和核心，政府方与社会资本方的权利义务关系以及PPP项目的交易结构、风险分配机制等均通过PPP项目合同确定，并以此作为各方主张权利、履行义务的依据和项目全生命周期顺利实施的保障。</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5）财务测算</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PPP项目财务测算通常包括项目全生命周期内各年的经济情况及其全部财务收支有关数据和质量。财务测算的重点是测算、分析和评估项目总投资、运营成本、收入及税金、利润、现金流量、政府补贴、社会资本预期收益等数据。</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（2）物有所值评价报告编制</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PPP项目的物有所值评价，是国际上普遍采用的一种评价是否可运用政府和社会资本合作模式运作特定项目的评估体系，主要用于比较项目采用PPP模式与采用传统模式之间的优劣。简单地说，物有所值评价所要解决的核心问题就是：本项目采用PPP模式是否会比采用传统政府单独建设运营模式更优，即采用PPP模式运行该项目是否“物有所值”。物有所值评价报告的主要结构包括项目基础信息、评价方法、定性评价、定量评价、评价结论以及附录等六部分。</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1）项目基础信息</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主要包括项目概况，如项目名称、地点、建设规模与内容、投资估算及资金来源、项目进度计划、项目目标与意义等；项目产出说明，如项目形成资产概况、提供服务概况等；绩效标准；运作方式，如具体运作模式、合作范围、SPV股权情况、合作期限、回报方式、全生命周期成本、调价机制等；风险分配框架以及付费机制等内容。</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2）评价方法</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主要是介绍</w:t>
      </w:r>
      <w:r>
        <w:rPr>
          <w:rFonts w:ascii="方正仿宋_GBK" w:eastAsia="方正仿宋_GBK" w:hAnsiTheme="minorEastAsia"/>
          <w:snapToGrid w:val="0"/>
          <w:kern w:val="0"/>
          <w:sz w:val="28"/>
          <w:szCs w:val="28"/>
        </w:rPr>
        <w:t>物有所值评价</w:t>
      </w:r>
      <w:r>
        <w:rPr>
          <w:rFonts w:hint="eastAsia" w:ascii="方正仿宋_GBK" w:eastAsia="方正仿宋_GBK" w:hAnsiTheme="minorEastAsia"/>
          <w:snapToGrid w:val="0"/>
          <w:kern w:val="0"/>
          <w:sz w:val="28"/>
          <w:szCs w:val="28"/>
        </w:rPr>
        <w:t>的评价原理及流程。</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3）物有所值定性评价</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定性评价侧重于考察项目的潜在发展能力、可能实现的期望值以及项目的可完成能力。根据定性评估的结果判断是否需要进行定量评估，如果定性评估的结果显示项目不适合采用PPP模式，则可以直接进行传统模式采购的决策，而不需要转入定量分析。</w:t>
      </w:r>
    </w:p>
    <w:p>
      <w:pPr>
        <w:adjustRightInd w:val="0"/>
        <w:snapToGrid w:val="0"/>
        <w:spacing w:line="360" w:lineRule="auto"/>
        <w:ind w:firstLine="700" w:firstLineChars="25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4）物有所值定量评价</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物有所值定量评价是在项目个案基础上，比较PPP模式的总收益和总成本与传统公共采购模式的总收益和总成本，看哪种采购模式总成本低而总收益高；实践中，在进行物有所值定量评价时，一般假设不管采用何种采购模式，都将得到相同的产出、效果和影响（如社会经济效益和财务效益），即定量评价建立在产出规格相同的基础之上。基于这一假设，只需要比较不同采购模式下的净成本现值，净成本现值小的采购模式物有所值。</w:t>
      </w:r>
    </w:p>
    <w:p>
      <w:pPr>
        <w:adjustRightInd w:val="0"/>
        <w:snapToGrid w:val="0"/>
        <w:spacing w:line="360" w:lineRule="auto"/>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w:t>
      </w:r>
      <w:r>
        <w:rPr>
          <w:rFonts w:hint="eastAsia" w:ascii="方正仿宋_GBK" w:eastAsia="方正仿宋_GBK" w:hAnsiTheme="minorEastAsia"/>
          <w:bCs/>
          <w:snapToGrid w:val="0"/>
          <w:kern w:val="0"/>
          <w:sz w:val="28"/>
          <w:szCs w:val="28"/>
        </w:rPr>
        <w:t>物有所值评价结论</w:t>
      </w:r>
    </w:p>
    <w:p>
      <w:pPr>
        <w:adjustRightInd w:val="0"/>
        <w:snapToGrid w:val="0"/>
        <w:spacing w:line="360" w:lineRule="auto"/>
        <w:ind w:firstLine="700" w:firstLineChars="25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“通过”物有所值评价为进行财政承受能力论证的前提条件。</w:t>
      </w:r>
    </w:p>
    <w:p>
      <w:pPr>
        <w:adjustRightInd w:val="0"/>
        <w:snapToGrid w:val="0"/>
        <w:spacing w:line="360" w:lineRule="auto"/>
        <w:ind w:firstLine="700" w:firstLineChars="25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（4）财政承受能力论证报告编制</w:t>
      </w:r>
    </w:p>
    <w:p>
      <w:pPr>
        <w:adjustRightInd w:val="0"/>
        <w:snapToGrid w:val="0"/>
        <w:spacing w:line="360" w:lineRule="auto"/>
        <w:ind w:firstLine="700" w:firstLineChars="25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财政承受能力论证是</w:t>
      </w: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HYPERLINK "http://www.caigou2003.com/zhengcaizixun/PPPdongxiang/" \t "_blank" </w:instrText>
      </w:r>
      <w:r>
        <w:rPr>
          <w:rFonts w:ascii="方正仿宋_GBK" w:eastAsia="方正仿宋_GBK" w:hAnsiTheme="minorEastAsia"/>
          <w:snapToGrid w:val="0"/>
          <w:kern w:val="0"/>
          <w:sz w:val="28"/>
          <w:szCs w:val="28"/>
        </w:rPr>
        <w:fldChar w:fldCharType="separate"/>
      </w:r>
      <w:r>
        <w:rPr>
          <w:rFonts w:hint="eastAsia" w:ascii="方正仿宋_GBK" w:eastAsia="方正仿宋_GBK" w:hAnsiTheme="minorEastAsia"/>
          <w:snapToGrid w:val="0"/>
          <w:kern w:val="0"/>
          <w:sz w:val="28"/>
          <w:szCs w:val="28"/>
        </w:rPr>
        <w:t>PPP项目</w:t>
      </w:r>
      <w:r>
        <w:rPr>
          <w:rFonts w:ascii="方正仿宋_GBK" w:eastAsia="方正仿宋_GBK" w:hAnsiTheme="minorEastAsia"/>
          <w:snapToGrid w:val="0"/>
          <w:kern w:val="0"/>
          <w:sz w:val="28"/>
          <w:szCs w:val="28"/>
        </w:rPr>
        <w:fldChar w:fldCharType="end"/>
      </w:r>
      <w:r>
        <w:rPr>
          <w:rFonts w:hint="eastAsia" w:ascii="方正仿宋_GBK" w:eastAsia="方正仿宋_GBK" w:hAnsiTheme="minorEastAsia"/>
          <w:snapToGrid w:val="0"/>
          <w:kern w:val="0"/>
          <w:sz w:val="28"/>
          <w:szCs w:val="28"/>
        </w:rPr>
        <w:t>工作中的关键环节之一，全面、规范、合理地进行财政承受能力论证是规范</w:t>
      </w: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HYPERLINK "http://www.caigou2003.com/zhengcaizixun/PPPdongxiang/" \t "_blank" </w:instrText>
      </w:r>
      <w:r>
        <w:rPr>
          <w:rFonts w:ascii="方正仿宋_GBK" w:eastAsia="方正仿宋_GBK" w:hAnsiTheme="minorEastAsia"/>
          <w:snapToGrid w:val="0"/>
          <w:kern w:val="0"/>
          <w:sz w:val="28"/>
          <w:szCs w:val="28"/>
        </w:rPr>
        <w:fldChar w:fldCharType="separate"/>
      </w:r>
      <w:r>
        <w:rPr>
          <w:rFonts w:hint="eastAsia" w:ascii="方正仿宋_GBK" w:eastAsia="方正仿宋_GBK" w:hAnsiTheme="minorEastAsia"/>
          <w:snapToGrid w:val="0"/>
          <w:kern w:val="0"/>
          <w:sz w:val="28"/>
          <w:szCs w:val="28"/>
        </w:rPr>
        <w:t>PPP项目</w:t>
      </w:r>
      <w:r>
        <w:rPr>
          <w:rFonts w:ascii="方正仿宋_GBK" w:eastAsia="方正仿宋_GBK" w:hAnsiTheme="minorEastAsia"/>
          <w:snapToGrid w:val="0"/>
          <w:kern w:val="0"/>
          <w:sz w:val="28"/>
          <w:szCs w:val="28"/>
        </w:rPr>
        <w:fldChar w:fldCharType="end"/>
      </w:r>
      <w:r>
        <w:rPr>
          <w:rFonts w:hint="eastAsia" w:ascii="方正仿宋_GBK" w:eastAsia="方正仿宋_GBK" w:hAnsiTheme="minorEastAsia"/>
          <w:snapToGrid w:val="0"/>
          <w:kern w:val="0"/>
          <w:sz w:val="28"/>
          <w:szCs w:val="28"/>
        </w:rPr>
        <w:t>管理、防范财政支出风险、吸引社会资本参与的重要保障。</w:t>
      </w:r>
    </w:p>
    <w:p>
      <w:pPr>
        <w:adjustRightInd w:val="0"/>
        <w:snapToGrid w:val="0"/>
        <w:spacing w:line="360" w:lineRule="auto"/>
        <w:ind w:firstLine="700" w:firstLineChars="25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根据财政部印发《政府和社会资本合作项目财政承受能力论证指引》（财金[2015]21号”文件，财政承受能力论证报告编制应包含18项关键点，依据18项关键编写要点，规范的《政承受能力论证报告》主要应包含四大内容：项目概况，描述项目基本信息；责任识别，明确PPP项目全生命周期过程的政府财政支出责任；支出测算，分别对各项财政支出责任进行测算；能力评估，包括财承评估及行业和领域均衡性评估。</w:t>
      </w:r>
    </w:p>
    <w:p>
      <w:pPr>
        <w:adjustRightInd w:val="0"/>
        <w:snapToGrid w:val="0"/>
        <w:spacing w:line="360" w:lineRule="auto"/>
        <w:ind w:firstLine="700" w:firstLineChars="25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项目概况。主要参照该项目可行性研究报告及实施方案等，对项目的基本信息进行描述。通常包括项目性质（新建项目/存量转让项目）、实施机构（政府方、社会资本合作方基本情况和项目公司名称）、选址、建设内容、规模、投资估算、资金筹措、项目运作方式、回报机制、合作期限、建设期限等内容。</w:t>
      </w:r>
    </w:p>
    <w:p>
      <w:pPr>
        <w:adjustRightInd w:val="0"/>
        <w:snapToGrid w:val="0"/>
        <w:spacing w:line="360" w:lineRule="auto"/>
        <w:ind w:firstLine="700" w:firstLineChars="25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2）责任识别。PPP项目全生命周期过程的财政支出责任，主要包括股权投资、运营补贴、风险承担、配套投入四部分。该部分内容需要对项目是否承担各项支出责任进行判断，对具体支出责任组成进行说明。</w:t>
      </w:r>
    </w:p>
    <w:p>
      <w:pPr>
        <w:adjustRightInd w:val="0"/>
        <w:snapToGrid w:val="0"/>
        <w:spacing w:line="360" w:lineRule="auto"/>
        <w:ind w:firstLine="700" w:firstLineChars="25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关于股权投资，要明确政府方与社会资本方的出资比例及出资额，并说明所组建项目公司的股权出资结构。</w:t>
      </w:r>
    </w:p>
    <w:p>
      <w:pPr>
        <w:adjustRightInd w:val="0"/>
        <w:snapToGrid w:val="0"/>
        <w:spacing w:line="360" w:lineRule="auto"/>
        <w:ind w:firstLine="700" w:firstLineChars="25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关于运营补贴，要对政府付费、使用者付费、可行性缺口补助等不同的收入回报方式进行区分，并根据不同付费模式明确政府的运营补贴支出责任。</w:t>
      </w:r>
    </w:p>
    <w:p>
      <w:pPr>
        <w:adjustRightInd w:val="0"/>
        <w:snapToGrid w:val="0"/>
        <w:spacing w:line="360" w:lineRule="auto"/>
        <w:ind w:firstLine="700" w:firstLineChars="25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关于风险承担，由于PPP项目大多具有一定的公共属性，并且可能出现临时接管、合同终止补偿等情况，政府应与社会资本共同承担一定的风险，报告要对风险来源进行全面合理识别。</w:t>
      </w:r>
    </w:p>
    <w:p>
      <w:pPr>
        <w:adjustRightInd w:val="0"/>
        <w:snapToGrid w:val="0"/>
        <w:spacing w:line="360" w:lineRule="auto"/>
        <w:ind w:firstLine="700" w:firstLineChars="25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关于配套投入，要充分考虑土地使用价值及相关支撑政策等方面带来的财政支出责任，对配套支出责任全面合理识别。</w:t>
      </w:r>
    </w:p>
    <w:p>
      <w:pPr>
        <w:adjustRightInd w:val="0"/>
        <w:snapToGrid w:val="0"/>
        <w:spacing w:line="360" w:lineRule="auto"/>
        <w:ind w:firstLine="700" w:firstLineChars="25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3）支出测算。根据各类支出责任的特点、情景和发生概率等因素，对项目全生命周期内财政支出责任分别进行测算。该部分内容要根据责任识别情况，分别对股权投资、运营补贴、风险承担、配套投入四部分支出进行合理测算，以表格形式分年度列明政府各项支出及总额，并注重区分建设期和运营期支出。</w:t>
      </w:r>
    </w:p>
    <w:p>
      <w:pPr>
        <w:adjustRightInd w:val="0"/>
        <w:snapToGrid w:val="0"/>
        <w:spacing w:line="360" w:lineRule="auto"/>
        <w:ind w:firstLine="560" w:firstLineChars="20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首先是股权投资支出，按支出数额=项目资本金×政府占项目公司股权比例计算。</w:t>
      </w:r>
    </w:p>
    <w:p>
      <w:pPr>
        <w:adjustRightInd w:val="0"/>
        <w:snapToGrid w:val="0"/>
        <w:spacing w:line="360" w:lineRule="auto"/>
        <w:ind w:firstLine="560" w:firstLineChars="20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其次是运营补贴支出，根据项目建设成本、运营成本及利润水平合理确定，并按照不同付费模式分别测算，对政府付费模式项目和可行性缺口补助项目，要区别利用各自不同的公式进行计算。在测算过程中，测算支出责任时应使用财金[2015]21号文规定的计算公式，未使用的应当说明原因；折现率、合理利润率等重要参数应参考21号文规定，并根据实际情况加强与地方政府沟通及咨询PPP财务专家意见。PPP项目实施方案中的定价和调价机制通常与消费物价指数、劳动力市场指数等因素挂钩，会影响运营补贴支出责任。在可行性缺口补助模式下，计算运营补贴支出数额时，应充分考虑定价和调价机制的影响。</w:t>
      </w:r>
    </w:p>
    <w:p>
      <w:pPr>
        <w:adjustRightInd w:val="0"/>
        <w:snapToGrid w:val="0"/>
        <w:spacing w:line="360" w:lineRule="auto"/>
        <w:ind w:firstLine="700" w:firstLineChars="25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再次是风险支出，可以参考21号文，采用比例法、情景分析法、概率法，计算各种风险发生带来的风险承担支出及数额。</w:t>
      </w:r>
    </w:p>
    <w:p>
      <w:pPr>
        <w:adjustRightInd w:val="0"/>
        <w:snapToGrid w:val="0"/>
        <w:spacing w:line="360" w:lineRule="auto"/>
        <w:ind w:firstLine="700" w:firstLineChars="25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最后是配套支出，支出数额=政府拟提供的其他投入总成本－社会资本方支付的费用。</w:t>
      </w:r>
    </w:p>
    <w:p>
      <w:pPr>
        <w:adjustRightInd w:val="0"/>
        <w:snapToGrid w:val="0"/>
        <w:spacing w:line="360" w:lineRule="auto"/>
        <w:ind w:firstLine="700" w:firstLineChars="25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在完成四项支出测算后，汇总计算每年政府支出责任。</w:t>
      </w:r>
    </w:p>
    <w:p>
      <w:pPr>
        <w:adjustRightInd w:val="0"/>
        <w:snapToGrid w:val="0"/>
        <w:spacing w:line="360" w:lineRule="auto"/>
        <w:ind w:firstLine="700" w:firstLineChars="25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4）能力评估。包括财政支出能力评估以及行业和领域平衡性评估，包括以下步骤：</w:t>
      </w:r>
    </w:p>
    <w:p>
      <w:pPr>
        <w:adjustRightInd w:val="0"/>
        <w:snapToGrid w:val="0"/>
        <w:spacing w:line="360" w:lineRule="auto"/>
        <w:ind w:firstLine="700" w:firstLineChars="25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首先，对项目财政支出本级在项目实施期间的财政预算支出进行预测。注明一般公共预算支出的预测方式和取值，明确一般公共预算支出的金额。</w:t>
      </w:r>
    </w:p>
    <w:p>
      <w:pPr>
        <w:adjustRightInd w:val="0"/>
        <w:snapToGrid w:val="0"/>
        <w:spacing w:line="360" w:lineRule="auto"/>
        <w:ind w:firstLine="700" w:firstLineChars="25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其次，进行PPP项目财政支出能力评估。根据地方PPP项目名录，汇总该财政支出本级的全部已实施和拟实施的PPP项目支出，分年度列明各项目的政府支出责任，并分年度计算政府支出责任占比。</w:t>
      </w:r>
    </w:p>
    <w:p>
      <w:pPr>
        <w:adjustRightInd w:val="0"/>
        <w:snapToGrid w:val="0"/>
        <w:spacing w:line="360" w:lineRule="auto"/>
        <w:ind w:firstLine="700" w:firstLineChars="25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再次，进行行业和领域平衡性评估。对本地区已实施和拟实施的PPP项目所处的行业领域进行总结分析，明确是否会导致过于集中等问题。</w:t>
      </w:r>
    </w:p>
    <w:p>
      <w:pPr>
        <w:adjustRightInd w:val="0"/>
        <w:snapToGrid w:val="0"/>
        <w:spacing w:line="360" w:lineRule="auto"/>
        <w:ind w:firstLine="700" w:firstLineChars="25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最后，得出论证结果。结合PPP项目财政支出能力评估及行业领域平衡性评估说明本项目的论证结果。依据21号文，本项目实施后，若本级内所有PPP项目支出占一般公共预算支出的比例不超过10%，且可以实现行业和领域平衡，则该项目通过财承论证。</w:t>
      </w:r>
    </w:p>
    <w:p>
      <w:pPr>
        <w:adjustRightInd w:val="0"/>
        <w:snapToGrid w:val="0"/>
        <w:spacing w:line="360" w:lineRule="auto"/>
        <w:ind w:firstLine="700" w:firstLineChars="250"/>
        <w:jc w:val="left"/>
        <w:rPr>
          <w:rFonts w:ascii="方正仿宋_GBK" w:eastAsia="方正仿宋_GBK" w:hAnsiTheme="minorEastAsia"/>
          <w:snapToGrid w:val="0"/>
          <w:color w:val="auto"/>
          <w:kern w:val="0"/>
          <w:sz w:val="28"/>
          <w:szCs w:val="28"/>
        </w:rPr>
      </w:pPr>
    </w:p>
    <w:p>
      <w:pPr>
        <w:adjustRightInd w:val="0"/>
        <w:snapToGrid w:val="0"/>
        <w:spacing w:line="560" w:lineRule="exact"/>
        <w:jc w:val="left"/>
        <w:outlineLvl w:val="1"/>
        <w:rPr>
          <w:rFonts w:ascii="方正楷体_GBK" w:eastAsia="方正楷体_GBK" w:hAnsiTheme="minorEastAsia"/>
          <w:b/>
          <w:snapToGrid w:val="0"/>
          <w:kern w:val="0"/>
          <w:sz w:val="30"/>
          <w:szCs w:val="30"/>
        </w:rPr>
      </w:pPr>
      <w:bookmarkStart w:id="26" w:name="_Toc34399516"/>
      <w:bookmarkStart w:id="27" w:name="_Toc50728828"/>
      <w:r>
        <w:rPr>
          <w:rFonts w:hint="eastAsia" w:ascii="方正楷体_GBK" w:eastAsia="方正楷体_GBK" w:hAnsiTheme="minorEastAsia"/>
          <w:b/>
          <w:snapToGrid w:val="0"/>
          <w:kern w:val="0"/>
          <w:sz w:val="30"/>
          <w:szCs w:val="30"/>
        </w:rPr>
        <w:t>2.工程建设</w:t>
      </w:r>
      <w:bookmarkEnd w:id="26"/>
      <w:bookmarkEnd w:id="27"/>
    </w:p>
    <w:p>
      <w:pPr>
        <w:adjustRightInd w:val="0"/>
        <w:snapToGrid w:val="0"/>
        <w:spacing w:line="560" w:lineRule="exact"/>
        <w:ind w:firstLine="549" w:firstLineChars="196"/>
        <w:jc w:val="left"/>
        <w:outlineLvl w:val="2"/>
        <w:rPr>
          <w:rFonts w:ascii="方正仿宋_GBK" w:eastAsia="方正仿宋_GBK" w:hAnsiTheme="minorEastAsia"/>
          <w:b/>
          <w:snapToGrid w:val="0"/>
          <w:kern w:val="0"/>
          <w:sz w:val="28"/>
          <w:szCs w:val="28"/>
        </w:rPr>
      </w:pPr>
      <w:bookmarkStart w:id="28" w:name="_Toc50728829"/>
      <w:bookmarkStart w:id="29" w:name="_Toc34399517"/>
      <w:r>
        <w:rPr>
          <w:rFonts w:hint="eastAsia" w:ascii="方正仿宋_GBK" w:eastAsia="方正仿宋_GBK" w:hAnsiTheme="minorEastAsia"/>
          <w:b/>
          <w:snapToGrid w:val="0"/>
          <w:kern w:val="0"/>
          <w:sz w:val="28"/>
          <w:szCs w:val="28"/>
        </w:rPr>
        <w:t>2.1工程建设阶段的主要咨询服务内容</w:t>
      </w:r>
      <w:bookmarkEnd w:id="28"/>
      <w:bookmarkEnd w:id="29"/>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报批报建、项目管理、工程勘察、工程设计、招标代理、工程监理、造价咨询及BIM咨询等</w:t>
      </w:r>
    </w:p>
    <w:p>
      <w:pPr>
        <w:adjustRightInd w:val="0"/>
        <w:snapToGrid w:val="0"/>
        <w:spacing w:line="560" w:lineRule="exact"/>
        <w:ind w:firstLine="549" w:firstLineChars="196"/>
        <w:jc w:val="left"/>
        <w:outlineLvl w:val="2"/>
        <w:rPr>
          <w:rFonts w:ascii="方正仿宋_GBK" w:eastAsia="方正仿宋_GBK" w:hAnsiTheme="minorEastAsia"/>
          <w:b/>
          <w:snapToGrid w:val="0"/>
          <w:kern w:val="0"/>
          <w:sz w:val="28"/>
          <w:szCs w:val="28"/>
        </w:rPr>
      </w:pPr>
      <w:bookmarkStart w:id="30" w:name="_Toc50728830"/>
      <w:bookmarkStart w:id="31" w:name="_Toc34399518"/>
      <w:r>
        <w:rPr>
          <w:rFonts w:hint="eastAsia" w:ascii="方正仿宋_GBK" w:eastAsia="方正仿宋_GBK" w:hAnsiTheme="minorEastAsia"/>
          <w:b/>
          <w:snapToGrid w:val="0"/>
          <w:kern w:val="0"/>
          <w:sz w:val="28"/>
          <w:szCs w:val="28"/>
        </w:rPr>
        <w:t>2.2工程建设阶段咨询服务内容的具体工作及要求</w:t>
      </w:r>
      <w:bookmarkEnd w:id="30"/>
      <w:bookmarkEnd w:id="31"/>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32" w:name="_Toc34399519"/>
      <w:bookmarkStart w:id="33" w:name="_Toc50728831"/>
      <w:r>
        <w:rPr>
          <w:rFonts w:hint="eastAsia" w:ascii="方正仿宋_GBK" w:eastAsia="方正仿宋_GBK" w:hAnsiTheme="minorEastAsia"/>
          <w:b/>
          <w:snapToGrid w:val="0"/>
          <w:kern w:val="0"/>
          <w:sz w:val="28"/>
          <w:szCs w:val="28"/>
        </w:rPr>
        <w:t>2.2.1报批报建</w:t>
      </w:r>
      <w:bookmarkEnd w:id="32"/>
      <w:bookmarkEnd w:id="33"/>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工程项目报批报建是工程项目管理工作中一项重要内容，工作程序烦琐复杂，涉及部门多、环节多，办事程序相互穿插，加强工程项目行政审批管理工作，确保工程建设项目的顺利推进是工程项目建设成功的基本保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全过程工程咨询单位报批人员必须熟悉项目所在地建设工程报批流程，制定项目报批工作计划。要妥善保管好报批资料，以防丢失或损坏。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eastAsia="宋体" w:asciiTheme="minorEastAsia" w:hAnsiTheme="minorEastAsia"/>
          <w:snapToGrid w:val="0"/>
          <w:kern w:val="0"/>
          <w:sz w:val="28"/>
          <w:szCs w:val="28"/>
        </w:rPr>
        <w:t xml:space="preserve"> </w:t>
      </w:r>
      <w:r>
        <w:rPr>
          <w:rFonts w:hint="eastAsia" w:ascii="方正仿宋_GBK" w:eastAsia="方正仿宋_GBK" w:hAnsiTheme="minorEastAsia"/>
          <w:snapToGrid w:val="0"/>
          <w:kern w:val="0"/>
          <w:sz w:val="28"/>
          <w:szCs w:val="28"/>
        </w:rPr>
        <w:t>（1）土地获取</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土地的取得主要有出让、划拨、转让三种方式。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1）土地使用权出让</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土地使用权出让，是指国家将一定年限内的土地使用权出让给土地使用者，由土地使用者向国家支付土地使用权出让金的行为。</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土地使用权出让主要形式有招标、拍卖、挂牌和协议转让等。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居住用地使用权最高年限为70年，工业用地使用权最高年限为50年，教育、科技、文化、卫生、体育用地使用权最高年限为50年，商业、旅游、娱乐用地使用权最高年限为40年，综合或者其他用地使用权最高年限为50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2）土地使用权划拨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土地使用权划拨，是指经县级以上人民政府依法批准，在土地使用者缴纳补偿、安置等费用后将该幅土地交付其使用，或者将土地使用权无偿交付给土地使用者使用的行为。即划拨土地使用权不需要使用者出钱购买土地使用权，而是经国家批准其无偿地、无年限限制地使用国有土地。但取得划拨土地使用权的使用者依法应当缴纳土地使用税。</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3）土地使用权转让。</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土地使用权转让，是指土地使用者将土地权再转移的行为，即土地使用者将土地使用权单独或者随同地上建筑物、其他附着物转移给他人的行为。原拥有土地使用权的一方成为转让人，接受土地使用权的一方成为受让人。</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土地使用权转让的主要形式有出售、交换和赠予等。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通过转让方式取得的土地使用权，其使用年限为土地使用权出让合同规定的使用年限减去原土地使用者已使用年限后的剩余年限。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未按土地使用权出让合同规定的期限和条件投资开发、利用土地的，土地权不得转让。</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（2）项目立项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经项目实施组织决策者和政府有关部门的批准，并列入项目实施组织或者政府计划的过程叫项目立项。项目立项的报批程序包括备案制、核准制和审批制。报批程序结束即为项目立项完成。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根据《国务院关于投资体制改革的决定》（国发[2004] 20号），政府投资项目实行审批制，非政府投资项目实行核准制或登记备案制。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政府投资项目，对于采用直接投资和资本金注入方式的政府投资项目，政府需要从投资决策的角度审批项目建议书和可行性研究报告，除特殊情况外，不再审批开工报告，同时还要严格审批其初步设计和概算；对于采用投资补助、转贷和贷款贴息方式的政府投资项目，则只审批资金申请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政府投资项目一般都要经过符合资质要求的咨询中介机构的评估论证，特别重大的项目还应实行专家评议制度。国家将逐步实行政府投资项目公示制度，以广泛听取各方面的意见和建议。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2）非政府投资项目，对于建设单位不使用政府资金投资建设的项目，政府不再进行投资决策性质的审批，区别不同情况实行核准制或登记备案制。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 核准制。建设单位投资建设《政府核准的投资项目目录》中的项目时，仅需向政府提交项目申请报告，不再经过批准项目建议书、可行性研究报告和开工报告的程序。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②备案制。对于《政府核准的投资项目目录》以外的建设单位投资项目，实行备案制。除国家另有规定外，由建设单位按照属地原则向地方政府投资主管部门备案。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（3）建设用地规划许可</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建设用地规划许可证》是建设单位在向土地管理部门申请征用、划拨土地前，经城乡规划行政主管部门确认建设项目位置和范围符合城乡规划的法定凭证，是建设单位用地的法律凭证。没有此证的用地属非法用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1）办理建设用地规划许可的条件：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①建设项目符合城乡规划；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②以划拨方式获得土地使用权的建设项目，取得《建设项目选址意见书》（有效期内）和国有主管部门对建设项目用地的预审意见或其他相关文件；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③以出让方式获得土地使用权的建设项目，取得《国有土地使用权出让合同》；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④取得项目批准（或核准、备案）文件的建设项目；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⑤建设项目涉及环保、城管、国家安全、消防、文物保护等部门的，需提供各相关行政主管部门的书面意见。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2）《建设用地规划许可证》有效期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建设单位应当在建设用地规划许可证核发后一年内取得用地批准手续；期满需要延续的，应当在期限届满三十日前向城乡规划主管部门提出申请，经批准可以延续一次，期限一年。逾期未取得建设用地批准手续的，建设用地规划许可证自行失效。以划拨方式获得土地使用权的建设项目，还包括以规划条件为主要内容的附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（4）建设工程规划许可</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《建设工程规划许可证》是城市规划行政主管部门依法核发的，确认有关建设工程符合城市规划要求的法律凭证。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1）城市规划区内各类建设项目（包括住宅、工业、仓储、办公楼、学校、医院、市政交通基础设施等）的新建、改建、扩建、翻建，均需依法办理《建设工程规划许可证》。具体包括：</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①新建、改建、扩建建筑工程；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②各类市政工程、管线工程、道路工程等；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③文物保护单位和优秀近代建筑的大修工程以及改变原有外貌、结构、平面的装修工程；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④沿城市道路或者在广场设置的城市雕塑等美化工程；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⑤户外广告设施；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⑥各类临时性建筑物、构筑物。</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2）《建设工程规划许可证》有效期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建设单位或者个人应当在建设工程规划许可证核发后一年内取得开工手续；期满需要延续的，应当在期限届满三十日前向城乡规划主管部门提出申请，经批准可以延续一次，期限一年。逾期未取得开工手续的，建设工程规划许可证自行失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（5）工程报建</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工程建设项目报建是指工程建设项目由建设单位或其代理机构在工程项目可行性研究报告或其他立项文件被批准后，须向建设行政主管部门或其授权机构进行报建，交验工程项目立项的批准文件，包括银行出具的资信证明以及批准的建设用地等其他有关文件的行为。</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工程报建的主要内容有：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1）工程名称；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2）建设地点；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3）投资规模；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4）资金来源；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5）工程规模；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6）开竣工日期等。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（6）施工图审查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施工图审查是施工图设计文件审查的简称，是指建设主管部门认定的施工图审查机构按照有关法律、法规，对施工图涉及公共利益、公众安全和工程建设强制性标准的内容进行的审查。国务院建设行政主管部门负责全国的施工图审查管理工作。省、自治区、直辖市人民政府建设行政主管部门负责组织本行政区域内的施工图审查工作的具体实施和监督管理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建设单位应当将施工图报送建设行政主管部门，由建设行政主管部门委托有关审查机构，进行结构安全和强制性标准、规范执行情况等内容的审查。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建筑工程设计等级分级标准中的各类新建、改建、扩建的建筑工程项目均属审查范围。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施工图审查包括以下主要内容：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1）建筑物的稳定性、安全性审查，包括地基基础和主体结构体系是否安全、可靠；</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2）是否符合消防、节能、环保、抗震、卫生、人防等有关强制性标准、规范；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3）施工图是否达到规定的深度要求；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4）是否损害公众利益。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（7）建筑工程施工许可证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建筑工程开工前，建设单位应当按照国家有关规定向工程所在地县级以上人民政府建设行政主管部门申请领取施工许可证。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办理《建筑工程施工许可证》的条件：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1）已办理建筑工程用地批准手续；</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2）在城市规划区内的建筑工程，已取得规划许可证；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3）需要拆迁的，其拆迁进度符合施工要求；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4）已经确定建筑施工单位；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5）有满足施工需要的施工图纸及技术资料；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6）有保证工程质量和安全的具体措施；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7）建设资金已落实；</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8）法律、行政法规规定的其他条件。</w:t>
      </w:r>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34" w:name="_Toc50728832"/>
      <w:bookmarkStart w:id="35" w:name="_Toc34399520"/>
      <w:r>
        <w:rPr>
          <w:rFonts w:hint="eastAsia" w:ascii="方正仿宋_GBK" w:eastAsia="方正仿宋_GBK" w:hAnsiTheme="minorEastAsia"/>
          <w:b/>
          <w:snapToGrid w:val="0"/>
          <w:kern w:val="0"/>
          <w:sz w:val="28"/>
          <w:szCs w:val="28"/>
        </w:rPr>
        <w:t>2.2.2 工程勘察</w:t>
      </w:r>
      <w:bookmarkEnd w:id="34"/>
      <w:bookmarkEnd w:id="35"/>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工程勘察，是指根据建设工程的要求，查明、分析、评价建设场地的地质地理环境特征和岩土工程条件，编制建设工程勘察文件的活动。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工程勘察宜分阶段进行，可行性研究勘察应符合选择场址方案的要求；初步勘察应符合初步设计的要求；详细勘察应符合施工图设计的要求；场地条件复杂或有特殊要求的工程，宜进行施工勘察。</w:t>
      </w:r>
      <w:r>
        <w:rPr>
          <w:rFonts w:hint="eastAsia" w:ascii="方正仿宋_GBK" w:eastAsia="方正仿宋_GBK" w:hAnsiTheme="minorEastAsia"/>
          <w:snapToGrid w:val="0"/>
          <w:kern w:val="0"/>
          <w:sz w:val="28"/>
          <w:szCs w:val="28"/>
        </w:rPr>
        <w:t xml:space="preserve">。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岩土工程勘察作业包括工程地质测绘和调查、岩土工程勘探、 原位测试、 室内试验、水和土腐蚀性的评价、现场检验和监测、岩土工程分析评价和成果报告编制文件审查通过。</w:t>
      </w:r>
    </w:p>
    <w:p>
      <w:pPr>
        <w:pStyle w:val="8"/>
        <w:shd w:val="clear" w:color="auto" w:fill="FFFFFF"/>
        <w:spacing w:before="0" w:beforeAutospacing="0" w:after="150" w:afterAutospacing="0" w:line="300" w:lineRule="atLeast"/>
        <w:ind w:firstLine="560" w:firstLineChars="200"/>
        <w:rPr>
          <w:rFonts w:ascii="方正仿宋_GBK" w:eastAsia="方正仿宋_GBK" w:hAnsiTheme="minorEastAsia" w:cstheme="minorBidi"/>
          <w:snapToGrid w:val="0"/>
          <w:sz w:val="28"/>
          <w:szCs w:val="28"/>
        </w:rPr>
      </w:pPr>
      <w:r>
        <w:rPr>
          <w:rFonts w:hint="eastAsia" w:ascii="方正仿宋_GBK" w:eastAsia="方正仿宋_GBK" w:hAnsiTheme="minorEastAsia" w:cstheme="minorBidi"/>
          <w:snapToGrid w:val="0"/>
          <w:sz w:val="28"/>
          <w:szCs w:val="28"/>
        </w:rPr>
        <w:t>（1）</w:t>
      </w:r>
      <w:r>
        <w:rPr>
          <w:rFonts w:ascii="方正仿宋_GBK" w:eastAsia="方正仿宋_GBK" w:hAnsiTheme="minorEastAsia" w:cstheme="minorBidi"/>
          <w:snapToGrid w:val="0"/>
          <w:sz w:val="28"/>
          <w:szCs w:val="28"/>
        </w:rPr>
        <w:t>可行性研究勘察</w:t>
      </w:r>
    </w:p>
    <w:p>
      <w:pPr>
        <w:pStyle w:val="8"/>
        <w:shd w:val="clear" w:color="auto" w:fill="FFFFFF"/>
        <w:spacing w:before="0" w:beforeAutospacing="0" w:after="150" w:afterAutospacing="0" w:line="300" w:lineRule="atLeast"/>
        <w:ind w:firstLine="560" w:firstLineChars="200"/>
        <w:rPr>
          <w:rFonts w:ascii="方正仿宋_GBK" w:eastAsia="方正仿宋_GBK" w:hAnsiTheme="minorEastAsia" w:cstheme="minorBidi"/>
          <w:snapToGrid w:val="0"/>
          <w:sz w:val="28"/>
          <w:szCs w:val="28"/>
        </w:rPr>
      </w:pPr>
      <w:r>
        <w:rPr>
          <w:rFonts w:ascii="方正仿宋_GBK" w:eastAsia="方正仿宋_GBK" w:hAnsiTheme="minorEastAsia" w:cstheme="minorBidi"/>
          <w:snapToGrid w:val="0"/>
          <w:sz w:val="28"/>
          <w:szCs w:val="28"/>
        </w:rPr>
        <w:t>对于大型工程是非常重要的环节，其目的在于从总体上判定拟建场地的</w:t>
      </w:r>
      <w:r>
        <w:rPr>
          <w:rFonts w:ascii="方正仿宋_GBK" w:eastAsia="方正仿宋_GBK" w:hAnsiTheme="minorEastAsia" w:cstheme="minorBidi"/>
          <w:snapToGrid w:val="0"/>
          <w:sz w:val="28"/>
          <w:szCs w:val="28"/>
        </w:rPr>
        <w:fldChar w:fldCharType="begin"/>
      </w:r>
      <w:r>
        <w:rPr>
          <w:rFonts w:ascii="方正仿宋_GBK" w:eastAsia="方正仿宋_GBK" w:hAnsiTheme="minorEastAsia" w:cstheme="minorBidi"/>
          <w:snapToGrid w:val="0"/>
          <w:sz w:val="28"/>
          <w:szCs w:val="28"/>
        </w:rPr>
        <w:instrText xml:space="preserve"> HYPERLINK "https://baike.sogou.com/lemma/ShowInnerLink.htm?lemmaId=8442120&amp;ss_c=ssc.citiao.link" \t "_blank" </w:instrText>
      </w:r>
      <w:r>
        <w:rPr>
          <w:rFonts w:ascii="方正仿宋_GBK" w:eastAsia="方正仿宋_GBK" w:hAnsiTheme="minorEastAsia" w:cstheme="minorBidi"/>
          <w:snapToGrid w:val="0"/>
          <w:sz w:val="28"/>
          <w:szCs w:val="28"/>
        </w:rPr>
        <w:fldChar w:fldCharType="separate"/>
      </w:r>
      <w:r>
        <w:rPr>
          <w:rFonts w:ascii="方正仿宋_GBK" w:eastAsia="方正仿宋_GBK" w:hAnsiTheme="minorEastAsia" w:cstheme="minorBidi"/>
          <w:snapToGrid w:val="0"/>
          <w:sz w:val="28"/>
          <w:szCs w:val="28"/>
        </w:rPr>
        <w:t>工程地质条件</w:t>
      </w:r>
      <w:r>
        <w:rPr>
          <w:rFonts w:ascii="方正仿宋_GBK" w:eastAsia="方正仿宋_GBK" w:hAnsiTheme="minorEastAsia" w:cstheme="minorBidi"/>
          <w:snapToGrid w:val="0"/>
          <w:sz w:val="28"/>
          <w:szCs w:val="28"/>
        </w:rPr>
        <w:fldChar w:fldCharType="end"/>
      </w:r>
      <w:r>
        <w:rPr>
          <w:rFonts w:ascii="方正仿宋_GBK" w:eastAsia="方正仿宋_GBK" w:hAnsiTheme="minorEastAsia" w:cstheme="minorBidi"/>
          <w:snapToGrid w:val="0"/>
          <w:sz w:val="28"/>
          <w:szCs w:val="28"/>
        </w:rPr>
        <w:t>能否适宜工程建设项目。一般通过取得几个候选场址的工程地质资料进行对比分析，对拟选场址的稳定性和适宜性作出</w:t>
      </w:r>
      <w:r>
        <w:rPr>
          <w:rFonts w:ascii="方正仿宋_GBK" w:eastAsia="方正仿宋_GBK" w:hAnsiTheme="minorEastAsia" w:cstheme="minorBidi"/>
          <w:snapToGrid w:val="0"/>
          <w:sz w:val="28"/>
          <w:szCs w:val="28"/>
        </w:rPr>
        <w:fldChar w:fldCharType="begin"/>
      </w:r>
      <w:r>
        <w:rPr>
          <w:rFonts w:ascii="方正仿宋_GBK" w:eastAsia="方正仿宋_GBK" w:hAnsiTheme="minorEastAsia" w:cstheme="minorBidi"/>
          <w:snapToGrid w:val="0"/>
          <w:sz w:val="28"/>
          <w:szCs w:val="28"/>
        </w:rPr>
        <w:instrText xml:space="preserve"> HYPERLINK "https://baike.sogou.com/lemma/ShowInnerLink.htm?lemmaId=75643506&amp;ss_c=ssc.citiao.link" \t "_blank" </w:instrText>
      </w:r>
      <w:r>
        <w:rPr>
          <w:rFonts w:ascii="方正仿宋_GBK" w:eastAsia="方正仿宋_GBK" w:hAnsiTheme="minorEastAsia" w:cstheme="minorBidi"/>
          <w:snapToGrid w:val="0"/>
          <w:sz w:val="28"/>
          <w:szCs w:val="28"/>
        </w:rPr>
        <w:fldChar w:fldCharType="separate"/>
      </w:r>
      <w:r>
        <w:rPr>
          <w:rFonts w:ascii="方正仿宋_GBK" w:eastAsia="方正仿宋_GBK" w:hAnsiTheme="minorEastAsia" w:cstheme="minorBidi"/>
          <w:snapToGrid w:val="0"/>
          <w:sz w:val="28"/>
          <w:szCs w:val="28"/>
        </w:rPr>
        <w:t>工程地质评价</w:t>
      </w:r>
      <w:r>
        <w:rPr>
          <w:rFonts w:ascii="方正仿宋_GBK" w:eastAsia="方正仿宋_GBK" w:hAnsiTheme="minorEastAsia" w:cstheme="minorBidi"/>
          <w:snapToGrid w:val="0"/>
          <w:sz w:val="28"/>
          <w:szCs w:val="28"/>
        </w:rPr>
        <w:fldChar w:fldCharType="end"/>
      </w:r>
      <w:r>
        <w:rPr>
          <w:rFonts w:ascii="方正仿宋_GBK" w:eastAsia="方正仿宋_GBK" w:hAnsiTheme="minorEastAsia" w:cstheme="minorBidi"/>
          <w:snapToGrid w:val="0"/>
          <w:sz w:val="28"/>
          <w:szCs w:val="28"/>
        </w:rPr>
        <w:t>。选择场址阶段应进行下列工作：</w:t>
      </w:r>
    </w:p>
    <w:p>
      <w:pPr>
        <w:pStyle w:val="8"/>
        <w:shd w:val="clear" w:color="auto" w:fill="FFFFFF"/>
        <w:spacing w:before="0" w:beforeAutospacing="0" w:after="150" w:afterAutospacing="0" w:line="300" w:lineRule="atLeast"/>
        <w:rPr>
          <w:rFonts w:ascii="方正仿宋_GBK" w:eastAsia="方正仿宋_GBK" w:hAnsiTheme="minorEastAsia" w:cstheme="minorBidi"/>
          <w:snapToGrid w:val="0"/>
          <w:sz w:val="28"/>
          <w:szCs w:val="28"/>
        </w:rPr>
      </w:pPr>
      <w:r>
        <w:rPr>
          <w:rFonts w:ascii="方正仿宋_GBK" w:eastAsia="方正仿宋_GBK" w:hAnsiTheme="minorEastAsia" w:cstheme="minorBidi"/>
          <w:snapToGrid w:val="0"/>
          <w:sz w:val="28"/>
          <w:szCs w:val="28"/>
        </w:rPr>
        <w:t xml:space="preserve">　　 </w:t>
      </w:r>
      <w:r>
        <w:rPr>
          <w:rFonts w:hint="eastAsia" w:ascii="方正仿宋_GBK" w:eastAsia="方正仿宋_GBK" w:hAnsiTheme="minorEastAsia" w:cstheme="minorBidi"/>
          <w:snapToGrid w:val="0"/>
          <w:sz w:val="28"/>
          <w:szCs w:val="28"/>
        </w:rPr>
        <w:t>1）</w:t>
      </w:r>
      <w:r>
        <w:rPr>
          <w:rFonts w:ascii="方正仿宋_GBK" w:eastAsia="方正仿宋_GBK" w:hAnsiTheme="minorEastAsia" w:cstheme="minorBidi"/>
          <w:snapToGrid w:val="0"/>
          <w:sz w:val="28"/>
          <w:szCs w:val="28"/>
        </w:rPr>
        <w:t>搜集区域地质、地形地貌、地震、矿产和附近地区的工程地质资料及当地的建筑经验；</w:t>
      </w:r>
    </w:p>
    <w:p>
      <w:pPr>
        <w:adjustRightInd w:val="0"/>
        <w:snapToGrid w:val="0"/>
        <w:spacing w:line="560" w:lineRule="exact"/>
        <w:ind w:firstLine="700" w:firstLineChars="25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2）</w:t>
      </w:r>
      <w:r>
        <w:rPr>
          <w:rFonts w:ascii="方正仿宋_GBK" w:eastAsia="方正仿宋_GBK" w:hAnsiTheme="minorEastAsia"/>
          <w:snapToGrid w:val="0"/>
          <w:color w:val="auto"/>
          <w:kern w:val="0"/>
          <w:sz w:val="28"/>
          <w:szCs w:val="28"/>
        </w:rPr>
        <w:t>在收集和分析已有资料的基础上，通过踏勘，了解场地的地层、构造、岩石和土的性质、</w:t>
      </w:r>
      <w:r>
        <w:rPr>
          <w:color w:val="auto"/>
        </w:rPr>
        <w:fldChar w:fldCharType="begin"/>
      </w:r>
      <w:r>
        <w:rPr>
          <w:color w:val="auto"/>
        </w:rPr>
        <w:instrText xml:space="preserve"> HYPERLINK "https://baike.sogou.com/lemma/ShowInnerLink.htm?lemmaId=10992919&amp;ss_c=ssc.citiao.link" \t "_blank" </w:instrText>
      </w:r>
      <w:r>
        <w:rPr>
          <w:color w:val="auto"/>
        </w:rPr>
        <w:fldChar w:fldCharType="separate"/>
      </w:r>
      <w:r>
        <w:rPr>
          <w:rFonts w:ascii="方正仿宋_GBK" w:eastAsia="方正仿宋_GBK" w:hAnsiTheme="minorEastAsia"/>
          <w:snapToGrid w:val="0"/>
          <w:color w:val="auto"/>
          <w:kern w:val="0"/>
          <w:sz w:val="28"/>
          <w:szCs w:val="28"/>
        </w:rPr>
        <w:t>不良地质现象</w:t>
      </w:r>
      <w:r>
        <w:rPr>
          <w:rFonts w:ascii="方正仿宋_GBK" w:eastAsia="方正仿宋_GBK" w:hAnsiTheme="minorEastAsia"/>
          <w:snapToGrid w:val="0"/>
          <w:color w:val="auto"/>
          <w:kern w:val="0"/>
          <w:sz w:val="28"/>
          <w:szCs w:val="28"/>
        </w:rPr>
        <w:fldChar w:fldCharType="end"/>
      </w:r>
      <w:r>
        <w:rPr>
          <w:rFonts w:ascii="方正仿宋_GBK" w:eastAsia="方正仿宋_GBK" w:hAnsiTheme="minorEastAsia"/>
          <w:snapToGrid w:val="0"/>
          <w:color w:val="auto"/>
          <w:kern w:val="0"/>
          <w:sz w:val="28"/>
          <w:szCs w:val="28"/>
        </w:rPr>
        <w:t>及地下水等工程地质条件；</w:t>
      </w:r>
    </w:p>
    <w:p>
      <w:pPr>
        <w:adjustRightInd w:val="0"/>
        <w:snapToGrid w:val="0"/>
        <w:spacing w:line="560" w:lineRule="exact"/>
        <w:ind w:firstLine="560" w:firstLineChars="200"/>
        <w:jc w:val="left"/>
        <w:rPr>
          <w:rFonts w:ascii="方正仿宋_GBK" w:eastAsia="方正仿宋_GBK" w:hAnsiTheme="minorEastAsia"/>
          <w:snapToGrid w:val="0"/>
          <w:color w:val="auto"/>
          <w:kern w:val="0"/>
          <w:sz w:val="28"/>
          <w:szCs w:val="28"/>
        </w:rPr>
      </w:pPr>
      <w:r>
        <w:rPr>
          <w:rFonts w:hint="eastAsia" w:ascii="方正仿宋_GBK" w:eastAsia="方正仿宋_GBK" w:hAnsiTheme="minorEastAsia"/>
          <w:snapToGrid w:val="0"/>
          <w:color w:val="auto"/>
          <w:kern w:val="0"/>
          <w:sz w:val="28"/>
          <w:szCs w:val="28"/>
        </w:rPr>
        <w:t>3）</w:t>
      </w:r>
      <w:r>
        <w:rPr>
          <w:rFonts w:ascii="方正仿宋_GBK" w:eastAsia="方正仿宋_GBK" w:hAnsiTheme="minorEastAsia"/>
          <w:snapToGrid w:val="0"/>
          <w:color w:val="auto"/>
          <w:kern w:val="0"/>
          <w:sz w:val="28"/>
          <w:szCs w:val="28"/>
        </w:rPr>
        <w:t>对工程地质条件复杂，已有资料不能符合要求，但其它方面条件较好且倾向于选取的场地，应根据具体情况进行</w:t>
      </w:r>
      <w:r>
        <w:rPr>
          <w:color w:val="auto"/>
        </w:rPr>
        <w:fldChar w:fldCharType="begin"/>
      </w:r>
      <w:r>
        <w:rPr>
          <w:color w:val="auto"/>
        </w:rPr>
        <w:instrText xml:space="preserve"> HYPERLINK "https://baike.sogou.com/lemma/ShowInnerLink.htm?lemmaId=7982404&amp;ss_c=ssc.citiao.link" \t "_blank" </w:instrText>
      </w:r>
      <w:r>
        <w:rPr>
          <w:color w:val="auto"/>
        </w:rPr>
        <w:fldChar w:fldCharType="separate"/>
      </w:r>
      <w:r>
        <w:rPr>
          <w:rFonts w:ascii="方正仿宋_GBK" w:eastAsia="方正仿宋_GBK" w:hAnsiTheme="minorEastAsia"/>
          <w:snapToGrid w:val="0"/>
          <w:color w:val="auto"/>
          <w:kern w:val="0"/>
          <w:sz w:val="28"/>
          <w:szCs w:val="28"/>
        </w:rPr>
        <w:t>工程地质测绘</w:t>
      </w:r>
      <w:r>
        <w:rPr>
          <w:rFonts w:ascii="方正仿宋_GBK" w:eastAsia="方正仿宋_GBK" w:hAnsiTheme="minorEastAsia"/>
          <w:snapToGrid w:val="0"/>
          <w:color w:val="auto"/>
          <w:kern w:val="0"/>
          <w:sz w:val="28"/>
          <w:szCs w:val="28"/>
        </w:rPr>
        <w:fldChar w:fldCharType="end"/>
      </w:r>
      <w:r>
        <w:rPr>
          <w:rFonts w:ascii="方正仿宋_GBK" w:eastAsia="方正仿宋_GBK" w:hAnsiTheme="minorEastAsia"/>
          <w:snapToGrid w:val="0"/>
          <w:color w:val="auto"/>
          <w:kern w:val="0"/>
          <w:sz w:val="28"/>
          <w:szCs w:val="28"/>
        </w:rPr>
        <w:t>及必要的勘探工作。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（2）初步勘察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1）重点对拟建场地的稳定性做出的评价，并应复核下列内容：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 搜集拟建工程的有关文件、工程地质和岩土工程资料、地形图。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②初步查明地质构造、地层结构、岩土工程特性、地下水埋藏条件。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③查明不良地质作用的成因、分布、规模、发展趋势。</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④对抗震设防烈度大于等于6度的场地地震效应进行的评价。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⑤季节性冻土地区需调查标准冻结深度。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⑥初步判定水和土对建筑物的腐蚀性。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⑦对建筑可能采取的地基基础类型、基坑开挖与支护、工程降水方案进行评价。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2）初勘程序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确认勘察纲要-勘探实施-资料整理-报告编制-报告审查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①确认勘察纲要：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 勘探线布置。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 勘探点布置。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 网格布点。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 确定勘探点间距。</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e. 确定勘探孔深度。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f .确定取样、原位测试孔数量，每层取样、原位测试数量。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②勘探实施：包括水文地质调查。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③资料整理：包括勘察纲要、勘察记录、土工试验成果、图表等。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④报告编制。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⑤报告审查：报告送审、审查后修改，通过复审后出版。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（3）详细勘察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应按单体建筑物或建筑群详细核验岩土工程资料和设计、施工所需的岩土参数；对建筑地基作出岩土工程评价，对地基类型、基础形式、地基处理、基坑支护、工程降水和不良地质作用的防治等提出建议。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1）主要包括下列内容：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①复核提供的附有坐标和地形的建筑总平面图，场区的地面整平标高，建筑物的性质、规模、荷载、结构特点、基础形式、埋置深度，地基允许变形等资料。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②对不良地质作用的类型、成因、分布范围、发展趋势、危害程度、整治方案等提出建议。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③核查建筑物范围内岩土层的类型、深度、分布、工程特性，分析地基的稳定性、均匀性，并提出对承载力取值的建议。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④对需进行沉降计算的建筑物，分析地基变形计算参数与预测建筑物变形特征趋势的合理性。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⑤分析埋藏的河道、沟浜、墓穴、防空洞、孤石等对工程不利的埋藏物对工程的影响。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⑥分析地下水的埋藏条件、地下水位及其变化幅度对工程和环境的影响；抗浮水位对工程的影响。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⑦分析冻结深度对工程的影响。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⑧分析水和土对建筑物的腐蚀性的影响。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⑨分析场地和地基的地震效应。</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⑩对基础方案提出建议。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⑪</w:t>
      </w:r>
      <w:r>
        <w:rPr>
          <w:rFonts w:hint="eastAsia" w:ascii="方正仿宋_GBK" w:eastAsia="方正仿宋_GBK" w:hAnsiTheme="minorEastAsia"/>
          <w:snapToGrid w:val="0"/>
          <w:kern w:val="0"/>
          <w:sz w:val="28"/>
          <w:szCs w:val="28"/>
        </w:rPr>
        <w:t>对基坑开挖、支护和降水设计提出建议。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2）详勘程序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确认勘察纲要</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勘探实施</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资料整理</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报告编制</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报告审查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①确认勘察纲要：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a勘探点布置。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b确定勘探点间距。</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c确定勘探孔深度。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d确定取样、原位测试孔数量，每层取样、原位测试数量。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②勘探实施；包括水文地质调查、土工试验。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③资料整理：包括勘察纲要、勘察记录、土工试验成果、图表等。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④报告编制。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⑤报告审查：报告送审、审查后修改，通过复审后出版。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（4）勘察报告的编制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勘察文件是勘察工作的成果性文件，需要充分利用相关的工程地质资料，做到内容齐全、论据充足、重点突出。此外，勘察文件应正确评价建筑场地条件、地基岩土条件和特殊问题，为工程设计和施工提供合理适用的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工程勘察单位应按照国家和省市制定的工程勘察标准、技术规范和有关政策文件，精心编制和审查工程勘察文件，应做好以下几个方面内容：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1）勘察文件是否满足勘察任务书委托要求及合同约定；</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2）勘察文件是否满足勘察文件编制深度规定的要求；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3）组织专家对勘察文件进行内部审查，确保勘察成果的真实性、准确性，将问题及时反馈至勘察文件编制人员，并跟踪落实修改情况；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4）检查勘察文件资料是否齐全。有无缺少实验资料、测量成果表、勘察工作量统计表和勘探点（转孔）平面位置图、柱状图、岩芯照片等；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5）工程概述是否表述清晰，有无遗漏，包括：工程项目、地点、类型、规模、荷载、拟采用的基础形式等各方面；</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6）勘察成果是否满足设计要求。</w:t>
      </w:r>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36" w:name="_Toc34399521"/>
      <w:bookmarkStart w:id="37" w:name="_Toc50728833"/>
      <w:r>
        <w:rPr>
          <w:rFonts w:hint="eastAsia" w:ascii="方正仿宋_GBK" w:eastAsia="方正仿宋_GBK" w:hAnsiTheme="minorEastAsia"/>
          <w:b/>
          <w:snapToGrid w:val="0"/>
          <w:kern w:val="0"/>
          <w:sz w:val="28"/>
          <w:szCs w:val="28"/>
        </w:rPr>
        <w:t>2.2.3 工程设计与服务</w:t>
      </w:r>
      <w:bookmarkEnd w:id="36"/>
      <w:bookmarkEnd w:id="37"/>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建筑工程一般应分为方案设计、初步设计和施工图设计三个阶段；对于技术要求相对简单的民用建筑工程，当有关主管部门在初步设计阶段没有审查要求，且合同中没有做初步设计的约定时，可在方案设计审批后直接进入施工图设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各阶段设计文件必须符合《</w:t>
      </w:r>
      <w:r>
        <w:rPr>
          <w:rFonts w:ascii="方正仿宋_GBK" w:eastAsia="方正仿宋_GBK" w:hAnsiTheme="minorEastAsia"/>
          <w:snapToGrid w:val="0"/>
          <w:kern w:val="0"/>
          <w:sz w:val="28"/>
          <w:szCs w:val="28"/>
        </w:rPr>
        <w:t>建筑工程设计文件编制深度规定</w:t>
      </w:r>
      <w:r>
        <w:rPr>
          <w:rFonts w:hint="eastAsia" w:ascii="方正仿宋_GBK" w:eastAsia="方正仿宋_GBK" w:hAnsiTheme="minorEastAsia"/>
          <w:snapToGrid w:val="0"/>
          <w:kern w:val="0"/>
          <w:sz w:val="28"/>
          <w:szCs w:val="28"/>
        </w:rPr>
        <w:t>》（2016版）的</w:t>
      </w:r>
      <w:r>
        <w:rPr>
          <w:rFonts w:ascii="方正仿宋_GBK" w:eastAsia="方正仿宋_GBK" w:hAnsiTheme="minorEastAsia"/>
          <w:snapToGrid w:val="0"/>
          <w:kern w:val="0"/>
          <w:sz w:val="28"/>
          <w:szCs w:val="28"/>
        </w:rPr>
        <w:t>设计文件编制深度的基本要求</w:t>
      </w:r>
      <w:r>
        <w:rPr>
          <w:rFonts w:hint="eastAsia"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（1）方案设计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方案设计文件</w:t>
      </w:r>
      <w:r>
        <w:rPr>
          <w:rFonts w:hint="eastAsia" w:ascii="方正仿宋_GBK" w:eastAsia="方正仿宋_GBK" w:hAnsiTheme="minorEastAsia"/>
          <w:snapToGrid w:val="0"/>
          <w:kern w:val="0"/>
          <w:sz w:val="28"/>
          <w:szCs w:val="28"/>
        </w:rPr>
        <w:t>包括以下内容：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 xml:space="preserve"> 设计说明书，包括各专业设计说明以及投资估算等内容；对于涉及建筑节能、环保、绿色建筑、人防等设计的专业，其设计说明应有相应的专门内容；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 xml:space="preserve"> 总平面图以及相关建筑设计图纸；</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 xml:space="preserve">3 </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设计委托或设计合同中规定的透视图、鸟瞰图、模型等。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（2）初步设计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初步</w:t>
      </w:r>
      <w:r>
        <w:rPr>
          <w:rFonts w:ascii="方正仿宋_GBK" w:eastAsia="方正仿宋_GBK" w:hAnsiTheme="minorEastAsia"/>
          <w:snapToGrid w:val="0"/>
          <w:kern w:val="0"/>
          <w:sz w:val="28"/>
          <w:szCs w:val="28"/>
        </w:rPr>
        <w:t>设计文件</w:t>
      </w:r>
      <w:r>
        <w:rPr>
          <w:rFonts w:hint="eastAsia" w:ascii="方正仿宋_GBK" w:eastAsia="方正仿宋_GBK" w:hAnsiTheme="minorEastAsia"/>
          <w:snapToGrid w:val="0"/>
          <w:kern w:val="0"/>
          <w:sz w:val="28"/>
          <w:szCs w:val="28"/>
        </w:rPr>
        <w:t>包括以下内容：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设计说明书，包括设计总说明、各专业设计说明。对于涉及建筑节能、环保、绿色建筑、人防、装配式建筑等，其设计说明应有相应的专项内容；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有关专业的设计图纸；</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3</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主要设备或材料表；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4</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工程概算书；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5</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有关专业计算书（计算书不属于必须交付的设计文件，但应按</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建筑工程设计文件编制深度规定</w:t>
      </w:r>
      <w:r>
        <w:rPr>
          <w:rFonts w:hint="eastAsia" w:ascii="方正仿宋_GBK" w:eastAsia="方正仿宋_GBK" w:hAnsiTheme="minorEastAsia"/>
          <w:snapToGrid w:val="0"/>
          <w:kern w:val="0"/>
          <w:sz w:val="28"/>
          <w:szCs w:val="28"/>
        </w:rPr>
        <w:t>》（2016版）</w:t>
      </w:r>
      <w:r>
        <w:rPr>
          <w:rFonts w:ascii="方正仿宋_GBK" w:eastAsia="方正仿宋_GBK" w:hAnsiTheme="minorEastAsia"/>
          <w:snapToGrid w:val="0"/>
          <w:kern w:val="0"/>
          <w:sz w:val="28"/>
          <w:szCs w:val="28"/>
        </w:rPr>
        <w:t>相关条款的要求编制）。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（3）施工图设计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施工图设计文件</w:t>
      </w:r>
      <w:r>
        <w:rPr>
          <w:rFonts w:hint="eastAsia" w:ascii="方正仿宋_GBK" w:eastAsia="方正仿宋_GBK" w:hAnsiTheme="minorEastAsia"/>
          <w:snapToGrid w:val="0"/>
          <w:kern w:val="0"/>
          <w:sz w:val="28"/>
          <w:szCs w:val="28"/>
        </w:rPr>
        <w:t>包括以下内容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 xml:space="preserve">合同要求所涉及的所有专业的设计图纸（含图纸目录、说明和必要的设备、材料表）以及图纸总封面；对于涉及建筑节能设计的专业，其设计说明应有建筑节能设计的专项内容；涉及装配式建筑设计的专业，其设计说明及图纸应有装配式建筑专项设计内容；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合同要求的工程预算书；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3</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各专业计算书。计算书不属于必须交付的设计文件，但应按</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建筑工程设计文件编制深度规定</w:t>
      </w:r>
      <w:r>
        <w:rPr>
          <w:rFonts w:hint="eastAsia" w:ascii="方正仿宋_GBK" w:eastAsia="方正仿宋_GBK" w:hAnsiTheme="minorEastAsia"/>
          <w:snapToGrid w:val="0"/>
          <w:kern w:val="0"/>
          <w:sz w:val="28"/>
          <w:szCs w:val="28"/>
        </w:rPr>
        <w:t>》（2016版）</w:t>
      </w:r>
      <w:r>
        <w:rPr>
          <w:rFonts w:ascii="方正仿宋_GBK" w:eastAsia="方正仿宋_GBK" w:hAnsiTheme="minorEastAsia"/>
          <w:snapToGrid w:val="0"/>
          <w:kern w:val="0"/>
          <w:sz w:val="28"/>
          <w:szCs w:val="28"/>
        </w:rPr>
        <w:t>相关条款的要求编制并归档保存。</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（4）专项设计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w:t>
      </w:r>
      <w:r>
        <w:rPr>
          <w:rFonts w:ascii="方正仿宋_GBK" w:eastAsia="方正仿宋_GBK" w:hAnsiTheme="minorEastAsia"/>
          <w:snapToGrid w:val="0"/>
          <w:kern w:val="0"/>
          <w:sz w:val="28"/>
          <w:szCs w:val="28"/>
        </w:rPr>
        <w:t>建筑幕墙设计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包括</w:t>
      </w:r>
      <w:r>
        <w:rPr>
          <w:rFonts w:ascii="方正仿宋_GBK" w:eastAsia="方正仿宋_GBK" w:hAnsiTheme="minorEastAsia"/>
          <w:snapToGrid w:val="0"/>
          <w:kern w:val="0"/>
          <w:sz w:val="28"/>
          <w:szCs w:val="28"/>
        </w:rPr>
        <w:t>建筑幕墙中的玻璃幕墙、金属幕墙、石材幕墙等工程的设计。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幕墙设计文件包括设计说明书、设计图纸、计算书，其编排顺序为：封面、扉面、目录、设计说明书、设计图纸、计算书。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w:t>
      </w:r>
      <w:r>
        <w:rPr>
          <w:rFonts w:ascii="方正仿宋_GBK" w:eastAsia="方正仿宋_GBK" w:hAnsiTheme="minorEastAsia"/>
          <w:snapToGrid w:val="0"/>
          <w:kern w:val="0"/>
          <w:sz w:val="28"/>
          <w:szCs w:val="28"/>
        </w:rPr>
        <w:t>基坑与边坡工程设计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基坑支护设计文件应包括设计说明、设计施工图纸和计算书。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w:t>
      </w:r>
      <w:r>
        <w:rPr>
          <w:rFonts w:ascii="方正仿宋_GBK" w:eastAsia="方正仿宋_GBK" w:hAnsiTheme="minorEastAsia"/>
          <w:snapToGrid w:val="0"/>
          <w:kern w:val="0"/>
          <w:sz w:val="28"/>
          <w:szCs w:val="28"/>
        </w:rPr>
        <w:t>建筑智能化设计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智能化专项设计根据需要可分为方案设计、初步设计、施工图设计及深化设计四个阶段</w:t>
      </w:r>
      <w:r>
        <w:rPr>
          <w:rFonts w:hint="eastAsia"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方案设计、初步设计和施工图设计阶段应在智能化工程施工招标之前完成，深化设计应在智能化工程施工招标之后完成；建筑智能化除火灾自动报警及火灾应急广播两个系统外均包含在专项设计范围内。</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由于建筑智能化系统关系到建筑的使用功能，未来管理的模式及应用水平，建筑智能化与各专业紧密关联（如：机房位置及面积的确定，电量及供电位置的确定，机电设备的监控方案等），应与建筑设计同期进行设计，并保持进度一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智能化专项设计文件应能满足预算专业编制各设计阶段预算文件的要求，满足智能化专业招标的要求。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4）特殊生产工艺设计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对于医疗、工厂、信息系统工程、集成电路工程、环境污染防治等具有特殊生产工艺的项目设计，需要针对相关工艺进行研究分析，在设计过程中融入工艺带来的特殊要求，以保证设计方案的合理适用。必要时需与相关的专业咨询机构合作完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5）装配式混凝土建筑工程设计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装配式建筑工程设计文件的编制深度必须符合国家有关法律法规和现行工程建设标准的规定，其中工程建设强制性标准必须严格执行。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装配式建筑工程设计文件应满足数字化审图相关公式要求。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装配式建筑工程设计一般分为方案设计、初步设计（总体设计）和施工图设计三个阶段，对于技术要求相对简单的民用建筑工程，经有关主管部门同意，且合同中没有做初步设计（总体设计）的约定，可在方案设计审批后直接进入施工图设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各阶段设计文件编制深度应接以下原则进行：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①方案设计文件，应满足编制初步设计（总体设计）文件的需要。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②初步设计（总体设计）文件，应满足编制施工图设计文件的需要。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③施工图设计文件，应满足深化设计、设备材料采购、非标准设备制作和施工的需要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在设计中宜正确选用国家、行业和地方建筑标准设计，并在设计文件的图纸目录或施工图设计说明中注明所应用图集的名称。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 设计服务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1）设计交底和图纸会审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为了使参与工程建设的各方了解工程设计的主导思想、建筑构思和要求、采用的设计规范、确定的抗震设防烈度、防火等级、基础、结构、内外装修及机电设备设计，对主要建筑材料、构配件和设备的要求、所采用的新技术、新工艺、新材料、新设备的要求以及施工中应特别注意的事项，掌握工程关键部分的技术要求，保证工程质量，设计单位必须依据国家设计技术管理的有关规定，对提交的施工图纸，进行系统的设计技术交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同时，也为了减少图纸中的差错、遗漏、矛盾，将图纸中的质量隐患与问题消灭在施工之前，使设计施工图纸更符合施工现场的具体要求，避免返工浪费：在施工图设计技术交底的同时，全过程工程咨询单位组织监理单位、设计单位、建设单位、施工单位对设计图纸在自审的基础上进行会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施工图纸是全过程工程咨询单位、施工单位和监理单位开展工作最直接的依据。设计交底与图纸会审是保证工程质量的重要环节，也是保证工程质量的前提，也是</w:t>
      </w:r>
      <w:r>
        <w:rPr>
          <w:rFonts w:ascii="方正仿宋_GBK" w:eastAsia="方正仿宋_GBK" w:hAnsiTheme="minorEastAsia"/>
          <w:snapToGrid w:val="0"/>
          <w:kern w:val="0"/>
          <w:sz w:val="28"/>
          <w:szCs w:val="28"/>
        </w:rPr>
        <w:t>保证工程顺利施工的主要步骤</w:t>
      </w:r>
      <w:r>
        <w:rPr>
          <w:rFonts w:hint="eastAsia"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2）现场重大施工方案的合理化建议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设计单位应参加重大施工方案的研讨会并提出合理化建议。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3）设计变更管理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施工单位、监理单位、设计单位或建设单位、全过程工程咨询单位均可提出设计变更，设计变更无论是由哪方提出，均应由全过程咨询单位会同建设单位、设计单位、监理单位、施工单位协商，经建设单位确认后由设计单位发出相应</w:t>
      </w:r>
      <w:r>
        <w:rPr>
          <w:rFonts w:ascii="方正仿宋_GBK" w:eastAsia="方正仿宋_GBK" w:hAnsiTheme="minorEastAsia"/>
          <w:snapToGrid w:val="0"/>
          <w:kern w:val="0"/>
          <w:sz w:val="28"/>
          <w:szCs w:val="28"/>
        </w:rPr>
        <w:t>图纸或设计变更通知单</w:t>
      </w:r>
      <w:r>
        <w:rPr>
          <w:rFonts w:hint="eastAsia"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4）施工现场技术服务工作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设计单位施工现场技术服务是设计工作的重要组成部分。工程施工阶段，设计单位应主动定期到现场服务，及时解决现场发生的问题和进行现场答疑。</w:t>
      </w:r>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38" w:name="_Toc50728834"/>
      <w:bookmarkStart w:id="39" w:name="_Toc34399522"/>
      <w:r>
        <w:rPr>
          <w:rFonts w:hint="eastAsia" w:ascii="方正仿宋_GBK" w:eastAsia="方正仿宋_GBK" w:hAnsiTheme="minorEastAsia"/>
          <w:b/>
          <w:snapToGrid w:val="0"/>
          <w:kern w:val="0"/>
          <w:sz w:val="28"/>
          <w:szCs w:val="28"/>
        </w:rPr>
        <w:t>2.2.4 造价咨询</w:t>
      </w:r>
      <w:bookmarkEnd w:id="38"/>
      <w:bookmarkEnd w:id="39"/>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造价咨询服务是指咨询单位</w:t>
      </w:r>
      <w:r>
        <w:rPr>
          <w:rFonts w:ascii="方正仿宋_GBK" w:eastAsia="方正仿宋_GBK" w:hAnsiTheme="minorEastAsia"/>
          <w:snapToGrid w:val="0"/>
          <w:kern w:val="0"/>
          <w:sz w:val="28"/>
          <w:szCs w:val="28"/>
        </w:rPr>
        <w:t>接受委托方的委托，运用工程造价的专业技能，为建设项目</w:t>
      </w:r>
      <w:r>
        <w:rPr>
          <w:rFonts w:hint="eastAsia" w:ascii="方正仿宋_GBK" w:eastAsia="方正仿宋_GBK" w:hAnsiTheme="minorEastAsia"/>
          <w:snapToGrid w:val="0"/>
          <w:kern w:val="0"/>
          <w:sz w:val="28"/>
          <w:szCs w:val="28"/>
        </w:rPr>
        <w:t>投资决策和建设实施全过程或若干</w:t>
      </w:r>
      <w:r>
        <w:rPr>
          <w:rFonts w:ascii="方正仿宋_GBK" w:eastAsia="方正仿宋_GBK" w:hAnsiTheme="minorEastAsia"/>
          <w:snapToGrid w:val="0"/>
          <w:kern w:val="0"/>
          <w:sz w:val="28"/>
          <w:szCs w:val="28"/>
        </w:rPr>
        <w:t>阶段</w:t>
      </w:r>
      <w:r>
        <w:rPr>
          <w:rFonts w:hint="eastAsia" w:ascii="方正仿宋_GBK" w:eastAsia="方正仿宋_GBK" w:hAnsiTheme="minorEastAsia"/>
          <w:snapToGrid w:val="0"/>
          <w:kern w:val="0"/>
          <w:sz w:val="28"/>
          <w:szCs w:val="28"/>
        </w:rPr>
        <w:t>的</w:t>
      </w:r>
      <w:r>
        <w:rPr>
          <w:rFonts w:ascii="方正仿宋_GBK" w:eastAsia="方正仿宋_GBK" w:hAnsiTheme="minorEastAsia"/>
          <w:snapToGrid w:val="0"/>
          <w:kern w:val="0"/>
          <w:sz w:val="28"/>
          <w:szCs w:val="28"/>
        </w:rPr>
        <w:t>工程计价和工程造价管理提供的服务。</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造价咨询业务范围包括下列内容：</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1</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投资估算的编制与审核；</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2</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经济评价的编制与审核；</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3</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设计概算的编制、审核与调整；</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4</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施工图预算的编制与审核；</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5</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工程量清单的编制与审核；</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6</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最高投标限价的编制与审核；</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7</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工程结算的编制与审核；</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8</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工程竣工决算的编制与审核；</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9</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全过程工程造价管理咨询；</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10</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工程造价鉴定；</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11</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方案比选、限额设计、优化设计的造价咨询；</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12</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合同管理咨询；</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13</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建设项目后评价；</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14</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工程造价信息咨询服务；</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15</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其他工程造价咨询工作。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（1）投资估算编制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w:t>
      </w:r>
      <w:r>
        <w:rPr>
          <w:rFonts w:ascii="方正仿宋_GBK" w:eastAsia="方正仿宋_GBK" w:hAnsiTheme="minorEastAsia"/>
          <w:snapToGrid w:val="0"/>
          <w:kern w:val="0"/>
          <w:sz w:val="28"/>
          <w:szCs w:val="28"/>
        </w:rPr>
        <w:t>投资估算的建设项目总投资应由建设投资、建设期利息、固定资产投资方向调节税和流动资金组成。建设投资应包括工程费用、工程建设其他费用和预备费。工程费用应包括建筑工程费、设备购置费、安装工程费。预备费应包括基本预备费和价差预备费。建设期利息应包括支付金融机构的贷款利息和为筹集资金而发生的融资费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w:t>
      </w:r>
      <w:r>
        <w:rPr>
          <w:rFonts w:ascii="方正仿宋_GBK" w:eastAsia="方正仿宋_GBK" w:hAnsiTheme="minorEastAsia"/>
          <w:snapToGrid w:val="0"/>
          <w:kern w:val="0"/>
          <w:sz w:val="28"/>
          <w:szCs w:val="28"/>
        </w:rPr>
        <w:t>投资估算应依据建设项目的特征、设计文件和相应的工程造价计价依据或资料对建设项目总投资及其构成进行编制，并应对主要技术经济指标进行分析。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w:t>
      </w:r>
      <w:r>
        <w:rPr>
          <w:rFonts w:ascii="方正仿宋_GBK" w:eastAsia="方正仿宋_GBK" w:hAnsiTheme="minorEastAsia"/>
          <w:snapToGrid w:val="0"/>
          <w:kern w:val="0"/>
          <w:sz w:val="28"/>
          <w:szCs w:val="28"/>
        </w:rPr>
        <w:t>投资估算的编制</w:t>
      </w:r>
      <w:r>
        <w:rPr>
          <w:rFonts w:hint="eastAsia" w:ascii="方正仿宋_GBK" w:eastAsia="方正仿宋_GBK" w:hAnsiTheme="minorEastAsia"/>
          <w:snapToGrid w:val="0"/>
          <w:kern w:val="0"/>
          <w:sz w:val="28"/>
          <w:szCs w:val="28"/>
        </w:rPr>
        <w:t>应符合</w:t>
      </w:r>
      <w:r>
        <w:rPr>
          <w:rFonts w:ascii="方正仿宋_GBK" w:eastAsia="方正仿宋_GBK" w:hAnsiTheme="minorEastAsia"/>
          <w:snapToGrid w:val="0"/>
          <w:kern w:val="0"/>
          <w:sz w:val="28"/>
          <w:szCs w:val="28"/>
        </w:rPr>
        <w:t>国家、行业和地方有关规定</w:t>
      </w:r>
      <w:r>
        <w:rPr>
          <w:rFonts w:hint="eastAsia"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w:t>
      </w:r>
      <w:r>
        <w:rPr>
          <w:rFonts w:ascii="方正仿宋_GBK" w:eastAsia="方正仿宋_GBK" w:hAnsiTheme="minorEastAsia"/>
          <w:snapToGrid w:val="0"/>
          <w:kern w:val="0"/>
          <w:sz w:val="28"/>
          <w:szCs w:val="28"/>
        </w:rPr>
        <w:t>投资估算成果文件的编制应包括投资估算书封面、签署页、目录、编制说明、投资估算汇总表、单项工程投资估算表等。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（2）设计概算编制和审核</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）项目设计概算总投资应包括建设投资、建设期利息、固定资产投资方向调节税及流动资金。</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）编审设计概算时，应延续已批准的项目投资估算范围、工程内容和工程标准，并将设计概算控制在已经批准的投资估算范围内。如发现投资估算存在偏差，应在设计概算编审时予以修正和说明。</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3</w:t>
      </w:r>
      <w:r>
        <w:rPr>
          <w:rFonts w:hint="eastAsia" w:ascii="方正仿宋_GBK" w:eastAsia="方正仿宋_GBK" w:hAnsiTheme="minorEastAsia"/>
          <w:snapToGrid w:val="0"/>
          <w:kern w:val="0"/>
          <w:sz w:val="28"/>
          <w:szCs w:val="28"/>
        </w:rPr>
        <w:t>）全过程工程咨询单位应根据经批准的建设项目设计概算，参照项目招标策划，将设计概算值分解到各标段中，作为各标段招标时的参考造价控制目标。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4</w:t>
      </w:r>
      <w:r>
        <w:rPr>
          <w:rFonts w:hint="eastAsia" w:ascii="方正仿宋_GBK" w:eastAsia="方正仿宋_GBK" w:hAnsiTheme="minorEastAsia"/>
          <w:snapToGrid w:val="0"/>
          <w:kern w:val="0"/>
          <w:sz w:val="28"/>
          <w:szCs w:val="28"/>
        </w:rPr>
        <w:t>）对设计概算进行审核时，应审核建设项目总概算、单项工程综合概算、单位工程该算的准确性，并向委托人提供审核意见及建议。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5</w:t>
      </w:r>
      <w:r>
        <w:rPr>
          <w:rFonts w:hint="eastAsia" w:ascii="方正仿宋_GBK" w:eastAsia="方正仿宋_GBK" w:hAnsiTheme="minorEastAsia"/>
          <w:snapToGrid w:val="0"/>
          <w:kern w:val="0"/>
          <w:sz w:val="28"/>
          <w:szCs w:val="28"/>
        </w:rPr>
        <w:t>）编制或审核设计概算时，应比较并分析设计概算费用与对应的投资估算费用组成，提出相应的比较分析意见和建议。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w:t>
      </w:r>
      <w:r>
        <w:rPr>
          <w:rFonts w:ascii="方正仿宋_GBK" w:eastAsia="方正仿宋_GBK" w:hAnsiTheme="minorEastAsia"/>
          <w:snapToGrid w:val="0"/>
          <w:kern w:val="0"/>
          <w:sz w:val="28"/>
          <w:szCs w:val="28"/>
        </w:rPr>
        <w:t>设计概算文件应包括封面、签署页、目录、编制说明、总概算表、其他费用表、综合概算表、单位工程概算表等</w:t>
      </w:r>
      <w:r>
        <w:rPr>
          <w:rFonts w:hint="eastAsia"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（3）参与限额设计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）限额设计是指按照批准的可行性研究报告中投资估算限额进行初步设计，按照批准的初步设计概算进行施工图设计，按照施工图预算造价编制施工图设计中各专业设计文件的过程。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限额设计强调技术与经济的统一，需要工程设计单位与造价咨询单位密切配合。设计人员进行设计时，应基于建设工程全寿命期，充分考虑工程造价的影响因素，比较方案，优化设计；造价管理专业人员要及时进行投资估算，在设计过程中协助工程设计人员进行技术经济分析和论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（4）设计方案评价与优化</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）在项目初步设计阶段可采用合理有效的经济评价指标体系和分析方法对单项工程或单位工程设计进行多方案经济比选，编制优化设计的方案经济比选报告。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全过程工程咨询单位应根据经济比选优化后的设计成果编制设计概算，并依次按照项目、单项工程、单位工程、分部分项工程或专业工程进行分解作为深化设计限额。当超过限额时应提出修改设计或相关建设标准的建议，同时修正相应的工程造价至限额以内。</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3</w:t>
      </w:r>
      <w:r>
        <w:rPr>
          <w:rFonts w:hint="eastAsia" w:ascii="方正仿宋_GBK" w:eastAsia="方正仿宋_GBK" w:hAnsiTheme="minorEastAsia"/>
          <w:snapToGrid w:val="0"/>
          <w:kern w:val="0"/>
          <w:sz w:val="28"/>
          <w:szCs w:val="28"/>
        </w:rPr>
        <w:t>）设计方案优化应综合考虑工程质量、造价、工期、安全和环保五大目标之间的最佳匹配，基于全要素造价管理进行优化，在保证工程质量和安全、保护环境的基础上，追求全生命周期成本最低的设计方案。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（5）施工图预算编制和审核</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施工图预算的编制，应根据已批准的项目设计概算的编制范围、工程内容、确定的标准进行编审，将施工图预算值控制在已批准的设计概算范围内，与设计概算存在偏差时，应在施工图预算中予以说明，需调整概算的应告知委托人并报原审批部门核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）施工图预算的编审依据、编审方法、成果文件的格式和质量应符合现行的施工图预算相关标准规范规程的要求。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3</w:t>
      </w:r>
      <w:r>
        <w:rPr>
          <w:rFonts w:hint="eastAsia" w:ascii="方正仿宋_GBK" w:eastAsia="方正仿宋_GBK" w:hAnsiTheme="minorEastAsia"/>
          <w:snapToGrid w:val="0"/>
          <w:kern w:val="0"/>
          <w:sz w:val="28"/>
          <w:szCs w:val="28"/>
        </w:rPr>
        <w:t>）施工图预算审核，依据工程造价管理机构发布的计价依据及有关资料，审核施工图预算的编制依据、编制方法、编制内容及各项费用，并向委托人提供审核意见与建议。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4</w:t>
      </w:r>
      <w:r>
        <w:rPr>
          <w:rFonts w:hint="eastAsia" w:ascii="方正仿宋_GBK" w:eastAsia="方正仿宋_GBK" w:hAnsiTheme="minorEastAsia"/>
          <w:snapToGrid w:val="0"/>
          <w:kern w:val="0"/>
          <w:sz w:val="28"/>
          <w:szCs w:val="28"/>
        </w:rPr>
        <w:t>）施工图预算审核的方法有全面审核法、标准审核法、分组计算审核法、对比审核法、筛选审核法、重点审核法、分解对比审核法等。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w:t>
      </w:r>
      <w:r>
        <w:rPr>
          <w:rFonts w:ascii="方正仿宋_GBK" w:eastAsia="方正仿宋_GBK" w:hAnsiTheme="minorEastAsia"/>
          <w:snapToGrid w:val="0"/>
          <w:kern w:val="0"/>
          <w:sz w:val="28"/>
          <w:szCs w:val="28"/>
        </w:rPr>
        <w:t>施工图预算成果文件应包括施工图预算封面、签署页及目录、编制说明、单位工程施工图预算汇总表、单位工程施工图预算表、补充单位估价表等。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（6）工程量清单编制及招标控制价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）工程量清单编制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项目工程量清单应依据相关工程量清单计量标准编制。全部使用国有资金投资或者以国有资金投资为主的项目，应当采用工程量清单计价和行业相关规程规定。非国有资金投资的项目，鼓励采用工程量清单计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②造价咨询单位按照现行的国家《建设工程工程量清单计价规范》编制工程量清单时，如遇现行计算规范未规定的项目，可按补充项目进行编制。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审核工程量清单时，注意审核图纸说明和各项选用规范是否符合技术要求，并审核工程量清单中对主要设备的型号、规格、品牌等要求是否符合要求，重点关注界面划分，是否有漏项或是对造价有重大影响的子目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2）招标控制价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w:t>
      </w:r>
      <w:r>
        <w:rPr>
          <w:rFonts w:ascii="方正仿宋_GBK" w:eastAsia="方正仿宋_GBK" w:hAnsiTheme="minorEastAsia"/>
          <w:snapToGrid w:val="0"/>
          <w:kern w:val="0"/>
          <w:sz w:val="28"/>
          <w:szCs w:val="28"/>
        </w:rPr>
        <w:t>国有资金投资的建设工程招标，委托人必须编制招标控制价。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w:t>
      </w:r>
      <w:r>
        <w:rPr>
          <w:rFonts w:ascii="方正仿宋_GBK" w:eastAsia="方正仿宋_GBK" w:hAnsiTheme="minorEastAsia"/>
          <w:snapToGrid w:val="0"/>
          <w:kern w:val="0"/>
          <w:sz w:val="28"/>
          <w:szCs w:val="28"/>
        </w:rPr>
        <w:t>招标控制价应由具有编制能力的委托人或受其委托具有相应资质的工程造价咨询</w:t>
      </w:r>
      <w:r>
        <w:rPr>
          <w:rFonts w:hint="eastAsia" w:ascii="方正仿宋_GBK" w:eastAsia="方正仿宋_GBK" w:hAnsiTheme="minorEastAsia"/>
          <w:snapToGrid w:val="0"/>
          <w:kern w:val="0"/>
          <w:sz w:val="28"/>
          <w:szCs w:val="28"/>
        </w:rPr>
        <w:t>单位</w:t>
      </w:r>
      <w:r>
        <w:rPr>
          <w:rFonts w:ascii="方正仿宋_GBK" w:eastAsia="方正仿宋_GBK" w:hAnsiTheme="minorEastAsia"/>
          <w:snapToGrid w:val="0"/>
          <w:kern w:val="0"/>
          <w:sz w:val="28"/>
          <w:szCs w:val="28"/>
        </w:rPr>
        <w:t>编制和复核。</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 xml:space="preserve"> </w:t>
      </w:r>
      <w:r>
        <w:rPr>
          <w:rFonts w:hint="eastAsia" w:ascii="方正仿宋_GBK" w:eastAsia="方正仿宋_GBK" w:hAnsiTheme="minorEastAsia"/>
          <w:snapToGrid w:val="0"/>
          <w:kern w:val="0"/>
          <w:sz w:val="28"/>
          <w:szCs w:val="28"/>
        </w:rPr>
        <w:t>③</w:t>
      </w:r>
      <w:r>
        <w:rPr>
          <w:rFonts w:ascii="方正仿宋_GBK" w:eastAsia="方正仿宋_GBK" w:hAnsiTheme="minorEastAsia"/>
          <w:snapToGrid w:val="0"/>
          <w:kern w:val="0"/>
          <w:sz w:val="28"/>
          <w:szCs w:val="28"/>
        </w:rPr>
        <w:t>工程造价咨询</w:t>
      </w:r>
      <w:r>
        <w:rPr>
          <w:rFonts w:hint="eastAsia" w:ascii="方正仿宋_GBK" w:eastAsia="方正仿宋_GBK" w:hAnsiTheme="minorEastAsia"/>
          <w:snapToGrid w:val="0"/>
          <w:kern w:val="0"/>
          <w:sz w:val="28"/>
          <w:szCs w:val="28"/>
        </w:rPr>
        <w:t>单位</w:t>
      </w:r>
      <w:r>
        <w:rPr>
          <w:rFonts w:ascii="方正仿宋_GBK" w:eastAsia="方正仿宋_GBK" w:hAnsiTheme="minorEastAsia"/>
          <w:snapToGrid w:val="0"/>
          <w:kern w:val="0"/>
          <w:sz w:val="28"/>
          <w:szCs w:val="28"/>
        </w:rPr>
        <w:t>接受委托人委托编制招标控制价，不得再就同一工程接受投标人委托编制投标报价。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w:t>
      </w:r>
      <w:r>
        <w:rPr>
          <w:rFonts w:ascii="方正仿宋_GBK" w:eastAsia="方正仿宋_GBK" w:hAnsiTheme="minorEastAsia"/>
          <w:snapToGrid w:val="0"/>
          <w:kern w:val="0"/>
          <w:sz w:val="28"/>
          <w:szCs w:val="28"/>
        </w:rPr>
        <w:t>招标控制价应</w:t>
      </w:r>
      <w:r>
        <w:rPr>
          <w:rFonts w:hint="eastAsia" w:ascii="方正仿宋_GBK" w:eastAsia="方正仿宋_GBK" w:hAnsiTheme="minorEastAsia"/>
          <w:snapToGrid w:val="0"/>
          <w:kern w:val="0"/>
          <w:sz w:val="28"/>
          <w:szCs w:val="28"/>
        </w:rPr>
        <w:t>按以下</w:t>
      </w:r>
      <w:r>
        <w:rPr>
          <w:rFonts w:ascii="方正仿宋_GBK" w:eastAsia="方正仿宋_GBK" w:hAnsiTheme="minorEastAsia"/>
          <w:snapToGrid w:val="0"/>
          <w:kern w:val="0"/>
          <w:sz w:val="28"/>
          <w:szCs w:val="28"/>
        </w:rPr>
        <w:t>规定编制，不应上调或下浮。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w:t>
      </w:r>
      <w:r>
        <w:rPr>
          <w:rFonts w:ascii="方正仿宋_GBK" w:eastAsia="方正仿宋_GBK" w:hAnsiTheme="minorEastAsia"/>
          <w:snapToGrid w:val="0"/>
          <w:kern w:val="0"/>
          <w:sz w:val="28"/>
          <w:szCs w:val="28"/>
        </w:rPr>
        <w:t>国家或省级、行业建设主管部门颁发的计价定额和计价办法；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w:t>
      </w:r>
      <w:r>
        <w:rPr>
          <w:rFonts w:ascii="方正仿宋_GBK" w:eastAsia="方正仿宋_GBK" w:hAnsiTheme="minorEastAsia"/>
          <w:snapToGrid w:val="0"/>
          <w:kern w:val="0"/>
          <w:sz w:val="28"/>
          <w:szCs w:val="28"/>
        </w:rPr>
        <w:t>建设工程设计文件及相关资料；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w:t>
      </w:r>
      <w:r>
        <w:rPr>
          <w:rFonts w:ascii="方正仿宋_GBK" w:eastAsia="方正仿宋_GBK" w:hAnsiTheme="minorEastAsia"/>
          <w:snapToGrid w:val="0"/>
          <w:kern w:val="0"/>
          <w:sz w:val="28"/>
          <w:szCs w:val="28"/>
        </w:rPr>
        <w:t>拟定的招标文件及招标工程量清单；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w:t>
      </w:r>
      <w:r>
        <w:rPr>
          <w:rFonts w:ascii="方正仿宋_GBK" w:eastAsia="方正仿宋_GBK" w:hAnsiTheme="minorEastAsia"/>
          <w:snapToGrid w:val="0"/>
          <w:kern w:val="0"/>
          <w:sz w:val="28"/>
          <w:szCs w:val="28"/>
        </w:rPr>
        <w:t>与建设项目相关的标准、规范、技术资料；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e.</w:t>
      </w:r>
      <w:r>
        <w:rPr>
          <w:rFonts w:ascii="方正仿宋_GBK" w:eastAsia="方正仿宋_GBK" w:hAnsiTheme="minorEastAsia"/>
          <w:snapToGrid w:val="0"/>
          <w:kern w:val="0"/>
          <w:sz w:val="28"/>
          <w:szCs w:val="28"/>
        </w:rPr>
        <w:t>施工现场情况、工程特点及常规施工方案；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f.</w:t>
      </w:r>
      <w:r>
        <w:rPr>
          <w:rFonts w:ascii="方正仿宋_GBK" w:eastAsia="方正仿宋_GBK" w:hAnsiTheme="minorEastAsia"/>
          <w:snapToGrid w:val="0"/>
          <w:kern w:val="0"/>
          <w:sz w:val="28"/>
          <w:szCs w:val="28"/>
        </w:rPr>
        <w:t>工程造价管理机构发布的工程造价信息，当工程造价信息没有发布时，参照市场价；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g.</w:t>
      </w:r>
      <w:r>
        <w:rPr>
          <w:rFonts w:ascii="方正仿宋_GBK" w:eastAsia="方正仿宋_GBK" w:hAnsiTheme="minorEastAsia"/>
          <w:snapToGrid w:val="0"/>
          <w:kern w:val="0"/>
          <w:sz w:val="28"/>
          <w:szCs w:val="28"/>
        </w:rPr>
        <w:t>其他的相关资料。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w:t>
      </w:r>
      <w:r>
        <w:rPr>
          <w:rFonts w:ascii="方正仿宋_GBK" w:eastAsia="方正仿宋_GBK" w:hAnsiTheme="minorEastAsia"/>
          <w:snapToGrid w:val="0"/>
          <w:kern w:val="0"/>
          <w:sz w:val="28"/>
          <w:szCs w:val="28"/>
        </w:rPr>
        <w:t>当招标控制价超过批准的概算时，委托人应将其报原概算审批部门审核。</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w:t>
      </w:r>
      <w:r>
        <w:rPr>
          <w:rFonts w:ascii="方正仿宋_GBK" w:eastAsia="方正仿宋_GBK" w:hAnsiTheme="minorEastAsia"/>
          <w:snapToGrid w:val="0"/>
          <w:kern w:val="0"/>
          <w:sz w:val="28"/>
          <w:szCs w:val="28"/>
        </w:rPr>
        <w:t>委托人应在发布招标文件时公布招标控制价，同时应将招标控制价及有关资料报送工程所在地或有该工程管辖权的行业管理部门工程造价管理机构备查。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（7）参与、管控项目投资风险</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造价咨询单位要有能力、并且积极参与项目投资风险的管控工作，对有可能产生的风险作出提前预警，做出风险预测，提醒委托人做好迎接风险的准备，并尽可能协助委托人规避风险。</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（8）拟定合同文本，协助合同谈判</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造价咨询单位应根据项目实际情况，依据现行的合同示范文本，科学合理拟订项目合同条款。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（8）编制项目资金使用计划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）全过程工程咨询单位应根据合同约定及项目实施计划编制项目资金使用计划，并根据项目标段的变化、施工组织设计的调整、建设单位资信状况等适时进行调整。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）对经批准的概算或目标成本占比较大的合同，当合同金额与目标成本发生较大偏差时，应实时调整资金使用计划。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3</w:t>
      </w:r>
      <w:r>
        <w:rPr>
          <w:rFonts w:hint="eastAsia" w:ascii="方正仿宋_GBK" w:eastAsia="方正仿宋_GBK" w:hAnsiTheme="minorEastAsia"/>
          <w:snapToGrid w:val="0"/>
          <w:kern w:val="0"/>
          <w:sz w:val="28"/>
          <w:szCs w:val="28"/>
        </w:rPr>
        <w:t>）依据项目结构分解方式的不同，资金使用计划的编制方法常见的有按工程造价构成编制，按工程项目组成编制和按工程进度编制。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（9）竣工结算的编制和审核</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w:t>
      </w:r>
      <w:r>
        <w:rPr>
          <w:rFonts w:ascii="方正仿宋_GBK" w:eastAsia="方正仿宋_GBK" w:hAnsiTheme="minorEastAsia"/>
          <w:snapToGrid w:val="0"/>
          <w:kern w:val="0"/>
          <w:sz w:val="28"/>
          <w:szCs w:val="28"/>
        </w:rPr>
        <w:t>竣工结算按委托内容可分为建设项目的竣工结算、单项工程竣工结算及单位工程竣工结算。</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w:t>
      </w:r>
      <w:r>
        <w:rPr>
          <w:rFonts w:ascii="方正仿宋_GBK" w:eastAsia="方正仿宋_GBK" w:hAnsiTheme="minorEastAsia"/>
          <w:snapToGrid w:val="0"/>
          <w:kern w:val="0"/>
          <w:sz w:val="28"/>
          <w:szCs w:val="28"/>
        </w:rPr>
        <w:t xml:space="preserve"> 竣工结算文件应包括封面、签署页、目录、编制说明、竣工结算汇总表、单项工程竣工结算汇总表、单位工程竣工结算汇总表等</w:t>
      </w:r>
      <w:r>
        <w:rPr>
          <w:rFonts w:hint="eastAsia"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3）竣工结算的编制应符合</w:t>
      </w:r>
      <w:r>
        <w:rPr>
          <w:rFonts w:ascii="方正仿宋_GBK" w:eastAsia="方正仿宋_GBK" w:hAnsiTheme="minorEastAsia"/>
          <w:snapToGrid w:val="0"/>
          <w:kern w:val="0"/>
          <w:sz w:val="28"/>
          <w:szCs w:val="28"/>
        </w:rPr>
        <w:t>国家、行业和地方有关规定</w:t>
      </w:r>
      <w:r>
        <w:rPr>
          <w:rFonts w:hint="eastAsia"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w:t>
      </w:r>
      <w:r>
        <w:rPr>
          <w:rFonts w:ascii="方正仿宋_GBK" w:eastAsia="方正仿宋_GBK" w:hAnsiTheme="minorEastAsia"/>
          <w:snapToGrid w:val="0"/>
          <w:kern w:val="0"/>
          <w:sz w:val="28"/>
          <w:szCs w:val="28"/>
        </w:rPr>
        <w:t>竣工结算审核应采用全面审核法。除委托咨询合同另有约定外，不得采用重点审核法、抽样审核法或类比审核法等其他方法。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w:t>
      </w:r>
      <w:r>
        <w:rPr>
          <w:rFonts w:ascii="方正仿宋_GBK" w:eastAsia="方正仿宋_GBK" w:hAnsiTheme="minorEastAsia"/>
          <w:snapToGrid w:val="0"/>
          <w:kern w:val="0"/>
          <w:sz w:val="28"/>
          <w:szCs w:val="28"/>
        </w:rPr>
        <w:t>咨询</w:t>
      </w:r>
      <w:r>
        <w:rPr>
          <w:rFonts w:hint="eastAsia" w:ascii="方正仿宋_GBK" w:eastAsia="方正仿宋_GBK" w:hAnsiTheme="minorEastAsia"/>
          <w:snapToGrid w:val="0"/>
          <w:kern w:val="0"/>
          <w:sz w:val="28"/>
          <w:szCs w:val="28"/>
        </w:rPr>
        <w:t>单位</w:t>
      </w:r>
      <w:r>
        <w:rPr>
          <w:rFonts w:ascii="方正仿宋_GBK" w:eastAsia="方正仿宋_GBK" w:hAnsiTheme="minorEastAsia"/>
          <w:snapToGrid w:val="0"/>
          <w:kern w:val="0"/>
          <w:sz w:val="28"/>
          <w:szCs w:val="28"/>
        </w:rPr>
        <w:t>在竣工结算审核过程中，发现工程图纸、工程签证等与事实不符时，应由发承包双方书面澄清事实，并应据实进行调整，如未能取得书面澄清，</w:t>
      </w:r>
      <w:r>
        <w:rPr>
          <w:rFonts w:hint="eastAsia" w:ascii="方正仿宋_GBK" w:eastAsia="方正仿宋_GBK" w:hAnsiTheme="minorEastAsia"/>
          <w:snapToGrid w:val="0"/>
          <w:kern w:val="0"/>
          <w:sz w:val="28"/>
          <w:szCs w:val="28"/>
        </w:rPr>
        <w:t>咨询单位</w:t>
      </w:r>
      <w:r>
        <w:rPr>
          <w:rFonts w:ascii="方正仿宋_GBK" w:eastAsia="方正仿宋_GBK" w:hAnsiTheme="minorEastAsia"/>
          <w:snapToGrid w:val="0"/>
          <w:kern w:val="0"/>
          <w:sz w:val="28"/>
          <w:szCs w:val="28"/>
        </w:rPr>
        <w:t>应进行判断，并就相关问题写入竣工结算审核报告。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w:t>
      </w:r>
      <w:r>
        <w:rPr>
          <w:rFonts w:ascii="方正仿宋_GBK" w:eastAsia="方正仿宋_GBK" w:hAnsiTheme="minorEastAsia"/>
          <w:snapToGrid w:val="0"/>
          <w:kern w:val="0"/>
          <w:sz w:val="28"/>
          <w:szCs w:val="28"/>
        </w:rPr>
        <w:t>在竣工结算审核</w:t>
      </w:r>
      <w:r>
        <w:rPr>
          <w:rFonts w:hint="eastAsia" w:ascii="方正仿宋_GBK" w:eastAsia="方正仿宋_GBK" w:hAnsiTheme="minorEastAsia"/>
          <w:snapToGrid w:val="0"/>
          <w:kern w:val="0"/>
          <w:sz w:val="28"/>
          <w:szCs w:val="28"/>
        </w:rPr>
        <w:t>要</w:t>
      </w:r>
      <w:r>
        <w:rPr>
          <w:rFonts w:ascii="方正仿宋_GBK" w:eastAsia="方正仿宋_GBK" w:hAnsiTheme="minorEastAsia"/>
          <w:snapToGrid w:val="0"/>
          <w:kern w:val="0"/>
          <w:sz w:val="28"/>
          <w:szCs w:val="28"/>
        </w:rPr>
        <w:t>解决下列问题：</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1</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 xml:space="preserve"> 施工合同中约定不明的事宜、缺陷的弥补，需澄清的问题；</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2</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需进一步约定的事项以及审核过程中的确认、明确的事宜；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fldChar w:fldCharType="begin"/>
      </w:r>
      <w:r>
        <w:rPr>
          <w:rFonts w:ascii="方正仿宋_GBK" w:eastAsia="方正仿宋_GBK" w:hAnsiTheme="minorEastAsia"/>
          <w:snapToGrid w:val="0"/>
          <w:kern w:val="0"/>
          <w:sz w:val="28"/>
          <w:szCs w:val="28"/>
        </w:rPr>
        <w:instrText xml:space="preserve"> </w:instrText>
      </w:r>
      <w:r>
        <w:rPr>
          <w:rFonts w:hint="eastAsia" w:ascii="方正仿宋_GBK" w:eastAsia="方正仿宋_GBK" w:hAnsiTheme="minorEastAsia"/>
          <w:snapToGrid w:val="0"/>
          <w:kern w:val="0"/>
          <w:sz w:val="28"/>
          <w:szCs w:val="28"/>
        </w:rPr>
        <w:instrText xml:space="preserve">eq \o\ac(○,</w:instrText>
      </w:r>
      <w:r>
        <w:rPr>
          <w:rFonts w:hint="eastAsia" w:ascii="宋体" w:eastAsia="方正仿宋_GBK" w:hAnsiTheme="minorEastAsia"/>
          <w:snapToGrid w:val="0"/>
          <w:kern w:val="0"/>
          <w:position w:val="3"/>
          <w:sz w:val="19"/>
          <w:szCs w:val="28"/>
        </w:rPr>
        <w:instrText xml:space="preserve">3</w:instrText>
      </w:r>
      <w:r>
        <w:rPr>
          <w:rFonts w:hint="eastAsia" w:ascii="方正仿宋_GBK" w:eastAsia="方正仿宋_GBK" w:hAnsiTheme="minorEastAsia"/>
          <w:snapToGrid w:val="0"/>
          <w:kern w:val="0"/>
          <w:sz w:val="28"/>
          <w:szCs w:val="28"/>
        </w:rPr>
        <w:instrText xml:space="preserve">)</w:instrText>
      </w:r>
      <w:r>
        <w:rPr>
          <w:rFonts w:ascii="方正仿宋_GBK" w:eastAsia="方正仿宋_GBK" w:hAnsiTheme="minorEastAsia"/>
          <w:snapToGrid w:val="0"/>
          <w:kern w:val="0"/>
          <w:sz w:val="28"/>
          <w:szCs w:val="28"/>
        </w:rPr>
        <w:fldChar w:fldCharType="end"/>
      </w:r>
      <w:r>
        <w:rPr>
          <w:rFonts w:ascii="方正仿宋_GBK" w:eastAsia="方正仿宋_GBK" w:hAnsiTheme="minorEastAsia"/>
          <w:snapToGrid w:val="0"/>
          <w:kern w:val="0"/>
          <w:sz w:val="28"/>
          <w:szCs w:val="28"/>
        </w:rPr>
        <w:t>发包人或承包人对竣工结算审核意见有异议的事项；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7）</w:t>
      </w:r>
      <w:r>
        <w:rPr>
          <w:rFonts w:ascii="方正仿宋_GBK" w:eastAsia="方正仿宋_GBK" w:hAnsiTheme="minorEastAsia"/>
          <w:snapToGrid w:val="0"/>
          <w:kern w:val="0"/>
          <w:sz w:val="28"/>
          <w:szCs w:val="28"/>
        </w:rPr>
        <w:t>工程造价咨询企业完成竣工结算的审核，其结论应由发包人、承包人、</w:t>
      </w:r>
      <w:r>
        <w:rPr>
          <w:rFonts w:hint="eastAsia" w:ascii="方正仿宋_GBK" w:eastAsia="方正仿宋_GBK" w:hAnsiTheme="minorEastAsia"/>
          <w:snapToGrid w:val="0"/>
          <w:kern w:val="0"/>
          <w:sz w:val="28"/>
          <w:szCs w:val="28"/>
        </w:rPr>
        <w:t>咨询单位</w:t>
      </w:r>
      <w:r>
        <w:rPr>
          <w:rFonts w:ascii="方正仿宋_GBK" w:eastAsia="方正仿宋_GBK" w:hAnsiTheme="minorEastAsia"/>
          <w:snapToGrid w:val="0"/>
          <w:kern w:val="0"/>
          <w:sz w:val="28"/>
          <w:szCs w:val="28"/>
        </w:rPr>
        <w:t>共同签认。</w:t>
      </w:r>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40" w:name="_Toc34399523"/>
      <w:bookmarkStart w:id="41" w:name="_Toc50728835"/>
      <w:r>
        <w:rPr>
          <w:rFonts w:hint="eastAsia" w:ascii="方正仿宋_GBK" w:eastAsia="方正仿宋_GBK" w:hAnsiTheme="minorEastAsia"/>
          <w:b/>
          <w:snapToGrid w:val="0"/>
          <w:kern w:val="0"/>
          <w:sz w:val="28"/>
          <w:szCs w:val="28"/>
        </w:rPr>
        <w:t>2.2.5 招标代理</w:t>
      </w:r>
      <w:bookmarkEnd w:id="40"/>
      <w:bookmarkEnd w:id="41"/>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 招标策划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招标策划工作的重点内容有：项目资料收集、投资人需求分析、标段划分、招标方式选择、合同策划、时间安排等。充分做好这些重点工作的策划、计划、组织、控制的研究分析，并采取有针对性的预防措施，减少招标工作实施过程中的失误和被动局面，保证招投标质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招标代理单位依据有关法律法规、项目可行性研究报告、招标代理合同及有关文件等组织招标策划，招标策划应包括下列内容：招标采购模式及合同模式的选择，标段划分，总承包与专业分包之间、各专业分包之间、各标段之间的界面划分，拟采用的合同范本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2）招标策划应考虑项目的类型、规模及复杂程度、进度要求、投资人的参与程度、市场竞争状况、相关风险等因素。</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3）招标策划应在项目招标采购阶段开始之前完成。对于投资规模大、建设期长、对于社会经济影响深远的项目，宜从项目决策阶段开始。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4）招标策划应遵循有利于充分竞争、控制造价、满足项目建设进度要求以及招投标工作顺利有序的原则进行。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5）招标策划应经过相关部门审核，并经投资人批准后实施。必要时，招标策划应按规定进行变更。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6）应建立招标采购管理制度，确定招标采购流程和实施方式，规定管理与控制的程序和方法。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（2）招标文件的编制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）编制招标文件阶段主要工作包括招标文件编制、招标文件发售、招标文件的澄清或者修改、组织现场踏勘、收取投标保证金等相关工作。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）编制招标文件过程中，项目管理、工程设计、造价咨询等相关服务工作团队要及时提供招标项目技术、经济特征和实际需要，为评标办法、合同条款、技术标准等的确定提供依据。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（3）招标组织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）招标组织阶段的主要工作包括发布招标（资格预审）公告，组织答疑和澄清，组织开标、评标工作，协助编制评标报告，发送中标通知书，协助合同谈判和签订等。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）评标委员会组成人员应根据相关要求在国家有关部门或者省级政府有关部门组建的综合性评标专家库中，采用随机抽取的方式确定。评标委员会名单在中标结果确定前应予以保密。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（4）清标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）招标代理单位可针对项目的需要，在开标后、评标前，对投标报价等进行清标分析，对需要清标的项目编制清标报告。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）清标报告应包括清标报告封面、清标报告的签署页、清标报告编制说明、清标报告正文及相关附件。清标报告正文宜阐述清标的内容、清标的范围、清标的方法、清标的结果和主要问题等。</w:t>
      </w:r>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42" w:name="_Toc34399524"/>
      <w:bookmarkStart w:id="43" w:name="_Toc50728836"/>
      <w:r>
        <w:rPr>
          <w:rFonts w:hint="eastAsia" w:ascii="方正仿宋_GBK" w:eastAsia="方正仿宋_GBK" w:hAnsiTheme="minorEastAsia"/>
          <w:b/>
          <w:snapToGrid w:val="0"/>
          <w:kern w:val="0"/>
          <w:sz w:val="28"/>
          <w:szCs w:val="28"/>
        </w:rPr>
        <w:t>2.2.6 工程监理</w:t>
      </w:r>
      <w:bookmarkEnd w:id="42"/>
      <w:bookmarkEnd w:id="43"/>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（1）监理规划及监理实施细则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1）监理规划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监理规划应结合工程实际情况，明确项目监理机构的工作目标，确定具体的监理工作制度、内容、程序、方法和措施。监理规划可在签订建设工程监理合同及收到工程设计文件后由总监理工程师组织编制，并应在召开第一次工地会议前报送建设单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监理规划应包括下列主要内容：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w:t>
      </w:r>
      <w:r>
        <w:rPr>
          <w:rFonts w:ascii="方正仿宋_GBK" w:eastAsia="方正仿宋_GBK" w:hAnsiTheme="minorEastAsia"/>
          <w:snapToGrid w:val="0"/>
          <w:kern w:val="0"/>
          <w:sz w:val="28"/>
          <w:szCs w:val="28"/>
        </w:rPr>
        <w:t>工程概况。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w:t>
      </w:r>
      <w:r>
        <w:rPr>
          <w:rFonts w:ascii="方正仿宋_GBK" w:eastAsia="方正仿宋_GBK" w:hAnsiTheme="minorEastAsia"/>
          <w:snapToGrid w:val="0"/>
          <w:kern w:val="0"/>
          <w:sz w:val="28"/>
          <w:szCs w:val="28"/>
        </w:rPr>
        <w:t>监理工作的范围、内容、目标。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w:t>
      </w:r>
      <w:r>
        <w:rPr>
          <w:rFonts w:ascii="方正仿宋_GBK" w:eastAsia="方正仿宋_GBK" w:hAnsiTheme="minorEastAsia"/>
          <w:snapToGrid w:val="0"/>
          <w:kern w:val="0"/>
          <w:sz w:val="28"/>
          <w:szCs w:val="28"/>
        </w:rPr>
        <w:t>监理工作依据。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w:t>
      </w:r>
      <w:r>
        <w:rPr>
          <w:rFonts w:ascii="方正仿宋_GBK" w:eastAsia="方正仿宋_GBK" w:hAnsiTheme="minorEastAsia"/>
          <w:snapToGrid w:val="0"/>
          <w:kern w:val="0"/>
          <w:sz w:val="28"/>
          <w:szCs w:val="28"/>
        </w:rPr>
        <w:t>监理组织形式、人员配备及进退场计划、监理人员岗位职责。</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w:t>
      </w:r>
      <w:r>
        <w:rPr>
          <w:rFonts w:ascii="方正仿宋_GBK" w:eastAsia="方正仿宋_GBK" w:hAnsiTheme="minorEastAsia"/>
          <w:snapToGrid w:val="0"/>
          <w:kern w:val="0"/>
          <w:sz w:val="28"/>
          <w:szCs w:val="28"/>
        </w:rPr>
        <w:t>监理工作制度。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w:t>
      </w:r>
      <w:r>
        <w:rPr>
          <w:rFonts w:ascii="方正仿宋_GBK" w:eastAsia="方正仿宋_GBK" w:hAnsiTheme="minorEastAsia"/>
          <w:snapToGrid w:val="0"/>
          <w:kern w:val="0"/>
          <w:sz w:val="28"/>
          <w:szCs w:val="28"/>
        </w:rPr>
        <w:t>工程质量控制。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w:t>
      </w:r>
      <w:r>
        <w:rPr>
          <w:rFonts w:ascii="方正仿宋_GBK" w:eastAsia="方正仿宋_GBK" w:hAnsiTheme="minorEastAsia"/>
          <w:snapToGrid w:val="0"/>
          <w:kern w:val="0"/>
          <w:sz w:val="28"/>
          <w:szCs w:val="28"/>
        </w:rPr>
        <w:t>工程造价控制。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⑧</w:t>
      </w:r>
      <w:r>
        <w:rPr>
          <w:rFonts w:ascii="方正仿宋_GBK" w:eastAsia="方正仿宋_GBK" w:hAnsiTheme="minorEastAsia"/>
          <w:snapToGrid w:val="0"/>
          <w:kern w:val="0"/>
          <w:sz w:val="28"/>
          <w:szCs w:val="28"/>
        </w:rPr>
        <w:t>工程进度控制。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⑨</w:t>
      </w:r>
      <w:r>
        <w:rPr>
          <w:rFonts w:ascii="方正仿宋_GBK" w:eastAsia="方正仿宋_GBK" w:hAnsiTheme="minorEastAsia"/>
          <w:snapToGrid w:val="0"/>
          <w:kern w:val="0"/>
          <w:sz w:val="28"/>
          <w:szCs w:val="28"/>
        </w:rPr>
        <w:t>安全生产管理的监理工作。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⑩</w:t>
      </w:r>
      <w:r>
        <w:rPr>
          <w:rFonts w:ascii="方正仿宋_GBK" w:eastAsia="方正仿宋_GBK" w:hAnsiTheme="minorEastAsia"/>
          <w:snapToGrid w:val="0"/>
          <w:kern w:val="0"/>
          <w:sz w:val="28"/>
          <w:szCs w:val="28"/>
        </w:rPr>
        <w:t>合同与信息管理。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⑪组织协调。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⑫监理工作设施。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2）监理实施细则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监理实施细则应符合监理规划的要求，并应具有可操作性。对专业性较强、危险性较大的分部分项工程，项目监理机构应编制监理实施细则。监理实施细则应在相应工程施工开始前由专业监理工程师编制，并应报总监理工程师审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监理实施细则应包括下列主要内容：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w:t>
      </w:r>
      <w:r>
        <w:rPr>
          <w:rFonts w:ascii="方正仿宋_GBK" w:eastAsia="方正仿宋_GBK" w:hAnsiTheme="minorEastAsia"/>
          <w:snapToGrid w:val="0"/>
          <w:kern w:val="0"/>
          <w:sz w:val="28"/>
          <w:szCs w:val="28"/>
        </w:rPr>
        <w:t>专业工程特点。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w:t>
      </w:r>
      <w:r>
        <w:rPr>
          <w:rFonts w:ascii="方正仿宋_GBK" w:eastAsia="方正仿宋_GBK" w:hAnsiTheme="minorEastAsia"/>
          <w:snapToGrid w:val="0"/>
          <w:kern w:val="0"/>
          <w:sz w:val="28"/>
          <w:szCs w:val="28"/>
        </w:rPr>
        <w:t>监理工作流程。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w:t>
      </w:r>
      <w:r>
        <w:rPr>
          <w:rFonts w:ascii="方正仿宋_GBK" w:eastAsia="方正仿宋_GBK" w:hAnsiTheme="minorEastAsia"/>
          <w:snapToGrid w:val="0"/>
          <w:kern w:val="0"/>
          <w:sz w:val="28"/>
          <w:szCs w:val="28"/>
        </w:rPr>
        <w:t>监理工作要点。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w:t>
      </w:r>
      <w:r>
        <w:rPr>
          <w:rFonts w:ascii="方正仿宋_GBK" w:eastAsia="方正仿宋_GBK" w:hAnsiTheme="minorEastAsia"/>
          <w:snapToGrid w:val="0"/>
          <w:kern w:val="0"/>
          <w:sz w:val="28"/>
          <w:szCs w:val="28"/>
        </w:rPr>
        <w:t>监理工作方法及措施。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w:t>
      </w:r>
      <w:r>
        <w:rPr>
          <w:rFonts w:ascii="方正仿宋_GBK" w:eastAsia="方正仿宋_GBK" w:hAnsiTheme="minorEastAsia"/>
          <w:snapToGrid w:val="0"/>
          <w:kern w:val="0"/>
          <w:sz w:val="28"/>
          <w:szCs w:val="28"/>
        </w:rPr>
        <w:t>工程进度</w:t>
      </w:r>
      <w:r>
        <w:rPr>
          <w:rFonts w:hint="eastAsia" w:ascii="方正仿宋_GBK" w:eastAsia="方正仿宋_GBK" w:hAnsiTheme="minorEastAsia"/>
          <w:snapToGrid w:val="0"/>
          <w:kern w:val="0"/>
          <w:sz w:val="28"/>
          <w:szCs w:val="28"/>
        </w:rPr>
        <w:t>、造价、</w:t>
      </w:r>
      <w:r>
        <w:rPr>
          <w:rFonts w:ascii="方正仿宋_GBK" w:eastAsia="方正仿宋_GBK" w:hAnsiTheme="minorEastAsia"/>
          <w:snapToGrid w:val="0"/>
          <w:kern w:val="0"/>
          <w:sz w:val="28"/>
          <w:szCs w:val="28"/>
        </w:rPr>
        <w:t>质量控制及安全生产监理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）进度控制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①根据项目总进度计划要求，结合工程实际情况，制订进度控制计划，并经全过程工程咨询单位、委托人和施工单位确认后执行。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②审查施工单位提出的进度计划和组织措施，协调施工单位、供货商、设计人以及委托人等之间的关系，为确保工期创造条件。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③在施工单位的进度计划实施过程中，应结合工程进展情况，按施工合同要求进行进度监督，审查施工单位提出的进度调整计划。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④协助全过程工程咨询单位、委托人按期完成场地“三通一平”，及时移交施工场地；按期办理项目有关专业工程的报批手续。</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⑤催促设计人按合同规定及时向施工单位提交设计图纸等设计文件。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⑥专业监理工程师对施工单位在工程款支付报审表中提交的工程量和支付金额进行复核，确定实际完成的工程量，提出到期应支付给施工单位的金额，并提出相应的支持性材料。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⑦提请委托人按施工承包合同规定及时向施工单位支付预付款。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⑧按规定及时计量，为工程进度款的支付签署进度、计量方面的认证意见。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⑨定期检查工程进度，比较计划进度和实际进度，分析发生差异原因，提出意见，建议相关单位采取措施。当工程实际进度无法满足计划进度时，对于确非施工单位原因造成的进度损失，可对施工单位提交的备忘录</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包括影响时间、原因、程度等</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予以审查后提交委托人处理。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⑩组织现场协调会，协调各专业工程、子项工程进度。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⑪</w:t>
      </w:r>
      <w:r>
        <w:rPr>
          <w:rFonts w:hint="eastAsia" w:ascii="方正仿宋_GBK" w:eastAsia="方正仿宋_GBK" w:hAnsiTheme="minorEastAsia"/>
          <w:snapToGrid w:val="0"/>
          <w:kern w:val="0"/>
          <w:sz w:val="28"/>
          <w:szCs w:val="28"/>
        </w:rPr>
        <w:t>每月向全过程工程咨询单位（委托人）报送监理月报，反映工程进度的动态情况。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⑫</w:t>
      </w:r>
      <w:r>
        <w:rPr>
          <w:rFonts w:hint="eastAsia" w:ascii="方正仿宋_GBK" w:eastAsia="方正仿宋_GBK" w:hAnsiTheme="minorEastAsia"/>
          <w:snapToGrid w:val="0"/>
          <w:kern w:val="0"/>
          <w:sz w:val="28"/>
          <w:szCs w:val="28"/>
        </w:rPr>
        <w:t>对施工单位进度完成情况提出考核意见。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⑬</w:t>
      </w:r>
      <w:r>
        <w:rPr>
          <w:rFonts w:hint="eastAsia" w:ascii="方正仿宋_GBK" w:eastAsia="方正仿宋_GBK" w:hAnsiTheme="minorEastAsia"/>
          <w:snapToGrid w:val="0"/>
          <w:kern w:val="0"/>
          <w:sz w:val="28"/>
          <w:szCs w:val="28"/>
        </w:rPr>
        <w:t>建立工程进度台账，核对工程形象进度，定期向全过程工程咨询单位和建设单位报告工程执行情况、工程进度以及存在的问题。</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）造价控制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①根据工程特点、施工合同、工程设计文件及经过批准的施工组织设计对工程进行风险分析，制定工程造价目标控制方案，提出防范性对策。</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②编制施工阶段资金使用计划，并按规定的程序和方法进行工程计量、签发工程款支付证书。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③审查施工单位提交的工程变更申请，力求减少变更费用。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④及时掌握国家调价动态，合理调整合同价款。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⑤及时收集、整理工程施工和监理有关资料，协调处理费用索赔事件。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⑥及时统计实际完成工程量，进行实际投资与计划投资的动态比较，并定期向建设单位报告工程投资动态情况。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⑦审核施工单位提交的竣工结算书，签发竣工结算款支付证书。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3）质量控制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①建设工程监理实行总监理工程师负责制。监理机构应公平、独立、诚信、科学地开展建设工程监理与相关服务活动。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监理人员应牢固树立“百年大计，质量第一”的质量意识，坚持“预防为主、防检结合”的方针，依据有关标准、规范和设计文件，通过见证、巡视、旁站、抽查和平行检验等手段进行各工序的质量监督检查，对工程质量严格把关。</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遵守国家、行业现行的规程、规范、技术标准以及设备合同规定的技术标准。在签订合同后，如遇国内的规程、规范、技术标准作了重大修改或颁发了新的规程、规范、技术标准，则应遵守新的规程、规范、技术标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④监理机构要编制项目监理规划和监理实施细则，按监理规划和实施细则实施监理活动。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⑤项目监理机构应根据工程项目类别、规模、技术复杂程度、工程项目所在地的环境条件，按委托监理合同的约定，配备满足监理工作需要的常规检测设备和工具。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⑥审查施工单位及分包单位的资质；监督检查施工单位质量保证体系及安全技术措施，完善治理管理程序及制度。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⑦当承包单位对已批准的施工组织设计（方案）进行调整、补充或变动时，应经专业监理工程师审查，并应由总监理工程师签署。</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⑧专业监理工程师应要求承包单位报送关键部位、关键工序的施工工艺和确保工程质量的措施，审核同意后予以签认。</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⑨当承包单位采用新材料、新工艺、新技术、新设备时，专业监理工程师应要求承包单位报送相应的施工工艺措施和证明材料，组织专题论证，经审定后予以签认。</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⑩专业监理工程师应对承包商的试验室进行考核，确保满足项目相关试验要求。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⑪</w:t>
      </w:r>
      <w:r>
        <w:rPr>
          <w:rFonts w:hint="eastAsia" w:ascii="方正仿宋_GBK" w:eastAsia="方正仿宋_GBK" w:hAnsiTheme="minorEastAsia"/>
          <w:snapToGrid w:val="0"/>
          <w:kern w:val="0"/>
          <w:sz w:val="28"/>
          <w:szCs w:val="28"/>
        </w:rPr>
        <w:t>专业监理工程师应对承包单位报送的拟进场工程材料、构配件和设备的工程材料</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构配件</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设备报审表及其质量证明资料进行审核，并对进场的实物按照委托监理合同约定或有关工程质量管理文件规定的比例采用平行检验或见证取样方式进行抽检。</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⑫</w:t>
      </w:r>
      <w:r>
        <w:rPr>
          <w:rFonts w:hint="eastAsia" w:ascii="方正仿宋_GBK" w:eastAsia="方正仿宋_GBK" w:hAnsiTheme="minorEastAsia"/>
          <w:snapToGrid w:val="0"/>
          <w:kern w:val="0"/>
          <w:sz w:val="28"/>
          <w:szCs w:val="28"/>
        </w:rPr>
        <w:t>对检查、检测、验收的分部分项工程和隐蔽工程按有关质量评定标准做出质量评定；对施工单位的质量完成情况提出奖惩意见。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⑬</w:t>
      </w:r>
      <w:r>
        <w:rPr>
          <w:rFonts w:hint="eastAsia" w:ascii="方正仿宋_GBK" w:eastAsia="方正仿宋_GBK" w:hAnsiTheme="minorEastAsia"/>
          <w:snapToGrid w:val="0"/>
          <w:kern w:val="0"/>
          <w:sz w:val="28"/>
          <w:szCs w:val="28"/>
        </w:rPr>
        <w:t>发布监理通知、停工警告令、停工令等，监督检查施工单位的质量实施过程。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⑭</w:t>
      </w:r>
      <w:r>
        <w:rPr>
          <w:rFonts w:hint="eastAsia" w:ascii="方正仿宋_GBK" w:eastAsia="方正仿宋_GBK" w:hAnsiTheme="minorEastAsia"/>
          <w:snapToGrid w:val="0"/>
          <w:kern w:val="0"/>
          <w:sz w:val="28"/>
          <w:szCs w:val="28"/>
        </w:rPr>
        <w:t>积极协助全过程工程咨询单位做好工程质量事故的处理工作。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⑮</w:t>
      </w:r>
      <w:r>
        <w:rPr>
          <w:rFonts w:hint="eastAsia" w:ascii="方正仿宋_GBK" w:eastAsia="方正仿宋_GBK" w:hAnsiTheme="minorEastAsia"/>
          <w:snapToGrid w:val="0"/>
          <w:kern w:val="0"/>
          <w:sz w:val="28"/>
          <w:szCs w:val="28"/>
        </w:rPr>
        <w:t>检查和确认到底现场的材料、构件和设备的质量，并应查验试验和化验报告单，有权禁止不符合质量要求的材料和设备进入工地和投入使用。</w:t>
      </w:r>
    </w:p>
    <w:p>
      <w:pPr>
        <w:adjustRightInd w:val="0"/>
        <w:snapToGrid w:val="0"/>
        <w:spacing w:line="560" w:lineRule="exact"/>
        <w:ind w:firstLine="560" w:firstLineChars="200"/>
        <w:jc w:val="left"/>
        <w:rPr>
          <w:rFonts w:hint="eastAsia"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⑯</w:t>
      </w:r>
      <w:r>
        <w:rPr>
          <w:rFonts w:hint="eastAsia" w:ascii="方正仿宋_GBK" w:eastAsia="方正仿宋_GBK" w:hAnsiTheme="minorEastAsia"/>
          <w:snapToGrid w:val="0"/>
          <w:kern w:val="0"/>
          <w:sz w:val="28"/>
          <w:szCs w:val="28"/>
        </w:rPr>
        <w:t>监督施工单位严格按照施工规范和设计要求进行施工；严格执行施工合同。</w:t>
      </w:r>
    </w:p>
    <w:p>
      <w:pPr>
        <w:adjustRightInd w:val="0"/>
        <w:snapToGrid w:val="0"/>
        <w:spacing w:line="560" w:lineRule="exact"/>
        <w:ind w:firstLine="560" w:firstLineChars="200"/>
        <w:jc w:val="left"/>
        <w:rPr>
          <w:rFonts w:hint="eastAsia" w:ascii="方正仿宋_GBK" w:eastAsia="方正仿宋_GBK" w:hAnsiTheme="minorEastAsia"/>
          <w:snapToGrid w:val="0"/>
          <w:kern w:val="0"/>
          <w:sz w:val="28"/>
          <w:szCs w:val="28"/>
        </w:rPr>
      </w:pPr>
      <w:r>
        <w:rPr>
          <w:rFonts w:hint="eastAsia" w:ascii="微软雅黑" w:hAnsi="微软雅黑" w:eastAsia="微软雅黑" w:cs="微软雅黑"/>
          <w:snapToGrid w:val="0"/>
          <w:kern w:val="0"/>
          <w:sz w:val="28"/>
          <w:szCs w:val="28"/>
        </w:rPr>
        <w:t>⑰</w:t>
      </w:r>
      <w:r>
        <w:rPr>
          <w:rFonts w:hint="eastAsia" w:ascii="方正仿宋_GBK" w:hAnsi="方正仿宋_GBK" w:eastAsia="方正仿宋_GBK" w:cs="方正仿宋_GBK"/>
          <w:snapToGrid w:val="0"/>
          <w:kern w:val="0"/>
          <w:sz w:val="28"/>
          <w:szCs w:val="28"/>
          <w:lang w:eastAsia="zh-CN"/>
        </w:rPr>
        <w:t>针对工程关键部位、关键工序，监理单位应提前编制旁站方案，并对施工过程实施旁站监理。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4）安全生产监理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①监理工程师应根据法律法规、工程建设强制性标准，履行建设工程安全生产管理的监理职责，并应将安全生产管理的监理工作内容、方法和措施纳入监理规划及监理实施细则。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②建立安全生产管理体系，制定管理制度，配备安全管理人员。</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③严格审查施工单位提出的安全生产措施，并监督施工单位切实实施，加强安全生产、健康和环境保护工作，预防安全事故的发生。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④严格控制现场总平面布置，督促施工单位做到场地平整，道路坚实，排水设施齐全，材料设备堆放整齐。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⑤审查各类施工组织设计时，同时审查文明施工、健康、安全施工等措施，措施不落实，不能开工。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⑥监督检查施工单位落实文明施工和健康安全施工方面的措施。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⑦监理人员每天进行安全检查，发现问题及时督促施工单位改正，并按时组织进行文明、安全专项检查，及时发现查明事故隐患，纠正违章行为，提出改进措施。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⑧在环保方面，监理机构应审查施工单位制定的污水处理与排放、废料及有害物质堆放与处理、减少粉尘噪音等环保措施，监督检查其组织落实情况。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⑨对施工单位违反健康、安全、环境规定的现象或存在事故隐患，应及时通知并督促施工单位纠正，并应视情节轻重，采用口头通知、发送监理通知、发布停工警告、停工令等措施强制施工单位进行处理或提交委托人、地方主管部门处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⑩监督施工单位安全文明施工措施费的使用以及安全措施到位情况，不符合要求的及时提出整改意见。</w:t>
      </w:r>
    </w:p>
    <w:p>
      <w:pPr>
        <w:adjustRightInd w:val="0"/>
        <w:snapToGrid w:val="0"/>
        <w:spacing w:line="560" w:lineRule="exact"/>
        <w:ind w:firstLine="560" w:firstLineChars="200"/>
        <w:jc w:val="left"/>
        <w:rPr>
          <w:rFonts w:hint="eastAsia"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⑪</w:t>
      </w:r>
      <w:r>
        <w:rPr>
          <w:rFonts w:hint="eastAsia" w:ascii="方正仿宋_GBK" w:eastAsia="方正仿宋_GBK" w:hAnsiTheme="minorEastAsia"/>
          <w:snapToGrid w:val="0"/>
          <w:kern w:val="0"/>
          <w:sz w:val="28"/>
          <w:szCs w:val="28"/>
        </w:rPr>
        <w:t>一旦发生安全事故，监理人应积极协助委托人和有关政府部门对事故进行调查、分析和处理。</w:t>
      </w:r>
    </w:p>
    <w:p>
      <w:pPr>
        <w:adjustRightInd w:val="0"/>
        <w:snapToGrid w:val="0"/>
        <w:spacing w:line="560" w:lineRule="exact"/>
        <w:ind w:firstLine="560" w:firstLineChars="200"/>
        <w:jc w:val="left"/>
        <w:rPr>
          <w:rFonts w:hint="eastAsia"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⑫</w:t>
      </w:r>
      <w:r>
        <w:rPr>
          <w:rFonts w:hint="eastAsia" w:ascii="方正仿宋_GBK" w:eastAsia="方正仿宋_GBK" w:hAnsiTheme="minorEastAsia"/>
          <w:snapToGrid w:val="0"/>
          <w:kern w:val="0"/>
          <w:sz w:val="28"/>
          <w:szCs w:val="28"/>
          <w:lang w:eastAsia="zh-CN"/>
        </w:rPr>
        <w:t>监理单位应建立危大工程安全管理档案，监理单位应结合危大工程专项施工方案编制监理实施细则，并对危大工程施工实施专项巡视检查。需要验收的危大工程，监理单位应当参与或组织相关人员进行验收。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（3）工程合同管理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1）合同管理原则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①建立工程合同实施的保证体系，保证合同实施过程中一切日常事务有序进行，使全部合同事件处于可预料和可控制状态。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②监督施工单位及其分包人按承包合同施工，并做好各分合同的协调。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③对合同实施情况进行跟踪。</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协助全过程工程咨询单位进行合同变更管理。协助评估和审核合同变更的必要性、可行性、变更方案以及对工期和费用的影响，协助委托人与施工单位协商、签订补充合同或协议；监督施工单位执行补充合同或协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2）合同管理措施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①工程变更的管理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对工程任何形式、质量、数量和内容上的变动，应根据合同文件的规定进行审核，与建设单位、全过程工程咨询单位、施工单位协商后确定变更工程的费用，经审批后发布工程变更通知。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②索赔管理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对施工单位提出的延期与费用索赔的申请，依据合同规定的程序进行审查，确认是否符合有关规定，证据是否充足，计算方法和合同依据是否正确，并查询有关监理记录作为审查依据，对确系理由充分的申请审签后报全过程工程咨询单位及建设单位审批。应用施工索赔与反索赔原理在平时工作中应注重收集反索赔素材，从而有效进行索赔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③争议与仲裁，违约的处理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严格按照合同的规定在公正的立场处理此类事宜。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④分包的管理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本着保证工程质量、控制工程费用和工期的原则，对总包施工单位提出的分包申请按合同的规定进行严格审查，包括审查分包人的资格、分包工程项目内容、工程数量和金额、工期、施工单位与分包人的合同责任等，经建设单位、全过程工程咨询单位同意后才能进行分包的批准，对已分包的工程，及分包人视作总包施工单位的一部分进行质量、进度和费用的控制及合同管理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 工程信息管理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1）工程信息管理原则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①要设置专职资料员或档案管理人员，在工程开工至验收时，全过程参与对合同范围内的工程施工文件管理和归档。</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②存档的文件、材料应按照自然形成、保持历史联系的原则，并按立卷要求特征及文件内容进行科学分类、立卷和编目编号。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③归档的文件内容必须真实、准确、清晰、图表整洁，签字盖章手续完备。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④应运用计算机信息处理技术，进行项目信息收集、汇总、处理、传输与应用，进行信息沟通与协调，形成档案资料。</w:t>
      </w:r>
    </w:p>
    <w:p>
      <w:pPr>
        <w:adjustRightInd w:val="0"/>
        <w:snapToGrid w:val="0"/>
        <w:spacing w:line="560" w:lineRule="exact"/>
        <w:ind w:firstLine="560" w:firstLineChars="200"/>
        <w:jc w:val="left"/>
        <w:rPr>
          <w:rFonts w:hint="eastAsia"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⑤应督促各专业人员收集与工程相关的各类资料，整理、归档各类资料，为后期竣工移交资料做好准备，避免后期移交资料时出现资料丢失、遗失、不全的情况。</w:t>
      </w:r>
    </w:p>
    <w:p>
      <w:pPr>
        <w:adjustRightInd w:val="0"/>
        <w:snapToGrid w:val="0"/>
        <w:spacing w:line="560" w:lineRule="exact"/>
        <w:ind w:firstLine="560" w:firstLineChars="200"/>
        <w:jc w:val="left"/>
        <w:rPr>
          <w:rFonts w:hint="eastAsia"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w:t>
      </w:r>
      <w:r>
        <w:rPr>
          <w:rFonts w:hint="eastAsia" w:ascii="方正仿宋_GBK" w:eastAsia="方正仿宋_GBK" w:hAnsiTheme="minorEastAsia"/>
          <w:snapToGrid w:val="0"/>
          <w:kern w:val="0"/>
          <w:sz w:val="28"/>
          <w:szCs w:val="28"/>
          <w:lang w:eastAsia="zh-CN"/>
        </w:rPr>
        <w:t>建立并完善项目的影像资料，要求可全方位记录本工程建设过程，以可视直观的影像反映监理工作的内容、过程情况及工作成效。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2）工程信息包括的主要内容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w:t>
      </w:r>
      <w:r>
        <w:rPr>
          <w:rFonts w:ascii="方正仿宋_GBK" w:eastAsia="方正仿宋_GBK" w:hAnsiTheme="minorEastAsia"/>
          <w:snapToGrid w:val="0"/>
          <w:kern w:val="0"/>
          <w:sz w:val="28"/>
          <w:szCs w:val="28"/>
        </w:rPr>
        <w:t>勘察设计文件、建设工程监理合同及其他合同文件。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w:t>
      </w:r>
      <w:r>
        <w:rPr>
          <w:rFonts w:ascii="方正仿宋_GBK" w:eastAsia="方正仿宋_GBK" w:hAnsiTheme="minorEastAsia"/>
          <w:snapToGrid w:val="0"/>
          <w:kern w:val="0"/>
          <w:sz w:val="28"/>
          <w:szCs w:val="28"/>
        </w:rPr>
        <w:t>监理规划、监理实施细则。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w:t>
      </w:r>
      <w:r>
        <w:rPr>
          <w:rFonts w:ascii="方正仿宋_GBK" w:eastAsia="方正仿宋_GBK" w:hAnsiTheme="minorEastAsia"/>
          <w:snapToGrid w:val="0"/>
          <w:kern w:val="0"/>
          <w:sz w:val="28"/>
          <w:szCs w:val="28"/>
        </w:rPr>
        <w:t>设计交底和图纸会审会议纪要。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w:t>
      </w:r>
      <w:r>
        <w:rPr>
          <w:rFonts w:ascii="方正仿宋_GBK" w:eastAsia="方正仿宋_GBK" w:hAnsiTheme="minorEastAsia"/>
          <w:snapToGrid w:val="0"/>
          <w:kern w:val="0"/>
          <w:sz w:val="28"/>
          <w:szCs w:val="28"/>
        </w:rPr>
        <w:t>施工组织设计、（专项）施工方案、施工进度计划报审文件资料。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w:t>
      </w:r>
      <w:r>
        <w:rPr>
          <w:rFonts w:ascii="方正仿宋_GBK" w:eastAsia="方正仿宋_GBK" w:hAnsiTheme="minorEastAsia"/>
          <w:snapToGrid w:val="0"/>
          <w:kern w:val="0"/>
          <w:sz w:val="28"/>
          <w:szCs w:val="28"/>
        </w:rPr>
        <w:t>分包单位资格报审文件资料。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w:t>
      </w:r>
      <w:r>
        <w:rPr>
          <w:rFonts w:ascii="方正仿宋_GBK" w:eastAsia="方正仿宋_GBK" w:hAnsiTheme="minorEastAsia"/>
          <w:snapToGrid w:val="0"/>
          <w:kern w:val="0"/>
          <w:sz w:val="28"/>
          <w:szCs w:val="28"/>
        </w:rPr>
        <w:t>施工控制测量成果报验文件资料。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w:t>
      </w:r>
      <w:r>
        <w:rPr>
          <w:rFonts w:ascii="方正仿宋_GBK" w:eastAsia="方正仿宋_GBK" w:hAnsiTheme="minorEastAsia"/>
          <w:snapToGrid w:val="0"/>
          <w:kern w:val="0"/>
          <w:sz w:val="28"/>
          <w:szCs w:val="28"/>
        </w:rPr>
        <w:t>总监理工程师任命书，工程开工令、暂停令、复工令，工程开工或复工报审文件资料。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⑧</w:t>
      </w:r>
      <w:r>
        <w:rPr>
          <w:rFonts w:ascii="方正仿宋_GBK" w:eastAsia="方正仿宋_GBK" w:hAnsiTheme="minorEastAsia"/>
          <w:snapToGrid w:val="0"/>
          <w:kern w:val="0"/>
          <w:sz w:val="28"/>
          <w:szCs w:val="28"/>
        </w:rPr>
        <w:t>工程材料、构配件、设备报验文件资料。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⑨</w:t>
      </w:r>
      <w:r>
        <w:rPr>
          <w:rFonts w:ascii="方正仿宋_GBK" w:eastAsia="方正仿宋_GBK" w:hAnsiTheme="minorEastAsia"/>
          <w:snapToGrid w:val="0"/>
          <w:kern w:val="0"/>
          <w:sz w:val="28"/>
          <w:szCs w:val="28"/>
        </w:rPr>
        <w:t>见证取样和平行检验文件资料。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⑩</w:t>
      </w:r>
      <w:r>
        <w:rPr>
          <w:rFonts w:ascii="方正仿宋_GBK" w:eastAsia="方正仿宋_GBK" w:hAnsiTheme="minorEastAsia"/>
          <w:snapToGrid w:val="0"/>
          <w:kern w:val="0"/>
          <w:sz w:val="28"/>
          <w:szCs w:val="28"/>
        </w:rPr>
        <w:t>工程质量检查报验资料及工程有关验收资料。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⑪ 工程变更、费用索赔及工程延期文件资料。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⑫ 工程计量、工程款支付文件资料。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⑬ 监理通知单、工作联系单与监理报告。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⑭ 第一次工地会议、监理例会、专题会议等会议纪要。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⑮ 监理月报、监理日志、旁站记录。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⑯ 工程质量或生产安全事故处理文件资料。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⑰ 工程质量评估报告及竣工验收监理文件资料。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⑱ 监理工作总结。</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（5）协调工程建设相关方关系</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1）组织协调措施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①建立会议机制，通过会议做好协调。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②及时发现问题，做好有针对性地协调工作。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③建立互信，保持良好的互动关系。</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2）组织协调工作内容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①项目监理单位内部的协调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②与建设单位关系的协调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③与施工单位的协调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④与设计单位的协调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⑤与政府部门及其他单位的协调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w:t>
      </w:r>
      <w:r>
        <w:rPr>
          <w:rFonts w:ascii="方正仿宋_GBK" w:eastAsia="方正仿宋_GBK" w:hAnsiTheme="minorEastAsia"/>
          <w:snapToGrid w:val="0"/>
          <w:kern w:val="0"/>
          <w:sz w:val="28"/>
          <w:szCs w:val="28"/>
        </w:rPr>
        <w:t>设备采购与设备监造</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w:t>
      </w:r>
      <w:r>
        <w:rPr>
          <w:rFonts w:ascii="方正仿宋_GBK" w:eastAsia="方正仿宋_GBK" w:hAnsiTheme="minorEastAsia"/>
          <w:snapToGrid w:val="0"/>
          <w:kern w:val="0"/>
          <w:sz w:val="28"/>
          <w:szCs w:val="28"/>
        </w:rPr>
        <w:t>设备采购</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w:t>
      </w:r>
      <w:r>
        <w:rPr>
          <w:rFonts w:ascii="方正仿宋_GBK" w:eastAsia="方正仿宋_GBK" w:hAnsiTheme="minorEastAsia"/>
          <w:snapToGrid w:val="0"/>
          <w:kern w:val="0"/>
          <w:sz w:val="28"/>
          <w:szCs w:val="28"/>
        </w:rPr>
        <w:t>采用招标方式进行设备采购时，应协助建设单位</w:t>
      </w:r>
      <w:r>
        <w:rPr>
          <w:rFonts w:hint="eastAsia" w:ascii="方正仿宋_GBK" w:eastAsia="方正仿宋_GBK" w:hAnsiTheme="minorEastAsia"/>
          <w:snapToGrid w:val="0"/>
          <w:kern w:val="0"/>
          <w:sz w:val="28"/>
          <w:szCs w:val="28"/>
        </w:rPr>
        <w:t>、全过程工程咨询单位</w:t>
      </w:r>
      <w:r>
        <w:rPr>
          <w:rFonts w:ascii="方正仿宋_GBK" w:eastAsia="方正仿宋_GBK" w:hAnsiTheme="minorEastAsia"/>
          <w:snapToGrid w:val="0"/>
          <w:kern w:val="0"/>
          <w:sz w:val="28"/>
          <w:szCs w:val="28"/>
        </w:rPr>
        <w:t>按有关规定组织设备采购招标。采用其他方式进行设备采购时，应协助建设单位</w:t>
      </w:r>
      <w:r>
        <w:rPr>
          <w:rFonts w:hint="eastAsia" w:ascii="方正仿宋_GBK" w:eastAsia="方正仿宋_GBK" w:hAnsiTheme="minorEastAsia"/>
          <w:snapToGrid w:val="0"/>
          <w:kern w:val="0"/>
          <w:sz w:val="28"/>
          <w:szCs w:val="28"/>
        </w:rPr>
        <w:t>、全过程工程咨询单位</w:t>
      </w:r>
      <w:r>
        <w:rPr>
          <w:rFonts w:ascii="方正仿宋_GBK" w:eastAsia="方正仿宋_GBK" w:hAnsiTheme="minorEastAsia"/>
          <w:snapToGrid w:val="0"/>
          <w:kern w:val="0"/>
          <w:sz w:val="28"/>
          <w:szCs w:val="28"/>
        </w:rPr>
        <w:t>进行询价。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w:t>
      </w:r>
      <w:r>
        <w:rPr>
          <w:rFonts w:ascii="方正仿宋_GBK" w:eastAsia="方正仿宋_GBK" w:hAnsiTheme="minorEastAsia"/>
          <w:snapToGrid w:val="0"/>
          <w:kern w:val="0"/>
          <w:sz w:val="28"/>
          <w:szCs w:val="28"/>
        </w:rPr>
        <w:t>应协助建设单位</w:t>
      </w:r>
      <w:r>
        <w:rPr>
          <w:rFonts w:hint="eastAsia" w:ascii="方正仿宋_GBK" w:eastAsia="方正仿宋_GBK" w:hAnsiTheme="minorEastAsia"/>
          <w:snapToGrid w:val="0"/>
          <w:kern w:val="0"/>
          <w:sz w:val="28"/>
          <w:szCs w:val="28"/>
        </w:rPr>
        <w:t>、全过程工程咨询单位</w:t>
      </w:r>
      <w:r>
        <w:rPr>
          <w:rFonts w:ascii="方正仿宋_GBK" w:eastAsia="方正仿宋_GBK" w:hAnsiTheme="minorEastAsia"/>
          <w:snapToGrid w:val="0"/>
          <w:kern w:val="0"/>
          <w:sz w:val="28"/>
          <w:szCs w:val="28"/>
        </w:rPr>
        <w:t>进行设备采购合同谈判，并应协助签订设备采购合同。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w:t>
      </w:r>
      <w:r>
        <w:rPr>
          <w:rFonts w:ascii="方正仿宋_GBK" w:eastAsia="方正仿宋_GBK" w:hAnsiTheme="minorEastAsia"/>
          <w:snapToGrid w:val="0"/>
          <w:kern w:val="0"/>
          <w:sz w:val="28"/>
          <w:szCs w:val="28"/>
        </w:rPr>
        <w:t>设备监造</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w:t>
      </w:r>
      <w:r>
        <w:rPr>
          <w:rFonts w:ascii="方正仿宋_GBK" w:eastAsia="方正仿宋_GBK" w:hAnsiTheme="minorEastAsia"/>
          <w:snapToGrid w:val="0"/>
          <w:kern w:val="0"/>
          <w:sz w:val="28"/>
          <w:szCs w:val="28"/>
        </w:rPr>
        <w:t>应审查设备制造的检验计划和检验要求，并应确认各阶段的检验时间、内容、方法、标准，以及检测手段、检测设备和仪器。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w:t>
      </w:r>
      <w:r>
        <w:rPr>
          <w:rFonts w:ascii="方正仿宋_GBK" w:eastAsia="方正仿宋_GBK" w:hAnsiTheme="minorEastAsia"/>
          <w:snapToGrid w:val="0"/>
          <w:kern w:val="0"/>
          <w:sz w:val="28"/>
          <w:szCs w:val="28"/>
        </w:rPr>
        <w:t>应审查设备制造的原材料、外购配套件、元器件、标准件，以及坯料的质量证明文件及检验报告，并应审查设备制造单位提交的报验资料，符合规定时应予以签认。</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w:t>
      </w:r>
      <w:r>
        <w:rPr>
          <w:rFonts w:ascii="方正仿宋_GBK" w:eastAsia="方正仿宋_GBK" w:hAnsiTheme="minorEastAsia"/>
          <w:snapToGrid w:val="0"/>
          <w:kern w:val="0"/>
          <w:sz w:val="28"/>
          <w:szCs w:val="28"/>
        </w:rPr>
        <w:t>应对设备制造过程进行监督和检查，对主要及关键零部件的制造工序应进行抽检。</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w:t>
      </w:r>
      <w:r>
        <w:rPr>
          <w:rFonts w:ascii="方正仿宋_GBK" w:eastAsia="方正仿宋_GBK" w:hAnsiTheme="minorEastAsia"/>
          <w:snapToGrid w:val="0"/>
          <w:kern w:val="0"/>
          <w:sz w:val="28"/>
          <w:szCs w:val="28"/>
        </w:rPr>
        <w:t>应要求设备制造单位按批准的检验计划和检验要求进行设备制造过程的检验工作，并应做好检验记录。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w:t>
      </w:r>
      <w:r>
        <w:rPr>
          <w:rFonts w:ascii="方正仿宋_GBK" w:eastAsia="方正仿宋_GBK" w:hAnsiTheme="minorEastAsia"/>
          <w:snapToGrid w:val="0"/>
          <w:kern w:val="0"/>
          <w:sz w:val="28"/>
          <w:szCs w:val="28"/>
        </w:rPr>
        <w:t>应检查和监督设备的装配过程。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w:t>
      </w:r>
      <w:r>
        <w:rPr>
          <w:rFonts w:ascii="方正仿宋_GBK" w:eastAsia="方正仿宋_GBK" w:hAnsiTheme="minorEastAsia"/>
          <w:snapToGrid w:val="0"/>
          <w:kern w:val="0"/>
          <w:sz w:val="28"/>
          <w:szCs w:val="28"/>
        </w:rPr>
        <w:t>在设备制造过程中如需要对设备的原设计进行变更时，应审查设计变更，并应协调处理因变更引起的费用和工期调整，同时应报建设单位</w:t>
      </w:r>
      <w:r>
        <w:rPr>
          <w:rFonts w:hint="eastAsia" w:ascii="方正仿宋_GBK" w:eastAsia="方正仿宋_GBK" w:hAnsiTheme="minorEastAsia"/>
          <w:snapToGrid w:val="0"/>
          <w:kern w:val="0"/>
          <w:sz w:val="28"/>
          <w:szCs w:val="28"/>
        </w:rPr>
        <w:t>、全过程工程咨询单位</w:t>
      </w:r>
      <w:r>
        <w:rPr>
          <w:rFonts w:ascii="方正仿宋_GBK" w:eastAsia="方正仿宋_GBK" w:hAnsiTheme="minorEastAsia"/>
          <w:snapToGrid w:val="0"/>
          <w:kern w:val="0"/>
          <w:sz w:val="28"/>
          <w:szCs w:val="28"/>
        </w:rPr>
        <w:t>批准。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w:t>
      </w:r>
      <w:r>
        <w:rPr>
          <w:rFonts w:ascii="方正仿宋_GBK" w:eastAsia="方正仿宋_GBK" w:hAnsiTheme="minorEastAsia"/>
          <w:snapToGrid w:val="0"/>
          <w:kern w:val="0"/>
          <w:sz w:val="28"/>
          <w:szCs w:val="28"/>
        </w:rPr>
        <w:t>应参加设备整机性能检测、调试和出厂验收，符合要求后应予以签认。</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⑧</w:t>
      </w:r>
      <w:r>
        <w:rPr>
          <w:rFonts w:ascii="方正仿宋_GBK" w:eastAsia="方正仿宋_GBK" w:hAnsiTheme="minorEastAsia"/>
          <w:snapToGrid w:val="0"/>
          <w:kern w:val="0"/>
          <w:sz w:val="28"/>
          <w:szCs w:val="28"/>
        </w:rPr>
        <w:t>在设备运往现场前，应检查设备制造单位对待运设备采取的防护和包装措施，并应检查是否符合运输、装卸、储存、安装的要求，以及随机文件、装箱单和附件是否齐全。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⑨</w:t>
      </w:r>
      <w:r>
        <w:rPr>
          <w:rFonts w:ascii="方正仿宋_GBK" w:eastAsia="方正仿宋_GBK" w:hAnsiTheme="minorEastAsia"/>
          <w:snapToGrid w:val="0"/>
          <w:kern w:val="0"/>
          <w:sz w:val="28"/>
          <w:szCs w:val="28"/>
        </w:rPr>
        <w:t>设备运到现场后，应参加设备制造单位按合同约定与接收单位的交接工作。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⑩</w:t>
      </w:r>
      <w:r>
        <w:rPr>
          <w:rFonts w:ascii="方正仿宋_GBK" w:eastAsia="方正仿宋_GBK" w:hAnsiTheme="minorEastAsia"/>
          <w:snapToGrid w:val="0"/>
          <w:kern w:val="0"/>
          <w:sz w:val="28"/>
          <w:szCs w:val="28"/>
        </w:rPr>
        <w:t>应按设备制造合同的约定审查设备制造单位提交的付款申请，提出审查意见，并签发支付证书。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⑪应审查设备制造单位提出的索赔文件，提出意见后报</w:t>
      </w:r>
      <w:r>
        <w:rPr>
          <w:rFonts w:hint="eastAsia" w:ascii="方正仿宋_GBK" w:eastAsia="方正仿宋_GBK" w:hAnsiTheme="minorEastAsia"/>
          <w:snapToGrid w:val="0"/>
          <w:kern w:val="0"/>
          <w:sz w:val="28"/>
          <w:szCs w:val="28"/>
        </w:rPr>
        <w:t>建设单位、全过程工程咨询单位</w:t>
      </w:r>
      <w:r>
        <w:rPr>
          <w:rFonts w:ascii="方正仿宋_GBK" w:eastAsia="方正仿宋_GBK" w:hAnsiTheme="minorEastAsia"/>
          <w:snapToGrid w:val="0"/>
          <w:kern w:val="0"/>
          <w:sz w:val="28"/>
          <w:szCs w:val="28"/>
        </w:rPr>
        <w:t>，并与建设单位、</w:t>
      </w:r>
      <w:r>
        <w:rPr>
          <w:rFonts w:hint="eastAsia" w:ascii="方正仿宋_GBK" w:eastAsia="方正仿宋_GBK" w:hAnsiTheme="minorEastAsia"/>
          <w:snapToGrid w:val="0"/>
          <w:kern w:val="0"/>
          <w:sz w:val="28"/>
          <w:szCs w:val="28"/>
        </w:rPr>
        <w:t>全过程工程咨询单位及</w:t>
      </w:r>
      <w:r>
        <w:rPr>
          <w:rFonts w:ascii="方正仿宋_GBK" w:eastAsia="方正仿宋_GBK" w:hAnsiTheme="minorEastAsia"/>
          <w:snapToGrid w:val="0"/>
          <w:kern w:val="0"/>
          <w:sz w:val="28"/>
          <w:szCs w:val="28"/>
        </w:rPr>
        <w:t>设备制造单位协商一致后签署意见。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⑫应审查设备制造单位报送的设备制造结算文件，提出审查意见，报建设单位</w:t>
      </w:r>
      <w:r>
        <w:rPr>
          <w:rFonts w:hint="eastAsia" w:ascii="方正仿宋_GBK" w:eastAsia="方正仿宋_GBK" w:hAnsiTheme="minorEastAsia"/>
          <w:snapToGrid w:val="0"/>
          <w:kern w:val="0"/>
          <w:sz w:val="28"/>
          <w:szCs w:val="28"/>
        </w:rPr>
        <w:t>、全过程工程咨询单位</w:t>
      </w:r>
      <w:r>
        <w:rPr>
          <w:rFonts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（7） 竣工验收管理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）工程验收策划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①协助做好工程验收的策划工作，编制验收工作计划。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②施工单位在工程完成后，监理工程师要对工程质量进行全面检查，确认工程质量符合法律、法规和工程建设强制性标准规定，符合设计文件及合同要求。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③对已完工程进行工程质量评估，并及时提供分部、单位工程质量评估报告及监理工作总结。</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）参与单位工程预验收，提出质量评估意见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①根据规范和强制性标准条文对施工单位报送的完工工程的实物质量进行竣工预验收、竣工资料审查，并对存在的问题整改的结果进行复验合格的基础上，向建设单位提出竣工验收的建议。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②对竣工工程质量进行检查并核定合格质量等级，提出工程质量评估报告。督促和检查施工单位及时整理竣工文件和验收资料，受理单位工程竣工验收报告，并提出意见。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3</w:t>
      </w:r>
      <w:r>
        <w:rPr>
          <w:rFonts w:hint="eastAsia" w:ascii="方正仿宋_GBK" w:eastAsia="方正仿宋_GBK" w:hAnsiTheme="minorEastAsia"/>
          <w:snapToGrid w:val="0"/>
          <w:kern w:val="0"/>
          <w:sz w:val="28"/>
          <w:szCs w:val="28"/>
        </w:rPr>
        <w:t>）参与专项验收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工程完工后，由建设单位向项目所在地环境保护、安全生产、消防、劳动保护及城建档案馆等政府主管部门申请专项验收。监理机构应参与专项验收工作。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4</w:t>
      </w:r>
      <w:r>
        <w:rPr>
          <w:rFonts w:hint="eastAsia" w:ascii="方正仿宋_GBK" w:eastAsia="方正仿宋_GBK" w:hAnsiTheme="minorEastAsia"/>
          <w:snapToGrid w:val="0"/>
          <w:kern w:val="0"/>
          <w:sz w:val="28"/>
          <w:szCs w:val="28"/>
        </w:rPr>
        <w:t>）参与技术验收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按合同约定参与项目技术验收工作。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5</w:t>
      </w:r>
      <w:r>
        <w:rPr>
          <w:rFonts w:hint="eastAsia" w:ascii="方正仿宋_GBK" w:eastAsia="方正仿宋_GBK" w:hAnsiTheme="minorEastAsia"/>
          <w:snapToGrid w:val="0"/>
          <w:kern w:val="0"/>
          <w:sz w:val="28"/>
          <w:szCs w:val="28"/>
        </w:rPr>
        <w:t>）参与单位工程验收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参加建设单位组织的竣工验收，并提供相关监理资料。对验收中提出的整改问题，监理单位应要求施工单位进行整改。工程质量符合要求，由总监理工程师会同参加验收的各方签署竣工验收报告。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6</w:t>
      </w:r>
      <w:r>
        <w:rPr>
          <w:rFonts w:hint="eastAsia" w:ascii="方正仿宋_GBK" w:eastAsia="方正仿宋_GBK" w:hAnsiTheme="minorEastAsia"/>
          <w:snapToGrid w:val="0"/>
          <w:kern w:val="0"/>
          <w:sz w:val="28"/>
          <w:szCs w:val="28"/>
        </w:rPr>
        <w:t>）参与试生产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按合同约定参与项目试生产工作。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7</w:t>
      </w:r>
      <w:r>
        <w:rPr>
          <w:rFonts w:hint="eastAsia" w:ascii="方正仿宋_GBK" w:eastAsia="方正仿宋_GBK" w:hAnsiTheme="minorEastAsia"/>
          <w:snapToGrid w:val="0"/>
          <w:kern w:val="0"/>
          <w:sz w:val="28"/>
          <w:szCs w:val="28"/>
        </w:rPr>
        <w:t>）竣工资料收集与整理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①对项目监理活动中形成的文件进行收集、整理，向建设单位移交。</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②配合完成项目档案专项验收工作。</w:t>
      </w:r>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44" w:name="_Toc34399525"/>
      <w:bookmarkStart w:id="45" w:name="_Toc50728837"/>
      <w:r>
        <w:rPr>
          <w:rFonts w:hint="eastAsia" w:ascii="方正仿宋_GBK" w:eastAsia="方正仿宋_GBK" w:hAnsiTheme="minorEastAsia"/>
          <w:b/>
          <w:snapToGrid w:val="0"/>
          <w:kern w:val="0"/>
          <w:sz w:val="28"/>
          <w:szCs w:val="28"/>
        </w:rPr>
        <w:t>2.2.7 项目管理</w:t>
      </w:r>
      <w:bookmarkEnd w:id="44"/>
      <w:bookmarkEnd w:id="45"/>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（1）施工准备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1)项目总控计划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①项目总控计划的编制要求：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a.要涵盖项目全过程：从立项开始至项目竣工移交结束；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b.要涵盖项目全专业：涵盖项目全部工作范围，达到合约交付要求；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c.要涵盖项目管理全职能：各业务口的工作计划、资源计划；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d.要合理的工作结构分解；</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e.要包括每一项工作任务的持续时间与开完工时间；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f.各任务之间清晰的逻辑关系；</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g.要反映出各项任务的制约条件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h.要体现施工的总体部署思路</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i.要明确关键日期与里程碑节点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②项目总控计划的管理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对于总控计划的管理，是对计划的实际实施控制，管理过程需要参建各方的配合。通过对计划的反馈与预警机制，对计划进行考核，从而使计划得以更好的实施，将实践控制在计划当中。</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通过资源聚合，对外部供方资源和内部能力资源进行系统管理与配置；统筹建设，合理设置项目目标和建设节奏；适时调整，根据外部多变的政策环境适时调整项目节奏。从而实现在全过程工程咨询单位项目负责人统筹下的协同建设，做到做事目标明确、重点明确、标准明确，更有效，更聚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2）施工组织设计的管理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①全过程工程咨询单位应要求施工单位在进场前编制《施工组织设计》；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②施工单位编制《施工组织设计》（含施工方案）报监理单位、全过程工程咨询单位审核；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③《施工组织设计》的内容应包括以下内容：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a.施工单位项目组织架构；</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b.施工顺序及施工方法；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c.施工机具配置及其布置；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d.安全施工措施和安全预案、文明施工管理要求；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e.施工进度计划及保证措施；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f.施工质量计划及保证措施；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g.施工资源计划（含资金计划）；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h.施工现场平面布置（含配合销售对现场的布置要求）；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i.施工临时用水用电措施等。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④专项施工方案编制与审批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全过程工程咨询单位根据工程项目情况，确定需要编制专项施工方案的范围和参加专项施工论证会的单位、部门和人员，并组织召开重大和疑难项目的专项施工方案论证会或评审会，其中重大和疑难项目的评审会建设单位、设计单位、施工单位和监理单位必须参加，另聘请外部专家参与；</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b.施工单位根据论证会意见修订专项施工方案，编制《施工组织设计/施工方案审批表》报监理单位和全过程工程咨询单位审定；</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必要时全过程工程咨询单位再次组织建设单位、设计单位、施工单位、监理单位进行重大和疑难项目专项施工方案评审，或召开专家评审会。施工单位根据评审意见修改专项施工方案，经监理单位和全过程工程咨询单位批准后实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3）项目三通一平</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w:t>
      </w:r>
      <w:r>
        <w:rPr>
          <w:rFonts w:ascii="方正仿宋_GBK" w:eastAsia="方正仿宋_GBK" w:hAnsiTheme="minorEastAsia"/>
          <w:snapToGrid w:val="0"/>
          <w:kern w:val="0"/>
          <w:sz w:val="28"/>
          <w:szCs w:val="28"/>
        </w:rPr>
        <w:t>推荐</w:t>
      </w:r>
      <w:r>
        <w:rPr>
          <w:rFonts w:hint="eastAsia" w:ascii="方正仿宋_GBK" w:eastAsia="方正仿宋_GBK" w:hAnsiTheme="minorEastAsia"/>
          <w:snapToGrid w:val="0"/>
          <w:kern w:val="0"/>
          <w:sz w:val="28"/>
          <w:szCs w:val="28"/>
        </w:rPr>
        <w:t>三通一平</w:t>
      </w:r>
      <w:r>
        <w:rPr>
          <w:rFonts w:ascii="方正仿宋_GBK" w:eastAsia="方正仿宋_GBK" w:hAnsiTheme="minorEastAsia"/>
          <w:snapToGrid w:val="0"/>
          <w:kern w:val="0"/>
          <w:sz w:val="28"/>
          <w:szCs w:val="28"/>
        </w:rPr>
        <w:t>工程承包商，</w:t>
      </w:r>
      <w:r>
        <w:rPr>
          <w:rFonts w:hint="eastAsia" w:ascii="方正仿宋_GBK" w:eastAsia="方正仿宋_GBK" w:hAnsiTheme="minorEastAsia"/>
          <w:snapToGrid w:val="0"/>
          <w:kern w:val="0"/>
          <w:sz w:val="28"/>
          <w:szCs w:val="28"/>
        </w:rPr>
        <w:t>建设单位</w:t>
      </w:r>
      <w:r>
        <w:rPr>
          <w:rFonts w:ascii="方正仿宋_GBK" w:eastAsia="方正仿宋_GBK" w:hAnsiTheme="minorEastAsia"/>
          <w:snapToGrid w:val="0"/>
          <w:kern w:val="0"/>
          <w:sz w:val="28"/>
          <w:szCs w:val="28"/>
        </w:rPr>
        <w:t>确定项目场地</w:t>
      </w:r>
      <w:r>
        <w:rPr>
          <w:rFonts w:hint="eastAsia" w:ascii="方正仿宋_GBK" w:eastAsia="方正仿宋_GBK" w:hAnsiTheme="minorEastAsia"/>
          <w:snapToGrid w:val="0"/>
          <w:kern w:val="0"/>
          <w:sz w:val="28"/>
          <w:szCs w:val="28"/>
        </w:rPr>
        <w:t>三通一平</w:t>
      </w:r>
      <w:r>
        <w:rPr>
          <w:rFonts w:ascii="方正仿宋_GBK" w:eastAsia="方正仿宋_GBK" w:hAnsiTheme="minorEastAsia"/>
          <w:snapToGrid w:val="0"/>
          <w:kern w:val="0"/>
          <w:sz w:val="28"/>
          <w:szCs w:val="28"/>
        </w:rPr>
        <w:t>工程承包商；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②全过程工程咨询单位</w:t>
      </w:r>
      <w:r>
        <w:rPr>
          <w:rFonts w:ascii="方正仿宋_GBK" w:eastAsia="方正仿宋_GBK" w:hAnsiTheme="minorEastAsia"/>
          <w:snapToGrid w:val="0"/>
          <w:kern w:val="0"/>
          <w:sz w:val="28"/>
          <w:szCs w:val="28"/>
        </w:rPr>
        <w:t>按照现场临建</w:t>
      </w:r>
      <w:r>
        <w:rPr>
          <w:rFonts w:hint="eastAsia" w:ascii="方正仿宋_GBK" w:eastAsia="方正仿宋_GBK" w:hAnsiTheme="minorEastAsia"/>
          <w:snapToGrid w:val="0"/>
          <w:kern w:val="0"/>
          <w:sz w:val="28"/>
          <w:szCs w:val="28"/>
        </w:rPr>
        <w:t>三通一平</w:t>
      </w:r>
      <w:r>
        <w:rPr>
          <w:rFonts w:ascii="方正仿宋_GBK" w:eastAsia="方正仿宋_GBK" w:hAnsiTheme="minorEastAsia"/>
          <w:snapToGrid w:val="0"/>
          <w:kern w:val="0"/>
          <w:sz w:val="28"/>
          <w:szCs w:val="28"/>
        </w:rPr>
        <w:t>(水、电、道路</w:t>
      </w:r>
      <w:r>
        <w:rPr>
          <w:rFonts w:hint="eastAsia" w:ascii="方正仿宋_GBK" w:eastAsia="方正仿宋_GBK" w:hAnsiTheme="minorEastAsia"/>
          <w:snapToGrid w:val="0"/>
          <w:kern w:val="0"/>
          <w:sz w:val="28"/>
          <w:szCs w:val="28"/>
        </w:rPr>
        <w:t>和场地平整</w:t>
      </w:r>
      <w:r>
        <w:rPr>
          <w:rFonts w:ascii="方正仿宋_GBK" w:eastAsia="方正仿宋_GBK" w:hAnsiTheme="minorEastAsia"/>
          <w:snapToGrid w:val="0"/>
          <w:kern w:val="0"/>
          <w:sz w:val="28"/>
          <w:szCs w:val="28"/>
        </w:rPr>
        <w:t>)要求组织</w:t>
      </w:r>
      <w:r>
        <w:rPr>
          <w:rFonts w:hint="eastAsia" w:ascii="方正仿宋_GBK" w:eastAsia="方正仿宋_GBK" w:hAnsiTheme="minorEastAsia"/>
          <w:snapToGrid w:val="0"/>
          <w:kern w:val="0"/>
          <w:sz w:val="28"/>
          <w:szCs w:val="28"/>
        </w:rPr>
        <w:t>三通一平</w:t>
      </w:r>
      <w:r>
        <w:rPr>
          <w:rFonts w:ascii="方正仿宋_GBK" w:eastAsia="方正仿宋_GBK" w:hAnsiTheme="minorEastAsia"/>
          <w:snapToGrid w:val="0"/>
          <w:kern w:val="0"/>
          <w:sz w:val="28"/>
          <w:szCs w:val="28"/>
        </w:rPr>
        <w:t xml:space="preserve">工程承包商进行施工；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③全过程工程咨询单位办理三通一平相关手续；</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④三通一平</w:t>
      </w:r>
      <w:r>
        <w:rPr>
          <w:rFonts w:ascii="方正仿宋_GBK" w:eastAsia="方正仿宋_GBK" w:hAnsiTheme="minorEastAsia"/>
          <w:snapToGrid w:val="0"/>
          <w:kern w:val="0"/>
          <w:sz w:val="28"/>
          <w:szCs w:val="28"/>
        </w:rPr>
        <w:t>完毕后，</w:t>
      </w:r>
      <w:r>
        <w:rPr>
          <w:rFonts w:hint="eastAsia" w:ascii="方正仿宋_GBK" w:eastAsia="方正仿宋_GBK" w:hAnsiTheme="minorEastAsia"/>
          <w:snapToGrid w:val="0"/>
          <w:kern w:val="0"/>
          <w:sz w:val="28"/>
          <w:szCs w:val="28"/>
        </w:rPr>
        <w:t>全过程工程咨询单位组织三通一平工程承包商及总包单位共同进行现场地形、标高测量，由三通一平单位出具测量成果，双方签字认可</w:t>
      </w:r>
      <w:r>
        <w:rPr>
          <w:rFonts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w:t>
      </w:r>
      <w:r>
        <w:rPr>
          <w:rFonts w:ascii="方正仿宋_GBK" w:eastAsia="方正仿宋_GBK" w:hAnsiTheme="minorEastAsia"/>
          <w:snapToGrid w:val="0"/>
          <w:kern w:val="0"/>
          <w:sz w:val="28"/>
          <w:szCs w:val="28"/>
        </w:rPr>
        <w:t>项目开工准备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w:t>
      </w:r>
      <w:r>
        <w:rPr>
          <w:rFonts w:ascii="方正仿宋_GBK" w:eastAsia="方正仿宋_GBK" w:hAnsiTheme="minorEastAsia"/>
          <w:snapToGrid w:val="0"/>
          <w:kern w:val="0"/>
          <w:sz w:val="28"/>
          <w:szCs w:val="28"/>
        </w:rPr>
        <w:t>项目开工现场准备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w:t>
      </w:r>
      <w:r>
        <w:rPr>
          <w:rFonts w:ascii="方正仿宋_GBK" w:eastAsia="方正仿宋_GBK" w:hAnsiTheme="minorEastAsia"/>
          <w:snapToGrid w:val="0"/>
          <w:kern w:val="0"/>
          <w:sz w:val="28"/>
          <w:szCs w:val="28"/>
        </w:rPr>
        <w:t>全过程工程咨询单位负责组织监理单位和</w:t>
      </w:r>
      <w:r>
        <w:rPr>
          <w:rFonts w:hint="eastAsia" w:ascii="方正仿宋_GBK" w:eastAsia="方正仿宋_GBK" w:hAnsiTheme="minorEastAsia"/>
          <w:snapToGrid w:val="0"/>
          <w:kern w:val="0"/>
          <w:sz w:val="28"/>
          <w:szCs w:val="28"/>
        </w:rPr>
        <w:t>施工单位</w:t>
      </w:r>
      <w:r>
        <w:rPr>
          <w:rFonts w:ascii="方正仿宋_GBK" w:eastAsia="方正仿宋_GBK" w:hAnsiTheme="minorEastAsia"/>
          <w:snapToGrid w:val="0"/>
          <w:kern w:val="0"/>
          <w:sz w:val="28"/>
          <w:szCs w:val="28"/>
        </w:rPr>
        <w:t>进场，并</w:t>
      </w:r>
      <w:r>
        <w:rPr>
          <w:rFonts w:hint="eastAsia" w:ascii="方正仿宋_GBK" w:eastAsia="方正仿宋_GBK" w:hAnsiTheme="minorEastAsia"/>
          <w:snapToGrid w:val="0"/>
          <w:kern w:val="0"/>
          <w:sz w:val="28"/>
          <w:szCs w:val="28"/>
        </w:rPr>
        <w:t>按照现场</w:t>
      </w:r>
      <w:r>
        <w:rPr>
          <w:rFonts w:ascii="方正仿宋_GBK" w:eastAsia="方正仿宋_GBK" w:hAnsiTheme="minorEastAsia"/>
          <w:snapToGrid w:val="0"/>
          <w:kern w:val="0"/>
          <w:sz w:val="28"/>
          <w:szCs w:val="28"/>
        </w:rPr>
        <w:t>施工管理的规定，向监理单位和</w:t>
      </w:r>
      <w:r>
        <w:rPr>
          <w:rFonts w:hint="eastAsia" w:ascii="方正仿宋_GBK" w:eastAsia="方正仿宋_GBK" w:hAnsiTheme="minorEastAsia"/>
          <w:snapToGrid w:val="0"/>
          <w:kern w:val="0"/>
          <w:sz w:val="28"/>
          <w:szCs w:val="28"/>
        </w:rPr>
        <w:t>施工单位</w:t>
      </w:r>
      <w:r>
        <w:rPr>
          <w:rFonts w:ascii="方正仿宋_GBK" w:eastAsia="方正仿宋_GBK" w:hAnsiTheme="minorEastAsia"/>
          <w:snapToGrid w:val="0"/>
          <w:kern w:val="0"/>
          <w:sz w:val="28"/>
          <w:szCs w:val="28"/>
        </w:rPr>
        <w:t>进行现场情况交底；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b.全过程工程咨询单位提出要求，由总包施工单位</w:t>
      </w:r>
      <w:r>
        <w:rPr>
          <w:rFonts w:ascii="方正仿宋_GBK" w:eastAsia="方正仿宋_GBK" w:hAnsiTheme="minorEastAsia"/>
          <w:snapToGrid w:val="0"/>
          <w:kern w:val="0"/>
          <w:sz w:val="28"/>
          <w:szCs w:val="28"/>
        </w:rPr>
        <w:t>绘制项目现场施工总平面布置图，</w:t>
      </w:r>
      <w:r>
        <w:rPr>
          <w:rFonts w:hint="eastAsia" w:ascii="方正仿宋_GBK" w:eastAsia="方正仿宋_GBK" w:hAnsiTheme="minorEastAsia"/>
          <w:snapToGrid w:val="0"/>
          <w:kern w:val="0"/>
          <w:sz w:val="28"/>
          <w:szCs w:val="28"/>
        </w:rPr>
        <w:t>并</w:t>
      </w:r>
      <w:r>
        <w:rPr>
          <w:rFonts w:ascii="方正仿宋_GBK" w:eastAsia="方正仿宋_GBK" w:hAnsiTheme="minorEastAsia"/>
          <w:snapToGrid w:val="0"/>
          <w:kern w:val="0"/>
          <w:sz w:val="28"/>
          <w:szCs w:val="28"/>
        </w:rPr>
        <w:t>组织</w:t>
      </w:r>
      <w:r>
        <w:rPr>
          <w:rFonts w:hint="eastAsia" w:ascii="方正仿宋_GBK" w:eastAsia="方正仿宋_GBK" w:hAnsiTheme="minorEastAsia"/>
          <w:snapToGrid w:val="0"/>
          <w:kern w:val="0"/>
          <w:sz w:val="28"/>
          <w:szCs w:val="28"/>
        </w:rPr>
        <w:t>监理公司</w:t>
      </w:r>
      <w:r>
        <w:rPr>
          <w:rFonts w:ascii="方正仿宋_GBK" w:eastAsia="方正仿宋_GBK" w:hAnsiTheme="minorEastAsia"/>
          <w:snapToGrid w:val="0"/>
          <w:kern w:val="0"/>
          <w:sz w:val="28"/>
          <w:szCs w:val="28"/>
        </w:rPr>
        <w:t>进行评审</w:t>
      </w:r>
      <w:r>
        <w:rPr>
          <w:rFonts w:hint="eastAsia" w:ascii="方正仿宋_GBK" w:eastAsia="方正仿宋_GBK" w:hAnsiTheme="minorEastAsia"/>
          <w:snapToGrid w:val="0"/>
          <w:kern w:val="0"/>
          <w:sz w:val="28"/>
          <w:szCs w:val="28"/>
        </w:rPr>
        <w:t>，评审通过后组织实施；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c.全过程工程咨询单位应明确</w:t>
      </w:r>
      <w:r>
        <w:rPr>
          <w:rFonts w:ascii="方正仿宋_GBK" w:eastAsia="方正仿宋_GBK" w:hAnsiTheme="minorEastAsia"/>
          <w:snapToGrid w:val="0"/>
          <w:kern w:val="0"/>
          <w:sz w:val="28"/>
          <w:szCs w:val="28"/>
        </w:rPr>
        <w:t>现场施工临建设施标准，</w:t>
      </w:r>
      <w:r>
        <w:rPr>
          <w:rFonts w:hint="eastAsia" w:ascii="方正仿宋_GBK" w:eastAsia="方正仿宋_GBK" w:hAnsiTheme="minorEastAsia"/>
          <w:snapToGrid w:val="0"/>
          <w:kern w:val="0"/>
          <w:sz w:val="28"/>
          <w:szCs w:val="28"/>
        </w:rPr>
        <w:t>要满足建设单位需求，做为</w:t>
      </w:r>
      <w:r>
        <w:rPr>
          <w:rFonts w:ascii="方正仿宋_GBK" w:eastAsia="方正仿宋_GBK" w:hAnsiTheme="minorEastAsia"/>
          <w:snapToGrid w:val="0"/>
          <w:kern w:val="0"/>
          <w:sz w:val="28"/>
          <w:szCs w:val="28"/>
        </w:rPr>
        <w:t>监督检查</w:t>
      </w:r>
      <w:r>
        <w:rPr>
          <w:rFonts w:hint="eastAsia" w:ascii="方正仿宋_GBK" w:eastAsia="方正仿宋_GBK" w:hAnsiTheme="minorEastAsia"/>
          <w:snapToGrid w:val="0"/>
          <w:kern w:val="0"/>
          <w:sz w:val="28"/>
          <w:szCs w:val="28"/>
        </w:rPr>
        <w:t>施工单位</w:t>
      </w:r>
      <w:r>
        <w:rPr>
          <w:rFonts w:ascii="方正仿宋_GBK" w:eastAsia="方正仿宋_GBK" w:hAnsiTheme="minorEastAsia"/>
          <w:snapToGrid w:val="0"/>
          <w:kern w:val="0"/>
          <w:sz w:val="28"/>
          <w:szCs w:val="28"/>
        </w:rPr>
        <w:t>执行情况</w:t>
      </w:r>
      <w:r>
        <w:rPr>
          <w:rFonts w:hint="eastAsia" w:ascii="方正仿宋_GBK" w:eastAsia="方正仿宋_GBK" w:hAnsiTheme="minorEastAsia"/>
          <w:snapToGrid w:val="0"/>
          <w:kern w:val="0"/>
          <w:sz w:val="28"/>
          <w:szCs w:val="28"/>
        </w:rPr>
        <w:t>的标准；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d.全过程工程咨询单位</w:t>
      </w:r>
      <w:r>
        <w:rPr>
          <w:rFonts w:ascii="方正仿宋_GBK" w:eastAsia="方正仿宋_GBK" w:hAnsiTheme="minorEastAsia"/>
          <w:snapToGrid w:val="0"/>
          <w:kern w:val="0"/>
          <w:sz w:val="28"/>
          <w:szCs w:val="28"/>
        </w:rPr>
        <w:t>审核总承包商提交的现场临建施工组织设计，对其施工总平面布置、现场临水临电布置、现场机具设备配置的合理性和经济性进行检查；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e.</w:t>
      </w:r>
      <w:r>
        <w:rPr>
          <w:rFonts w:ascii="方正仿宋_GBK" w:eastAsia="方正仿宋_GBK" w:hAnsiTheme="minorEastAsia"/>
          <w:snapToGrid w:val="0"/>
          <w:kern w:val="0"/>
          <w:sz w:val="28"/>
          <w:szCs w:val="28"/>
        </w:rPr>
        <w:t>全过程工程咨询单位负责检查总承包商现场准备情况，保证其满足</w:t>
      </w:r>
      <w:r>
        <w:rPr>
          <w:rFonts w:hint="eastAsia" w:ascii="方正仿宋_GBK" w:eastAsia="方正仿宋_GBK" w:hAnsiTheme="minorEastAsia"/>
          <w:snapToGrid w:val="0"/>
          <w:kern w:val="0"/>
          <w:sz w:val="28"/>
          <w:szCs w:val="28"/>
        </w:rPr>
        <w:t>建设单位</w:t>
      </w:r>
      <w:r>
        <w:rPr>
          <w:rFonts w:ascii="方正仿宋_GBK" w:eastAsia="方正仿宋_GBK" w:hAnsiTheme="minorEastAsia"/>
          <w:snapToGrid w:val="0"/>
          <w:kern w:val="0"/>
          <w:sz w:val="28"/>
          <w:szCs w:val="28"/>
        </w:rPr>
        <w:t>现场CI形象要求及施工合同相关条款要求。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w:t>
      </w:r>
      <w:r>
        <w:rPr>
          <w:rFonts w:ascii="方正仿宋_GBK" w:eastAsia="方正仿宋_GBK" w:hAnsiTheme="minorEastAsia"/>
          <w:snapToGrid w:val="0"/>
          <w:kern w:val="0"/>
          <w:sz w:val="28"/>
          <w:szCs w:val="28"/>
        </w:rPr>
        <w:t>项目开工技术准备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a.全过程工程咨询单位向监理单位进行合同交底</w:t>
      </w:r>
      <w:r>
        <w:rPr>
          <w:rFonts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w:t>
      </w:r>
      <w:r>
        <w:rPr>
          <w:rFonts w:ascii="方正仿宋_GBK" w:eastAsia="方正仿宋_GBK" w:hAnsiTheme="minorEastAsia"/>
          <w:snapToGrid w:val="0"/>
          <w:kern w:val="0"/>
          <w:sz w:val="28"/>
          <w:szCs w:val="28"/>
        </w:rPr>
        <w:t>全过程工程咨询单位组织首次工地会议,并办理场地移交手续；</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w:t>
      </w:r>
      <w:r>
        <w:rPr>
          <w:rFonts w:ascii="方正仿宋_GBK" w:eastAsia="方正仿宋_GBK" w:hAnsiTheme="minorEastAsia"/>
          <w:snapToGrid w:val="0"/>
          <w:kern w:val="0"/>
          <w:sz w:val="28"/>
          <w:szCs w:val="28"/>
        </w:rPr>
        <w:t>全过程工程咨询单位</w:t>
      </w:r>
      <w:r>
        <w:rPr>
          <w:rFonts w:hint="eastAsia" w:ascii="方正仿宋_GBK" w:eastAsia="方正仿宋_GBK" w:hAnsiTheme="minorEastAsia"/>
          <w:snapToGrid w:val="0"/>
          <w:kern w:val="0"/>
          <w:sz w:val="28"/>
          <w:szCs w:val="28"/>
        </w:rPr>
        <w:t>监督</w:t>
      </w:r>
      <w:r>
        <w:rPr>
          <w:rFonts w:ascii="方正仿宋_GBK" w:eastAsia="方正仿宋_GBK" w:hAnsiTheme="minorEastAsia"/>
          <w:snapToGrid w:val="0"/>
          <w:kern w:val="0"/>
          <w:sz w:val="28"/>
          <w:szCs w:val="28"/>
        </w:rPr>
        <w:t>监理单位审查总包</w:t>
      </w:r>
      <w:r>
        <w:rPr>
          <w:rFonts w:hint="eastAsia" w:ascii="方正仿宋_GBK" w:eastAsia="方正仿宋_GBK" w:hAnsiTheme="minorEastAsia"/>
          <w:snapToGrid w:val="0"/>
          <w:kern w:val="0"/>
          <w:sz w:val="28"/>
          <w:szCs w:val="28"/>
        </w:rPr>
        <w:t>施工单位</w:t>
      </w:r>
      <w:r>
        <w:rPr>
          <w:rFonts w:ascii="方正仿宋_GBK" w:eastAsia="方正仿宋_GBK" w:hAnsiTheme="minorEastAsia"/>
          <w:snapToGrid w:val="0"/>
          <w:kern w:val="0"/>
          <w:sz w:val="28"/>
          <w:szCs w:val="28"/>
        </w:rPr>
        <w:t>提交的测量放线控制成果和保护措施；</w:t>
      </w:r>
    </w:p>
    <w:p>
      <w:pPr>
        <w:numPr>
          <w:ilvl w:val="0"/>
          <w:numId w:val="1"/>
        </w:numPr>
        <w:adjustRightInd w:val="0"/>
        <w:snapToGrid w:val="0"/>
        <w:spacing w:line="560" w:lineRule="exact"/>
        <w:ind w:firstLine="560" w:firstLineChars="200"/>
        <w:jc w:val="left"/>
        <w:rPr>
          <w:rFonts w:hint="eastAsia" w:ascii="方正仿宋_GBK" w:eastAsia="方正仿宋_GBK" w:hAnsiTheme="minorEastAsia"/>
          <w:snapToGrid w:val="0"/>
          <w:kern w:val="0"/>
          <w:sz w:val="28"/>
          <w:szCs w:val="28"/>
          <w:lang w:val="en-US" w:eastAsia="zh-CN"/>
        </w:rPr>
      </w:pPr>
      <w:r>
        <w:rPr>
          <w:rFonts w:hint="eastAsia" w:ascii="方正仿宋_GBK" w:eastAsia="方正仿宋_GBK" w:hAnsiTheme="minorEastAsia"/>
          <w:snapToGrid w:val="0"/>
          <w:kern w:val="0"/>
          <w:sz w:val="28"/>
          <w:szCs w:val="28"/>
          <w:lang w:val="en-US" w:eastAsia="zh-CN"/>
        </w:rPr>
        <w:t>对总包单位组织机构的管理制度</w:t>
      </w:r>
    </w:p>
    <w:p>
      <w:pPr>
        <w:numPr>
          <w:ilvl w:val="-1"/>
          <w:numId w:val="0"/>
        </w:numPr>
        <w:adjustRightInd w:val="0"/>
        <w:snapToGrid w:val="0"/>
        <w:spacing w:line="560" w:lineRule="exact"/>
        <w:ind w:firstLine="560" w:firstLineChars="0"/>
        <w:jc w:val="left"/>
        <w:rPr>
          <w:rFonts w:hint="eastAsia" w:ascii="方正仿宋_GBK" w:eastAsia="方正仿宋_GBK" w:hAnsiTheme="minorEastAsia"/>
          <w:snapToGrid w:val="0"/>
          <w:kern w:val="0"/>
          <w:sz w:val="28"/>
          <w:szCs w:val="28"/>
          <w:lang w:val="en-US" w:eastAsia="zh-CN"/>
        </w:rPr>
      </w:pPr>
      <w:r>
        <w:rPr>
          <w:rFonts w:hint="eastAsia" w:ascii="方正仿宋_GBK" w:eastAsia="方正仿宋_GBK" w:hAnsiTheme="minorEastAsia"/>
          <w:snapToGrid w:val="0"/>
          <w:kern w:val="0"/>
          <w:sz w:val="28"/>
          <w:szCs w:val="28"/>
        </w:rPr>
        <w:t>①</w:t>
      </w:r>
      <w:r>
        <w:rPr>
          <w:rFonts w:hint="eastAsia" w:ascii="方正仿宋_GBK" w:eastAsia="方正仿宋_GBK" w:hAnsiTheme="minorEastAsia"/>
          <w:snapToGrid w:val="0"/>
          <w:kern w:val="0"/>
          <w:sz w:val="28"/>
          <w:szCs w:val="28"/>
          <w:lang w:eastAsia="zh-CN"/>
        </w:rPr>
        <w:t>总包单位项目班子机构健全，</w:t>
      </w:r>
      <w:r>
        <w:rPr>
          <w:rFonts w:hint="eastAsia" w:ascii="方正仿宋_GBK" w:eastAsia="方正仿宋_GBK" w:hAnsiTheme="minorEastAsia"/>
          <w:snapToGrid w:val="0"/>
          <w:kern w:val="0"/>
          <w:sz w:val="28"/>
          <w:szCs w:val="28"/>
          <w:lang w:val="en-US" w:eastAsia="zh-CN"/>
        </w:rPr>
        <w:t>人员配备应符合投标文件和合同规定。</w:t>
      </w:r>
    </w:p>
    <w:p>
      <w:pPr>
        <w:numPr>
          <w:ilvl w:val="-1"/>
          <w:numId w:val="0"/>
        </w:numPr>
        <w:adjustRightInd w:val="0"/>
        <w:snapToGrid w:val="0"/>
        <w:spacing w:line="560" w:lineRule="exact"/>
        <w:ind w:firstLine="560" w:firstLineChars="0"/>
        <w:jc w:val="left"/>
        <w:rPr>
          <w:rFonts w:hint="eastAsia" w:ascii="方正仿宋_GBK" w:eastAsia="方正仿宋_GBK" w:hAnsiTheme="minorEastAsia"/>
          <w:snapToGrid w:val="0"/>
          <w:kern w:val="0"/>
          <w:sz w:val="28"/>
          <w:szCs w:val="28"/>
          <w:lang w:eastAsia="zh-CN"/>
        </w:rPr>
      </w:pPr>
      <w:r>
        <w:rPr>
          <w:rFonts w:hint="eastAsia" w:ascii="方正仿宋_GBK" w:eastAsia="方正仿宋_GBK" w:hAnsiTheme="minorEastAsia"/>
          <w:snapToGrid w:val="0"/>
          <w:kern w:val="0"/>
          <w:sz w:val="28"/>
          <w:szCs w:val="28"/>
        </w:rPr>
        <w:t>②</w:t>
      </w:r>
      <w:r>
        <w:rPr>
          <w:rFonts w:hint="eastAsia" w:ascii="方正仿宋_GBK" w:eastAsia="方正仿宋_GBK" w:hAnsiTheme="minorEastAsia"/>
          <w:snapToGrid w:val="0"/>
          <w:kern w:val="0"/>
          <w:sz w:val="28"/>
          <w:szCs w:val="28"/>
          <w:lang w:eastAsia="zh-CN"/>
        </w:rPr>
        <w:t>项目经理和技术负责人应经项目管理部（甲方）考察认可。</w:t>
      </w:r>
    </w:p>
    <w:p>
      <w:pPr>
        <w:numPr>
          <w:ilvl w:val="-1"/>
          <w:numId w:val="0"/>
        </w:numPr>
        <w:adjustRightInd w:val="0"/>
        <w:snapToGrid w:val="0"/>
        <w:spacing w:line="560" w:lineRule="exact"/>
        <w:ind w:firstLine="560" w:firstLineChars="0"/>
        <w:jc w:val="left"/>
        <w:rPr>
          <w:rFonts w:hint="eastAsia" w:ascii="方正仿宋_GBK" w:eastAsia="方正仿宋_GBK" w:hAnsiTheme="minorEastAsia"/>
          <w:snapToGrid w:val="0"/>
          <w:kern w:val="0"/>
          <w:sz w:val="28"/>
          <w:szCs w:val="28"/>
          <w:lang w:val="en-US" w:eastAsia="zh-CN"/>
        </w:rPr>
      </w:pPr>
      <w:r>
        <w:rPr>
          <w:rFonts w:hint="eastAsia" w:ascii="方正仿宋_GBK" w:eastAsia="方正仿宋_GBK" w:hAnsiTheme="minorEastAsia"/>
          <w:snapToGrid w:val="0"/>
          <w:kern w:val="0"/>
          <w:sz w:val="28"/>
          <w:szCs w:val="28"/>
        </w:rPr>
        <w:t>③</w:t>
      </w:r>
      <w:r>
        <w:rPr>
          <w:rFonts w:hint="eastAsia" w:ascii="方正仿宋_GBK" w:eastAsia="方正仿宋_GBK" w:hAnsiTheme="minorEastAsia"/>
          <w:snapToGrid w:val="0"/>
          <w:kern w:val="0"/>
          <w:sz w:val="28"/>
          <w:szCs w:val="28"/>
          <w:lang w:eastAsia="zh-CN"/>
        </w:rPr>
        <w:t>主要施工管理人员应按规定持证上岗，并注重其现场管理能力。</w:t>
      </w:r>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（2）勘察管理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勘察管理主要包括：勘察任务书编制、勘察方案确认、勘察文件审核、审查后版的勘察文件接收和下发。</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1）勘察任务书的编制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①全过程工程咨询单位应组织编制勘察任务书。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②勘察任务书是大中型基础工程项目、限额以上技术改造项目进行投资决策和转入实施阶段的法定文件，项目可行性研究报告完成后应编制勘察任务书。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③全过程工程咨询单位要明确勘察管理的负责人，界定管理职责与分工，制定项目勘察的管理制度，确定项目勘察阶段工作流程，配备相应资源。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④全过程工程咨询单位应组织专业工程师审核勘察实施方案，经委托人同意后组织项目的勘察工作。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⑤在拟定勘察任务书时，应把地基、基础与上部结构作为互相影响的整体，并在调查研究场地工程地质资料的基础上，拟定勘察任务书。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⑥勘察任务书要包含项目的意图、提交勘察文件的内容要求、现场及室内的测试项目以及勘察技术要求等。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2）勘察文件审核</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勘察文件审核应做好以下工作：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①勘察文件是否满足勘察任务书委托要求及合同约定；</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②勘察文件是否满足《</w:t>
      </w:r>
      <w:r>
        <w:rPr>
          <w:rFonts w:ascii="方正仿宋_GBK" w:eastAsia="方正仿宋_GBK" w:hAnsiTheme="minorEastAsia"/>
          <w:snapToGrid w:val="0"/>
          <w:kern w:val="0"/>
          <w:sz w:val="28"/>
          <w:szCs w:val="28"/>
        </w:rPr>
        <w:t>房屋建筑和市政基础设施工程勘察文件编制深度规定</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（2010年版）</w:t>
      </w:r>
      <w:r>
        <w:rPr>
          <w:rFonts w:hint="eastAsia" w:ascii="方正仿宋_GBK" w:eastAsia="方正仿宋_GBK" w:hAnsiTheme="minorEastAsia"/>
          <w:snapToGrid w:val="0"/>
          <w:kern w:val="0"/>
          <w:sz w:val="28"/>
          <w:szCs w:val="28"/>
        </w:rPr>
        <w:t>规定的要求；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③勘察成果是否真实、准确；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④检查勘察文件资料是否齐全；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⑤工程概述是否表述清晰、无遗漏，包括：工程项目、地点、类型、规模、荷载、拟采用的基础形式等各方面；</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⑥勘察文件是否满足设计要求。</w:t>
      </w:r>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（3） 设计管理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设计管理是项目全过程管理中的重要组成内容，是整体项目能够顺利建设并达到预期目标的前提，也是项目投资、进度控制的基础和重要环节。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1）组织设计单位招标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组织设计单位招标是指全过程工程咨询单位协助建设单位，编制和发布设计任务招标公告，预审设计单位资质，并通过满足国家、地方有关规定要求的招标方式，公开透明的择优选择设计单位。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2）编制设计任务书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全过程工程咨询单位根据项目可行性研究报告，编审设计任务书，对拟建项目的投资规模、工程内容、经济技术指标、质量要求、建设进度等做出清晰界定，明确表达设计意图、明确表达设计功能和要求的目的。</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设计任务书一般应包括以下几方面内容：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①设计项目名称、建设地点。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②批准设计项目的文号、协议书文号及其有关内容。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③设计项目的用地情况，包括建设用地范围地形、场地内原有建筑物、构筑物、要求保留的树木及文物古迹的拆除和保留情况等。还应说明场地周围道路及建筑等环境情况。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④工程所在地区的气象、地理条件、建设场地的工程地质条件。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⑤水、电、气、燃料等能源供应情况，公共设施和交通运输条件。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⑥用地、环保、卫生、消防、人防、抗震等要求和依据资料。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⑦工程设计的规模和项目组成。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⑧项目的使用要求或生产</w:t>
      </w:r>
      <w:r>
        <w:fldChar w:fldCharType="begin"/>
      </w:r>
      <w:r>
        <w:instrText xml:space="preserve"> HYPERLINK "http://www.jianshe99.com/web/zhuanyeziliao/gongyi/" \t "_blank" \o "工艺" </w:instrText>
      </w:r>
      <w:r>
        <w:fldChar w:fldCharType="separate"/>
      </w:r>
      <w:r>
        <w:rPr>
          <w:rFonts w:hint="eastAsia" w:ascii="方正仿宋_GBK" w:eastAsia="方正仿宋_GBK" w:hAnsiTheme="minorEastAsia"/>
          <w:snapToGrid w:val="0"/>
          <w:kern w:val="0"/>
          <w:sz w:val="28"/>
          <w:szCs w:val="28"/>
        </w:rPr>
        <w:t>工艺</w:t>
      </w:r>
      <w:r>
        <w:rPr>
          <w:rFonts w:hint="eastAsia" w:ascii="方正仿宋_GBK" w:eastAsia="方正仿宋_GBK" w:hAnsiTheme="minorEastAsia"/>
          <w:snapToGrid w:val="0"/>
          <w:kern w:val="0"/>
          <w:sz w:val="28"/>
          <w:szCs w:val="28"/>
        </w:rPr>
        <w:fldChar w:fldCharType="end"/>
      </w:r>
      <w:r>
        <w:rPr>
          <w:rFonts w:hint="eastAsia" w:ascii="方正仿宋_GBK" w:eastAsia="方正仿宋_GBK" w:hAnsiTheme="minorEastAsia"/>
          <w:snapToGrid w:val="0"/>
          <w:kern w:val="0"/>
          <w:sz w:val="28"/>
          <w:szCs w:val="28"/>
        </w:rPr>
        <w:t>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⑨项目的设计标准及限额设计指标。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⑩建筑造型及建筑室内外装修方面要求。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3）限额设计管理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①全过程工程咨询单位要协助建设单位确定项目限额设计指标。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②项目限额设计指标按照批准的可行性报告和投资估算进行编制，在保证使用功能的前提下，保证工程总投资额不被突破。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③全过程工程咨询单位应组织编审设计概算、施工图预算，并将设计概算、施工图预算控制在已经批准的投资估算或设计概算范围内。</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4）设计阶段质量、成本、进度过程控制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设计阶段质量、成本、进度过程控制主要是针对方案设计、初步设计、施工图设计等设计进行管理。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①设计质量管理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设计质量管理主要是对设计单位设计服务活动及其提交的设计文件的控制。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 全过程工程咨询单位应根据咨询服务合同的约定进行设计质量管理工作，并建立相应的设计质量管理制度，确定设计质量管理目标。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b.全过程工程咨询单位应建立设计管理团队进行是设计质量管理；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c.做好设计任务书的编制，设计任务书中要明确设计内容和设计深度要求；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d.做好各阶段设计成果文件的评审，并将评审意见及时反馈给设计单位，跟踪设计单位按评审意见进行设计修改；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e.委托</w:t>
      </w:r>
      <w:r>
        <w:rPr>
          <w:rFonts w:ascii="方正仿宋_GBK" w:eastAsia="方正仿宋_GBK" w:hAnsiTheme="minorEastAsia"/>
          <w:snapToGrid w:val="0"/>
          <w:kern w:val="0"/>
          <w:sz w:val="28"/>
          <w:szCs w:val="28"/>
        </w:rPr>
        <w:t>建设主管部门认定的施工图审查机构</w:t>
      </w:r>
      <w:r>
        <w:rPr>
          <w:rFonts w:hint="eastAsia" w:ascii="方正仿宋_GBK" w:eastAsia="方正仿宋_GBK" w:hAnsiTheme="minorEastAsia"/>
          <w:snapToGrid w:val="0"/>
          <w:kern w:val="0"/>
          <w:sz w:val="28"/>
          <w:szCs w:val="28"/>
        </w:rPr>
        <w:t>做好施工图审查。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②设计成本管理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a.对总投资进行分解、编制成本控制分解目标报建设单位审批，作为限额设计目标；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b.对设计方案进行技术经济分析评价和优化；</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c.对初步设计、施工图提出优化设计建议，确保限额设计目标实现；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d.对新技术、新工艺、新材料的应用进行论证；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e.编制各类设计成本控制报告，进行设计成本分析和制定相关控制措施；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f.严格控制设计变更、工程洽商等事项的发生；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g.审核招标文件和合同文件中有关造价的条款；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③设计进度管理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a.做好设计专项计划的编制，报建设单位审核批准后执行；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b.设计专项计划要明确责任人，并拟订保证计划的具体措施；分解设计计划，明确各专业之间的设计条件互提时间、出图交付时间、审图时间、修改时间等配；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c.建立设计计划控制流程，保证设计计划完成；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d.按照设计计划完成设计成果评审工作；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e.加强设计过程的协调配合，及时解决设计中需明确和解决的问题，充分为设计创造条件。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f.建立设计管理例会和专题协调会议制度；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4）设计成果文件评审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①组织召开设计评审会；</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②审核设计文件的合法合规性；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③审核设计文件是否满足设计任务书的要求；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④审核设计文件是否完整，是否达到设计深度要求；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⑤审核设计文件是否符合现行国家及地方标准、规范、规定的要求；</w:t>
      </w:r>
    </w:p>
    <w:p>
      <w:pPr>
        <w:adjustRightInd w:val="0"/>
        <w:snapToGrid w:val="0"/>
        <w:spacing w:line="560" w:lineRule="exact"/>
        <w:ind w:firstLine="560" w:firstLineChars="200"/>
        <w:jc w:val="left"/>
        <w:rPr>
          <w:rFonts w:ascii="方正仿宋_GBK" w:eastAsia="方正仿宋_GBK" w:hAnsiTheme="minorEastAsia"/>
          <w:kern w:val="0"/>
          <w:sz w:val="28"/>
          <w:szCs w:val="28"/>
        </w:rPr>
      </w:pPr>
      <w:r>
        <w:rPr>
          <w:rFonts w:hint="eastAsia" w:ascii="方正仿宋_GBK" w:eastAsia="方正仿宋_GBK" w:hAnsiTheme="minorEastAsia"/>
          <w:kern w:val="0"/>
          <w:sz w:val="28"/>
          <w:szCs w:val="28"/>
        </w:rPr>
        <w:t>⑥审核设计文件是否满足限额设计的要求；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5）组织图纸会审和设计交底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设计交底与图纸会审是保证工程质量的前提，也是保证工程顺利施工的重要环节。施工图设计文件由施工图审查机构及各相关部门审查合格后，全过程工程咨询单位应组织各相关单位进行图纸会审，召开图纸会审会议，并形成会审意见，全过程工程咨询单位负责在设计交底前将会审意见发至设计单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设计与施工等相关单位对图纸会审意见有明确解决方案后，由全过程工程咨询单位组织各相关单位在项目施工前进行设计交底工作，设计单位应对会审意见作出答复，并根据施工图设计文件进行有计划、系统的技术交底，形成设计交底文件及会议纪要，该文件及会议纪要需报委托人认可后，下发各相关单位执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6）协调组织设计单位现场技术服务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设计单位现场技术服务是设计工作的组成部分，设计的现场技术服务是设计单位的关键性服务，发挥着对设计成果补充完善的作用。工程施工阶段，全过程工程咨询单位应督促设计单位派驻现场设计代表，并监督设计单位及时解决现场发生的问题，全过程工程咨询单位负责组织、协调相关单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7）设计变更管理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设计变更是工程施工阶段费用增减的原因之一，全过程工程咨询单位必须重视设计变更管理，对设计变更建立严格的审批制度，防止任意更改设计标准，增加工程投资，切实把投资控制在计划目标范围内。</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在施工期间，由于原设计存在设计遗漏、错误以及实际施工需要等，必须进行设计变更的情况，应按设计变更程序出具变更设计，全过程工程咨询单位应完成以下工作：组织专业监理工程师审查施工单位提出的工程变更申请，提出审查意见。对涉及工程设计文件修改的工程变更，全过程工程咨询单位应组织专业设计工程师、施工单位召开论证工程设计文件的修改方案的专题会议。组织专业监理工程师对工程变更费用及工期影响作出评估。组织投资人、施工单位共同协商确定工程变更费用及工期变化，会签工程变更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对于重大变更，全过程工程咨询单位应督促相关单位将设计变更报送施工图审查机构重新审查。审查合格后，需到建设行政主管部门办理重大设计变更审查备案。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8）材料设备选型定样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①组织项目材料设备的市场调研；</w:t>
      </w:r>
      <w:r>
        <w:rPr>
          <w:rFonts w:hint="eastAsia" w:ascii="MS Mincho" w:hAnsi="MS Mincho" w:eastAsia="MS Mincho" w:cs="MS Mincho"/>
          <w:snapToGrid w:val="0"/>
          <w:kern w:val="0"/>
          <w:sz w:val="28"/>
          <w:szCs w:val="28"/>
        </w:rPr>
        <w:t> </w:t>
      </w:r>
    </w:p>
    <w:p>
      <w:pPr>
        <w:adjustRightInd w:val="0"/>
        <w:snapToGrid w:val="0"/>
        <w:spacing w:line="560" w:lineRule="exact"/>
        <w:ind w:firstLine="560" w:firstLineChars="200"/>
        <w:jc w:val="left"/>
        <w:rPr>
          <w:rFonts w:ascii="MS Mincho" w:hAnsi="MS Mincho" w:cs="MS Mincho"/>
          <w:snapToGrid w:val="0"/>
          <w:kern w:val="0"/>
          <w:sz w:val="28"/>
          <w:szCs w:val="28"/>
        </w:rPr>
      </w:pPr>
      <w:r>
        <w:rPr>
          <w:rFonts w:hint="eastAsia" w:ascii="方正仿宋_GBK" w:eastAsia="方正仿宋_GBK" w:hAnsiTheme="minorEastAsia"/>
          <w:snapToGrid w:val="0"/>
          <w:kern w:val="0"/>
          <w:sz w:val="28"/>
          <w:szCs w:val="28"/>
        </w:rPr>
        <w:t>②组织材料设备供应商提供样品；</w:t>
      </w:r>
      <w:r>
        <w:rPr>
          <w:rFonts w:hint="eastAsia" w:ascii="MS Mincho" w:hAnsi="MS Mincho" w:eastAsia="MS Mincho" w:cs="MS Mincho"/>
          <w:snapToGrid w:val="0"/>
          <w:kern w:val="0"/>
          <w:sz w:val="28"/>
          <w:szCs w:val="28"/>
        </w:rPr>
        <w:t>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③编制材料设备目标成本目标；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④编制材料设备选型建议报告，报建设单位审批后初步确定材料样板、设备型号、设备规格等；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⑤组织召开材料设备选型评审会；</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⑥编制《材料部品设备选型清单》，报建设单位审批后进行封样；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⑦负责对封样后的材料设备样本进行管理，并按照样本进行材料设备验收。</w:t>
      </w:r>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（4）投资控制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）合同咨询</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①合同分析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a.分解合同，并落实责任</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将合同责任进行分解，具体落实到全过程工程咨询单位的职能部门与个人，并设置专职合同管理岗位，对履约情况进行管理、分析，加大合同管理力度，提高全员合同管理的意识。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b.分析合同风险，制定风险对策</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界定和确认工程项目所承担的风险是什么，风险影响程度大小，找到对策和措施去控制风险，规避风险。</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c.分析合同漏洞，解释争议内容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工程施工的情况是千变万化的，再标准的合同也难免会有漏洞，分析漏洞并加以补充，减少合同双方的纠纷。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②合同交底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加强合同交底工作：全过程工程咨询单位对所有的合同均进行全交底，以会议与书面相结合的形式向项目所有参建员工介绍各个合同的承包范围、各方的责任与义务、合同的主要经济指标，合同存在的风险，履约中应注意的问题，并将合同责任进行分解，具体落实到职能部门与个人。</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③合同变更管理</w:t>
      </w:r>
    </w:p>
    <w:p>
      <w:pPr>
        <w:adjustRightInd w:val="0"/>
        <w:snapToGrid w:val="0"/>
        <w:spacing w:line="560" w:lineRule="exact"/>
        <w:ind w:firstLine="560" w:firstLineChars="200"/>
        <w:jc w:val="left"/>
        <w:rPr>
          <w:rFonts w:ascii="方正仿宋_GBK" w:hAnsi="宋体" w:eastAsia="方正仿宋_GBK" w:cs="Times New Roman"/>
          <w:snapToGrid w:val="0"/>
          <w:kern w:val="0"/>
          <w:sz w:val="28"/>
          <w:szCs w:val="28"/>
        </w:rPr>
      </w:pPr>
      <w:r>
        <w:rPr>
          <w:rFonts w:hint="eastAsia" w:ascii="方正仿宋_GBK" w:eastAsia="方正仿宋_GBK" w:hAnsiTheme="minorEastAsia"/>
          <w:snapToGrid w:val="0"/>
          <w:kern w:val="0"/>
          <w:sz w:val="28"/>
          <w:szCs w:val="28"/>
        </w:rPr>
        <w:t>a</w:t>
      </w:r>
      <w:r>
        <w:rPr>
          <w:rFonts w:hint="eastAsia" w:ascii="方正仿宋_GBK" w:hAnsi="宋体" w:eastAsia="方正仿宋_GBK" w:cs="Times New Roman"/>
          <w:snapToGrid w:val="0"/>
          <w:kern w:val="0"/>
          <w:sz w:val="28"/>
          <w:szCs w:val="28"/>
        </w:rPr>
        <w:t>.</w:t>
      </w:r>
      <w:r>
        <w:rPr>
          <w:rFonts w:ascii="方正仿宋_GBK" w:hAnsi="宋体" w:eastAsia="方正仿宋_GBK" w:cs="Times New Roman"/>
          <w:snapToGrid w:val="0"/>
          <w:kern w:val="0"/>
          <w:sz w:val="28"/>
          <w:szCs w:val="28"/>
        </w:rPr>
        <w:t>合同订立后，因客观条件发生变化需要变更合同内容的，或者</w:t>
      </w:r>
      <w:r>
        <w:rPr>
          <w:rFonts w:hint="eastAsia" w:ascii="方正仿宋_GBK" w:eastAsia="方正仿宋_GBK" w:hAnsiTheme="minorEastAsia"/>
          <w:snapToGrid w:val="0"/>
          <w:kern w:val="0"/>
          <w:sz w:val="28"/>
          <w:szCs w:val="28"/>
        </w:rPr>
        <w:t>施工单位</w:t>
      </w:r>
      <w:r>
        <w:rPr>
          <w:rFonts w:ascii="方正仿宋_GBK" w:hAnsi="宋体" w:eastAsia="方正仿宋_GBK" w:cs="Times New Roman"/>
          <w:snapToGrid w:val="0"/>
          <w:kern w:val="0"/>
          <w:sz w:val="28"/>
          <w:szCs w:val="28"/>
        </w:rPr>
        <w:t>提出变更要求的</w:t>
      </w:r>
      <w:r>
        <w:rPr>
          <w:rFonts w:hint="eastAsia" w:ascii="方正仿宋_GBK" w:eastAsia="方正仿宋_GBK" w:hAnsiTheme="minorEastAsia"/>
          <w:snapToGrid w:val="0"/>
          <w:kern w:val="0"/>
          <w:sz w:val="28"/>
          <w:szCs w:val="28"/>
        </w:rPr>
        <w:t>全过程工程咨询单位</w:t>
      </w:r>
      <w:r>
        <w:rPr>
          <w:rFonts w:ascii="方正仿宋_GBK" w:eastAsia="方正仿宋_GBK" w:hAnsiTheme="minorEastAsia"/>
          <w:snapToGrid w:val="0"/>
          <w:kern w:val="0"/>
          <w:sz w:val="28"/>
          <w:szCs w:val="28"/>
        </w:rPr>
        <w:t>应及时</w:t>
      </w:r>
      <w:r>
        <w:rPr>
          <w:rFonts w:hint="eastAsia" w:ascii="方正仿宋_GBK" w:eastAsia="方正仿宋_GBK" w:hAnsiTheme="minorEastAsia"/>
          <w:snapToGrid w:val="0"/>
          <w:kern w:val="0"/>
          <w:sz w:val="28"/>
          <w:szCs w:val="28"/>
        </w:rPr>
        <w:t>与建设单位协商</w:t>
      </w:r>
      <w:r>
        <w:rPr>
          <w:rFonts w:ascii="方正仿宋_GBK" w:hAnsi="宋体" w:eastAsia="方正仿宋_GBK" w:cs="Times New Roman"/>
          <w:snapToGrid w:val="0"/>
          <w:kern w:val="0"/>
          <w:sz w:val="28"/>
          <w:szCs w:val="28"/>
        </w:rPr>
        <w:t>，经同意</w:t>
      </w:r>
      <w:r>
        <w:rPr>
          <w:rFonts w:hint="eastAsia" w:ascii="方正仿宋_GBK" w:eastAsia="方正仿宋_GBK" w:hAnsiTheme="minorEastAsia"/>
          <w:snapToGrid w:val="0"/>
          <w:kern w:val="0"/>
          <w:sz w:val="28"/>
          <w:szCs w:val="28"/>
        </w:rPr>
        <w:t>后方可</w:t>
      </w:r>
      <w:r>
        <w:rPr>
          <w:rFonts w:ascii="方正仿宋_GBK" w:hAnsi="宋体" w:eastAsia="方正仿宋_GBK" w:cs="Times New Roman"/>
          <w:snapToGrid w:val="0"/>
          <w:kern w:val="0"/>
          <w:sz w:val="28"/>
          <w:szCs w:val="28"/>
        </w:rPr>
        <w:t>变更</w:t>
      </w:r>
      <w:r>
        <w:rPr>
          <w:rFonts w:hint="eastAsia" w:ascii="方正仿宋_GBK" w:eastAsia="方正仿宋_GBK" w:hAnsiTheme="minorEastAsia"/>
          <w:snapToGrid w:val="0"/>
          <w:kern w:val="0"/>
          <w:sz w:val="28"/>
          <w:szCs w:val="28"/>
        </w:rPr>
        <w:t>。合同变更</w:t>
      </w:r>
      <w:r>
        <w:rPr>
          <w:rFonts w:ascii="方正仿宋_GBK" w:hAnsi="宋体" w:eastAsia="方正仿宋_GBK" w:cs="Times New Roman"/>
          <w:snapToGrid w:val="0"/>
          <w:kern w:val="0"/>
          <w:sz w:val="28"/>
          <w:szCs w:val="28"/>
        </w:rPr>
        <w:t>应书面对变更内容进行确认，</w:t>
      </w:r>
      <w:r>
        <w:rPr>
          <w:rFonts w:hint="eastAsia" w:ascii="方正仿宋_GBK" w:hAnsi="宋体" w:eastAsia="方正仿宋_GBK" w:cs="Times New Roman"/>
          <w:snapToGrid w:val="0"/>
          <w:kern w:val="0"/>
          <w:sz w:val="28"/>
          <w:szCs w:val="28"/>
        </w:rPr>
        <w:t>经建设单位</w:t>
      </w:r>
      <w:r>
        <w:rPr>
          <w:rFonts w:ascii="方正仿宋_GBK" w:hAnsi="宋体" w:eastAsia="方正仿宋_GBK" w:cs="Times New Roman"/>
          <w:snapToGrid w:val="0"/>
          <w:kern w:val="0"/>
          <w:sz w:val="28"/>
          <w:szCs w:val="28"/>
        </w:rPr>
        <w:t>签字确认。对</w:t>
      </w:r>
      <w:r>
        <w:rPr>
          <w:rFonts w:hint="eastAsia" w:ascii="方正仿宋_GBK" w:eastAsia="方正仿宋_GBK" w:hAnsiTheme="minorEastAsia"/>
          <w:snapToGrid w:val="0"/>
          <w:kern w:val="0"/>
          <w:sz w:val="28"/>
          <w:szCs w:val="28"/>
        </w:rPr>
        <w:t>合同</w:t>
      </w:r>
      <w:r>
        <w:rPr>
          <w:rFonts w:ascii="方正仿宋_GBK" w:hAnsi="宋体" w:eastAsia="方正仿宋_GBK" w:cs="Times New Roman"/>
          <w:snapToGrid w:val="0"/>
          <w:kern w:val="0"/>
          <w:sz w:val="28"/>
          <w:szCs w:val="28"/>
        </w:rPr>
        <w:t>当事人的权利义务进行重大变更的，应当按照合同订立的有关程序办理</w:t>
      </w:r>
      <w:r>
        <w:rPr>
          <w:rFonts w:hint="eastAsia" w:ascii="方正仿宋_GBK" w:eastAsia="方正仿宋_GBK" w:hAnsiTheme="minorEastAsia"/>
          <w:snapToGrid w:val="0"/>
          <w:kern w:val="0"/>
          <w:sz w:val="28"/>
          <w:szCs w:val="28"/>
        </w:rPr>
        <w:t>审批</w:t>
      </w:r>
      <w:r>
        <w:rPr>
          <w:rFonts w:ascii="方正仿宋_GBK" w:hAnsi="宋体" w:eastAsia="方正仿宋_GBK" w:cs="Times New Roman"/>
          <w:snapToGrid w:val="0"/>
          <w:kern w:val="0"/>
          <w:sz w:val="28"/>
          <w:szCs w:val="28"/>
        </w:rPr>
        <w:t>，另行签订合同或补充合同；</w:t>
      </w:r>
    </w:p>
    <w:p>
      <w:pPr>
        <w:adjustRightInd w:val="0"/>
        <w:snapToGrid w:val="0"/>
        <w:spacing w:line="560" w:lineRule="exact"/>
        <w:ind w:firstLine="560" w:firstLineChars="200"/>
        <w:jc w:val="left"/>
        <w:rPr>
          <w:rFonts w:ascii="方正仿宋_GBK" w:hAnsi="宋体" w:eastAsia="方正仿宋_GBK" w:cs="Times New Roman"/>
          <w:snapToGrid w:val="0"/>
          <w:kern w:val="0"/>
          <w:sz w:val="28"/>
          <w:szCs w:val="28"/>
        </w:rPr>
      </w:pPr>
      <w:r>
        <w:rPr>
          <w:rFonts w:hint="eastAsia" w:ascii="方正仿宋_GBK" w:eastAsia="方正仿宋_GBK" w:hAnsiTheme="minorEastAsia"/>
          <w:snapToGrid w:val="0"/>
          <w:kern w:val="0"/>
          <w:sz w:val="28"/>
          <w:szCs w:val="28"/>
        </w:rPr>
        <w:t>b</w:t>
      </w:r>
      <w:r>
        <w:rPr>
          <w:rFonts w:hint="eastAsia" w:ascii="方正仿宋_GBK" w:hAnsi="宋体" w:eastAsia="方正仿宋_GBK" w:cs="Times New Roman"/>
          <w:snapToGrid w:val="0"/>
          <w:kern w:val="0"/>
          <w:sz w:val="28"/>
          <w:szCs w:val="28"/>
        </w:rPr>
        <w:t>.</w:t>
      </w:r>
      <w:r>
        <w:rPr>
          <w:rFonts w:ascii="方正仿宋_GBK" w:hAnsi="宋体" w:eastAsia="方正仿宋_GBK" w:cs="Times New Roman"/>
          <w:snapToGrid w:val="0"/>
          <w:kern w:val="0"/>
          <w:sz w:val="28"/>
          <w:szCs w:val="28"/>
        </w:rPr>
        <w:t>合同订立后，</w:t>
      </w:r>
      <w:r>
        <w:rPr>
          <w:rFonts w:hint="eastAsia" w:ascii="方正仿宋_GBK" w:eastAsia="方正仿宋_GBK" w:hAnsiTheme="minorEastAsia"/>
          <w:snapToGrid w:val="0"/>
          <w:kern w:val="0"/>
          <w:sz w:val="28"/>
          <w:szCs w:val="28"/>
        </w:rPr>
        <w:t>施工单位</w:t>
      </w:r>
      <w:r>
        <w:rPr>
          <w:rFonts w:ascii="方正仿宋_GBK" w:hAnsi="宋体" w:eastAsia="方正仿宋_GBK" w:cs="Times New Roman"/>
          <w:snapToGrid w:val="0"/>
          <w:kern w:val="0"/>
          <w:sz w:val="28"/>
          <w:szCs w:val="28"/>
        </w:rPr>
        <w:t>提出把合同的全部或者部分义务转让给第三人的，或者</w:t>
      </w:r>
      <w:r>
        <w:rPr>
          <w:rFonts w:hint="eastAsia" w:ascii="方正仿宋_GBK" w:hAnsi="宋体" w:eastAsia="方正仿宋_GBK" w:cs="Times New Roman"/>
          <w:snapToGrid w:val="0"/>
          <w:kern w:val="0"/>
          <w:sz w:val="28"/>
          <w:szCs w:val="28"/>
        </w:rPr>
        <w:t>建设单位</w:t>
      </w:r>
      <w:r>
        <w:rPr>
          <w:rFonts w:ascii="方正仿宋_GBK" w:hAnsi="宋体" w:eastAsia="方正仿宋_GBK" w:cs="Times New Roman"/>
          <w:snapToGrid w:val="0"/>
          <w:kern w:val="0"/>
          <w:sz w:val="28"/>
          <w:szCs w:val="28"/>
        </w:rPr>
        <w:t>需要将合同的全部或者部分权利、义务转让给他人的，由</w:t>
      </w:r>
      <w:r>
        <w:rPr>
          <w:rFonts w:hint="eastAsia" w:ascii="方正仿宋_GBK" w:eastAsia="方正仿宋_GBK" w:hAnsiTheme="minorEastAsia"/>
          <w:snapToGrid w:val="0"/>
          <w:kern w:val="0"/>
          <w:sz w:val="28"/>
          <w:szCs w:val="28"/>
        </w:rPr>
        <w:t>全过程工程咨询单位</w:t>
      </w:r>
      <w:r>
        <w:rPr>
          <w:rFonts w:ascii="方正仿宋_GBK" w:hAnsi="宋体" w:eastAsia="方正仿宋_GBK" w:cs="Times New Roman"/>
          <w:snapToGrid w:val="0"/>
          <w:kern w:val="0"/>
          <w:sz w:val="28"/>
          <w:szCs w:val="28"/>
        </w:rPr>
        <w:t>按照合同订立的有关程序办理</w:t>
      </w:r>
      <w:r>
        <w:rPr>
          <w:rFonts w:hint="eastAsia" w:ascii="方正仿宋_GBK" w:eastAsia="方正仿宋_GBK" w:hAnsiTheme="minorEastAsia"/>
          <w:snapToGrid w:val="0"/>
          <w:kern w:val="0"/>
          <w:sz w:val="28"/>
          <w:szCs w:val="28"/>
        </w:rPr>
        <w:t>审批</w:t>
      </w:r>
      <w:r>
        <w:rPr>
          <w:rFonts w:ascii="方正仿宋_GBK" w:hAnsi="宋体" w:eastAsia="方正仿宋_GBK" w:cs="Times New Roman"/>
          <w:snapToGrid w:val="0"/>
          <w:kern w:val="0"/>
          <w:sz w:val="28"/>
          <w:szCs w:val="28"/>
        </w:rPr>
        <w:t>，另行签订合同或者补充合同；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w:t>
      </w:r>
      <w:r>
        <w:rPr>
          <w:rFonts w:hint="eastAsia" w:ascii="方正仿宋_GBK" w:hAnsi="宋体" w:eastAsia="方正仿宋_GBK" w:cs="Times New Roman"/>
          <w:snapToGrid w:val="0"/>
          <w:kern w:val="0"/>
          <w:sz w:val="28"/>
          <w:szCs w:val="28"/>
        </w:rPr>
        <w:t>.</w:t>
      </w:r>
      <w:r>
        <w:rPr>
          <w:rFonts w:ascii="方正仿宋_GBK" w:hAnsi="宋体" w:eastAsia="方正仿宋_GBK" w:cs="Times New Roman"/>
          <w:snapToGrid w:val="0"/>
          <w:kern w:val="0"/>
          <w:sz w:val="28"/>
          <w:szCs w:val="28"/>
        </w:rPr>
        <w:t>法律、法规规定变更、转让合同应当办理批准、登记等手续的，</w:t>
      </w:r>
      <w:r>
        <w:rPr>
          <w:rFonts w:hint="eastAsia" w:ascii="方正仿宋_GBK" w:eastAsia="方正仿宋_GBK" w:hAnsiTheme="minorEastAsia"/>
          <w:snapToGrid w:val="0"/>
          <w:kern w:val="0"/>
          <w:sz w:val="28"/>
          <w:szCs w:val="28"/>
        </w:rPr>
        <w:t>全过程工程咨询单位</w:t>
      </w:r>
      <w:r>
        <w:rPr>
          <w:rFonts w:ascii="方正仿宋_GBK" w:hAnsi="宋体" w:eastAsia="方正仿宋_GBK" w:cs="Times New Roman"/>
          <w:snapToGrid w:val="0"/>
          <w:kern w:val="0"/>
          <w:sz w:val="28"/>
          <w:szCs w:val="28"/>
        </w:rPr>
        <w:t>应当及时办理有关手续。</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④合同价款调整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a.工程建设中，全过程工程咨询单位对各参建单位的合同都要及时整理、存档，并根据项目的进度，及时调整合同价款。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b.合同价款的调整主要工作由全过程工程咨询单位来完成，要及时整理、分析相关数据，以便控制、调整项目的整体投资，以期达到项目前期投资目标。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）施工阶段造价风险分析及建议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的投资主要发生在施工阶段。施工阶段工程造价控制最理想的目标是：质量好、工期短、造价低。这三者的关系是相互影响、相互制约的，高质量和短工期都是要付出代价的。因此，施工阶段工程造价控制的目标是：在满足合理质量标准和保证计划工期的前提下，尽可能降低工程造价。施工阶段造价控制及风险控制的影响因素主要有以下几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①施工合同的有限签订与现场管理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②施工质量的控制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③施工进度管理对工程造价的影响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④设备的选择和使用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⑤索赔管理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⑥合同条款遗漏、表达有误、合同类型选择不当、承发包模式选择不当、索赔管理不力、合同纠纷等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⑦经济因素、政治法律因素、自然与环境因素</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⑧设计变更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3</w:t>
      </w:r>
      <w:r>
        <w:rPr>
          <w:rFonts w:hint="eastAsia" w:ascii="方正仿宋_GBK" w:eastAsia="方正仿宋_GBK" w:hAnsiTheme="minorEastAsia"/>
          <w:snapToGrid w:val="0"/>
          <w:kern w:val="0"/>
          <w:sz w:val="28"/>
          <w:szCs w:val="28"/>
        </w:rPr>
        <w:t>）计算和审核工程预付款和进度款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①计算和审核工程预付款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全过程工程咨询单位应按照施工合同约定的工程预付款比例计算预付款金额，并审核施工单位提出的预付款申请，审核后报建设单位审批，并协助建设单位完成工程预付款的拨付。</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②计算和审核工程进度款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全过程工程咨询单位可根据工程施工或采购合同中有关工程计量周期及合同价款支付的约定，计算和审核工程计量报告与合同价款支付申请，根据合同约定确定本期应付工程进度款金额，并向建设单位提交工程预付款支付审核意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a.工程进度款的计算 :主要涉及两个方面，一是工程量的核实确认。二是单价的确认。</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b.工程进度款的支付：在工程量经复核认可后，施工单位应在合同约定的付款期内，提交进度付款申请单，并附相应的支持性证明文件。进度款支付申请一般包括一下的内容：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MS Mincho" w:hAnsi="MS Mincho" w:eastAsia="MS Mincho" w:cs="MS Mincho"/>
          <w:snapToGrid w:val="0"/>
          <w:kern w:val="0"/>
          <w:sz w:val="28"/>
          <w:szCs w:val="28"/>
        </w:rPr>
        <w:t>ⓐ</w:t>
      </w:r>
      <w:r>
        <w:rPr>
          <w:rFonts w:hint="eastAsia" w:ascii="方正仿宋_GBK" w:eastAsia="方正仿宋_GBK" w:hAnsiTheme="minorEastAsia"/>
          <w:snapToGrid w:val="0"/>
          <w:kern w:val="0"/>
          <w:sz w:val="28"/>
          <w:szCs w:val="28"/>
        </w:rPr>
        <w:t xml:space="preserve">本期已实施工程的价款。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MS Mincho" w:hAnsi="MS Mincho" w:eastAsia="MS Mincho" w:cs="MS Mincho"/>
          <w:snapToGrid w:val="0"/>
          <w:kern w:val="0"/>
          <w:sz w:val="28"/>
          <w:szCs w:val="28"/>
        </w:rPr>
        <w:t>ⓑ</w:t>
      </w:r>
      <w:r>
        <w:rPr>
          <w:rFonts w:hint="eastAsia" w:ascii="方正仿宋_GBK" w:eastAsia="方正仿宋_GBK" w:hAnsiTheme="minorEastAsia"/>
          <w:snapToGrid w:val="0"/>
          <w:kern w:val="0"/>
          <w:sz w:val="28"/>
          <w:szCs w:val="28"/>
        </w:rPr>
        <w:t>累计已完成的工程价款。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MS Mincho" w:hAnsi="MS Mincho" w:eastAsia="MS Mincho" w:cs="MS Mincho"/>
          <w:snapToGrid w:val="0"/>
          <w:kern w:val="0"/>
          <w:sz w:val="28"/>
          <w:szCs w:val="28"/>
        </w:rPr>
        <w:t>ⓒ</w:t>
      </w:r>
      <w:r>
        <w:rPr>
          <w:rFonts w:hint="eastAsia" w:ascii="方正仿宋_GBK" w:eastAsia="方正仿宋_GBK" w:hAnsiTheme="minorEastAsia"/>
          <w:snapToGrid w:val="0"/>
          <w:kern w:val="0"/>
          <w:sz w:val="28"/>
          <w:szCs w:val="28"/>
        </w:rPr>
        <w:t xml:space="preserve">累计已支付的工程价款。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MS Mincho" w:hAnsi="MS Mincho" w:eastAsia="MS Mincho" w:cs="MS Mincho"/>
          <w:snapToGrid w:val="0"/>
          <w:kern w:val="0"/>
          <w:sz w:val="28"/>
          <w:szCs w:val="28"/>
        </w:rPr>
        <w:t>ⓓ</w:t>
      </w:r>
      <w:r>
        <w:rPr>
          <w:rFonts w:hint="eastAsia" w:ascii="方正仿宋_GBK" w:eastAsia="方正仿宋_GBK" w:hAnsiTheme="minorEastAsia"/>
          <w:snapToGrid w:val="0"/>
          <w:kern w:val="0"/>
          <w:sz w:val="28"/>
          <w:szCs w:val="28"/>
        </w:rPr>
        <w:t>本周期已完成计日工金额。</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MS Mincho" w:hAnsi="MS Mincho" w:eastAsia="MS Mincho" w:cs="MS Mincho"/>
          <w:snapToGrid w:val="0"/>
          <w:kern w:val="0"/>
          <w:sz w:val="28"/>
          <w:szCs w:val="28"/>
        </w:rPr>
        <w:t>ⓔ</w:t>
      </w:r>
      <w:r>
        <w:rPr>
          <w:rFonts w:hint="eastAsia" w:ascii="方正仿宋_GBK" w:eastAsia="方正仿宋_GBK" w:hAnsiTheme="minorEastAsia"/>
          <w:snapToGrid w:val="0"/>
          <w:kern w:val="0"/>
          <w:sz w:val="28"/>
          <w:szCs w:val="28"/>
        </w:rPr>
        <w:t>应增加和扣减的变更金额。</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MS Mincho" w:hAnsi="MS Mincho" w:eastAsia="MS Mincho" w:cs="MS Mincho"/>
          <w:snapToGrid w:val="0"/>
          <w:kern w:val="0"/>
          <w:sz w:val="28"/>
          <w:szCs w:val="28"/>
        </w:rPr>
        <w:t>ⓕ</w:t>
      </w:r>
      <w:r>
        <w:rPr>
          <w:rFonts w:hint="eastAsia" w:ascii="方正仿宋_GBK" w:eastAsia="方正仿宋_GBK" w:hAnsiTheme="minorEastAsia"/>
          <w:snapToGrid w:val="0"/>
          <w:kern w:val="0"/>
          <w:sz w:val="28"/>
          <w:szCs w:val="28"/>
        </w:rPr>
        <w:t>应增加和扣减的索赔金额。</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MS Mincho" w:hAnsi="MS Mincho" w:eastAsia="MS Mincho" w:cs="MS Mincho"/>
          <w:snapToGrid w:val="0"/>
          <w:kern w:val="0"/>
          <w:sz w:val="28"/>
          <w:szCs w:val="28"/>
        </w:rPr>
        <w:t>ⓖ</w:t>
      </w:r>
      <w:r>
        <w:rPr>
          <w:rFonts w:hint="eastAsia" w:ascii="方正仿宋_GBK" w:eastAsia="方正仿宋_GBK" w:hAnsiTheme="minorEastAsia"/>
          <w:snapToGrid w:val="0"/>
          <w:kern w:val="0"/>
          <w:sz w:val="28"/>
          <w:szCs w:val="28"/>
        </w:rPr>
        <w:t>应抵扣的工程预付款。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MS Mincho" w:hAnsi="MS Mincho" w:eastAsia="MS Mincho" w:cs="MS Mincho"/>
          <w:snapToGrid w:val="0"/>
          <w:kern w:val="0"/>
          <w:sz w:val="28"/>
          <w:szCs w:val="28"/>
        </w:rPr>
        <w:t>ⓗ</w:t>
      </w:r>
      <w:r>
        <w:rPr>
          <w:rFonts w:hint="eastAsia" w:ascii="方正仿宋_GBK" w:eastAsia="方正仿宋_GBK" w:hAnsiTheme="minorEastAsia"/>
          <w:snapToGrid w:val="0"/>
          <w:kern w:val="0"/>
          <w:sz w:val="28"/>
          <w:szCs w:val="28"/>
        </w:rPr>
        <w:t xml:space="preserve">应扣减的质量保证金。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MS Mincho" w:hAnsi="MS Mincho" w:eastAsia="MS Mincho" w:cs="MS Mincho"/>
          <w:snapToGrid w:val="0"/>
          <w:kern w:val="0"/>
          <w:sz w:val="28"/>
          <w:szCs w:val="28"/>
        </w:rPr>
        <w:t>ⓘ</w:t>
      </w:r>
      <w:r>
        <w:rPr>
          <w:rFonts w:hint="eastAsia" w:ascii="方正仿宋_GBK" w:eastAsia="方正仿宋_GBK" w:hAnsiTheme="minorEastAsia"/>
          <w:snapToGrid w:val="0"/>
          <w:kern w:val="0"/>
          <w:sz w:val="28"/>
          <w:szCs w:val="28"/>
        </w:rPr>
        <w:t>根据合同应增加和扣减的其他金额。</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MS Mincho" w:hAnsi="MS Mincho" w:eastAsia="MS Mincho" w:cs="MS Mincho"/>
          <w:snapToGrid w:val="0"/>
          <w:kern w:val="0"/>
          <w:sz w:val="28"/>
          <w:szCs w:val="28"/>
        </w:rPr>
        <w:t>ⓙ</w:t>
      </w:r>
      <w:r>
        <w:rPr>
          <w:rFonts w:hint="eastAsia" w:ascii="方正仿宋_GBK" w:eastAsia="方正仿宋_GBK" w:hAnsiTheme="minorEastAsia"/>
          <w:snapToGrid w:val="0"/>
          <w:kern w:val="0"/>
          <w:sz w:val="28"/>
          <w:szCs w:val="28"/>
        </w:rPr>
        <w:t xml:space="preserve">本付款周期实际应支付的工程价款。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建立工程款支付台账，包括：当前累计已付工程款金额、当前累计已付工程款比例、未付工程合同价余额、未付工程合同价比例、预计剩余工程用款金额、预计工程总用款与合同价的差值、产生较大或重大偏差的原因分析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4）变更、签证及索赔管理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①全过程工程咨询单位依据合同约定处理工程变更、索赔及施工合同争议、解除等事宜。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②全过程工程咨询单位收到工程索赔费用申请报告后，应在合同约定的时间内予以审核，并出具工程索赔费用审核报告或要求申请人进一步补充索赔理由和依据。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5）材料、设备的询价，提供核价建议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①全过程工程咨询单位承担人工、主要材料或新型材料、设备、机械及专业工程等市场价格的咨询工作，并出具相应的价格咨询报告或审核意见。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对采用工程量清单方式招标的专业工程暂估价、材料设备暂定价，应对后续招标采购和直接采购材料或设备价格提供咨询意见。其中采用招标形式的，应编制或审核专业工程暂估价项目的清单和最高投标限价；对采用直接采购形式的，应通过对三家及以上同等档次并符合要求的材料设备供应商询价、比价，提供审核意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6）施工现场造价管理</w:t>
      </w:r>
    </w:p>
    <w:p>
      <w:pPr>
        <w:adjustRightInd w:val="0"/>
        <w:snapToGrid w:val="0"/>
        <w:spacing w:line="560" w:lineRule="exact"/>
        <w:ind w:firstLine="560" w:firstLineChars="200"/>
        <w:jc w:val="left"/>
        <w:rPr>
          <w:rFonts w:ascii="方正仿宋_GBK" w:eastAsia="方正仿宋_GBK" w:hAnsiTheme="minorEastAsia"/>
          <w:bCs/>
          <w:snapToGrid w:val="0"/>
          <w:kern w:val="0"/>
          <w:sz w:val="28"/>
          <w:szCs w:val="28"/>
        </w:rPr>
      </w:pPr>
      <w:r>
        <w:rPr>
          <w:rFonts w:hint="eastAsia" w:ascii="方正仿宋_GBK" w:eastAsia="方正仿宋_GBK" w:hAnsiTheme="minorEastAsia"/>
          <w:bCs/>
          <w:snapToGrid w:val="0"/>
          <w:kern w:val="0"/>
          <w:sz w:val="28"/>
          <w:szCs w:val="28"/>
        </w:rPr>
        <w:t>①加强材料、设备成本控制</w:t>
      </w:r>
    </w:p>
    <w:p>
      <w:pPr>
        <w:adjustRightInd w:val="0"/>
        <w:snapToGrid w:val="0"/>
        <w:spacing w:line="560" w:lineRule="exact"/>
        <w:ind w:firstLine="560" w:firstLineChars="200"/>
        <w:jc w:val="left"/>
        <w:rPr>
          <w:rFonts w:ascii="方正仿宋_GBK" w:eastAsia="方正仿宋_GBK" w:hAnsiTheme="minorEastAsia"/>
          <w:bCs/>
          <w:snapToGrid w:val="0"/>
          <w:kern w:val="0"/>
          <w:sz w:val="28"/>
          <w:szCs w:val="28"/>
        </w:rPr>
      </w:pPr>
      <w:r>
        <w:rPr>
          <w:rFonts w:hint="eastAsia" w:ascii="方正仿宋_GBK" w:eastAsia="方正仿宋_GBK" w:hAnsiTheme="minorEastAsia"/>
          <w:bCs/>
          <w:snapToGrid w:val="0"/>
          <w:kern w:val="0"/>
          <w:sz w:val="28"/>
          <w:szCs w:val="28"/>
        </w:rPr>
        <w:t>②严格审核工程款的支付</w:t>
      </w:r>
    </w:p>
    <w:p>
      <w:pPr>
        <w:adjustRightInd w:val="0"/>
        <w:snapToGrid w:val="0"/>
        <w:spacing w:line="560" w:lineRule="exact"/>
        <w:ind w:firstLine="560" w:firstLineChars="200"/>
        <w:jc w:val="left"/>
        <w:rPr>
          <w:rFonts w:ascii="方正仿宋_GBK" w:eastAsia="方正仿宋_GBK" w:hAnsiTheme="minorEastAsia"/>
          <w:bCs/>
          <w:snapToGrid w:val="0"/>
          <w:kern w:val="0"/>
          <w:sz w:val="28"/>
          <w:szCs w:val="28"/>
        </w:rPr>
      </w:pPr>
      <w:r>
        <w:rPr>
          <w:rFonts w:hint="eastAsia" w:ascii="方正仿宋_GBK" w:eastAsia="方正仿宋_GBK" w:hAnsiTheme="minorEastAsia"/>
          <w:bCs/>
          <w:snapToGrid w:val="0"/>
          <w:kern w:val="0"/>
          <w:sz w:val="28"/>
          <w:szCs w:val="28"/>
        </w:rPr>
        <w:t>③加强合同管理</w:t>
      </w:r>
    </w:p>
    <w:p>
      <w:pPr>
        <w:adjustRightInd w:val="0"/>
        <w:snapToGrid w:val="0"/>
        <w:spacing w:line="560" w:lineRule="exact"/>
        <w:ind w:firstLine="560" w:firstLineChars="200"/>
        <w:jc w:val="left"/>
        <w:rPr>
          <w:rFonts w:ascii="方正仿宋_GBK" w:eastAsia="方正仿宋_GBK" w:hAnsiTheme="minorEastAsia"/>
          <w:bCs/>
          <w:snapToGrid w:val="0"/>
          <w:kern w:val="0"/>
          <w:sz w:val="28"/>
          <w:szCs w:val="28"/>
        </w:rPr>
      </w:pPr>
      <w:r>
        <w:rPr>
          <w:rFonts w:hint="eastAsia" w:ascii="方正仿宋_GBK" w:eastAsia="方正仿宋_GBK" w:hAnsiTheme="minorEastAsia"/>
          <w:bCs/>
          <w:snapToGrid w:val="0"/>
          <w:kern w:val="0"/>
          <w:sz w:val="28"/>
          <w:szCs w:val="28"/>
        </w:rPr>
        <w:t>④严格控制施工中的变更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bCs/>
          <w:snapToGrid w:val="0"/>
          <w:kern w:val="0"/>
          <w:sz w:val="28"/>
          <w:szCs w:val="28"/>
        </w:rPr>
        <w:t>⑤严格审核现场签证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7）造价动态管理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应进行工程造价动态管理，提供造价动态管理报告。动态管理报告应至少以单位工程为单位对比相应概算，并根据项目需求与建设单位商议确定编制周期，编制周期通常以季度、半年度、年度为单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全过程工程咨询单位应与项目各参与方保持联系与沟通，动态掌握影响项目工程造价变化的信息情况。对可能发生的重大工程变更应及时做出对工程造价影响的预测，并应将可能导致工程造价发生重大变化的情况及时告知委托人。</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8）工程技术经济指标分析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每个项目在建设完成后，都要对项目的建设过程进行总结，从而对其中使用过的技术、材料、造价进行分析，从而得到该项目的各类经验数据，以便日后其他项目参考使用。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9）竣工结算审核</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①工程竣工验收后，施工单位应按照约定的条件向发包人提出竣工结算报告及完整的结算资料，报造价咨询单位审核，经审核后报发包人确认。</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竣工结算审核应采用全面审核法，不得采用重点审核法、抽样审核法或类比审核法等其他方法，合同另有约定的除外。审核依据包括：合同文件、补充协议及相关会议纪要；竣工图和工程变更文件；有关技术资料和材料代用核准资料；工程计价文件和工程量清单；双方确认的有关签证和工程索赔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③竣工结算报告应由施工单位实施，全过程工程咨询单位审核，发包人审查，三方共同签署确认，并应作为合同价款支付的依据。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10）竣工决算编制、审核</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①造价咨询单位可接受委托承担竣工决算的全部编制工作，也可承担竣工决算中的投资效果分析，交付使用资产表及明细表等报表部分的编制工作。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②竣工决算应综合反映竣工项目从筹建开始至项目竣工交付使用为止的全部建设费用、投资效果以及新增资产价值。</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③竣工决算的编制工作一般由注册造价工程师和注册会计师配合完成。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④项目在建设完成达到使用标准后，要对项目进行总体决算审核，以整理出该项目的所有投资。</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11）</w:t>
      </w:r>
      <w:r>
        <w:rPr>
          <w:rFonts w:ascii="方正仿宋_GBK" w:eastAsia="方正仿宋_GBK" w:hAnsiTheme="minorEastAsia"/>
          <w:snapToGrid w:val="0"/>
          <w:kern w:val="0"/>
          <w:sz w:val="28"/>
          <w:szCs w:val="28"/>
        </w:rPr>
        <w:t xml:space="preserve"> </w:t>
      </w:r>
      <w:r>
        <w:rPr>
          <w:rFonts w:hint="eastAsia" w:ascii="方正仿宋_GBK" w:eastAsia="方正仿宋_GBK" w:hAnsiTheme="minorEastAsia"/>
          <w:snapToGrid w:val="0"/>
          <w:kern w:val="0"/>
          <w:sz w:val="28"/>
          <w:szCs w:val="28"/>
        </w:rPr>
        <w:t>配合竣工结算审计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工程竣工并验收合格后，由造价咨询单位对工程的所有工程造价进行结算审核。在工程结算审核过程中，造价咨询单位要协调施工单位、监理单位、建设单位配合审核工作，其中配合单位以施工单位为主，监理单位和建设单位在必要时提供配合工作。</w:t>
      </w:r>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（5）进度控制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）建立进度管理体系</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①为实现项目的进度目标，全过程工程咨询单位应健全项目管理的组织体系，建立进度管理制度，明确进度管理目标。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②应设立进度管理岗位（计划专员）负责进度控制工作，在项目管理组织上，明确进度管理职责及工作要求。</w:t>
      </w:r>
    </w:p>
    <w:p>
      <w:pPr>
        <w:adjustRightInd w:val="0"/>
        <w:snapToGrid w:val="0"/>
        <w:spacing w:line="560" w:lineRule="exact"/>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③应编制项目进度控制的工作流程。</w:t>
      </w:r>
    </w:p>
    <w:p>
      <w:pPr>
        <w:adjustRightInd w:val="0"/>
        <w:snapToGrid w:val="0"/>
        <w:spacing w:line="560" w:lineRule="exact"/>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④进度控制的主要工作包括：进度目标的分析和论证、编制进度计划、定期跟踪进度计划的执行情况、采取纠偏措施，以及调整进度计划。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 项目总控计划管理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①项目总控计划</w:t>
      </w:r>
      <w:r>
        <w:rPr>
          <w:rFonts w:ascii="方正仿宋_GBK" w:eastAsia="方正仿宋_GBK" w:hAnsiTheme="minorEastAsia"/>
          <w:snapToGrid w:val="0"/>
          <w:kern w:val="0"/>
          <w:sz w:val="28"/>
          <w:szCs w:val="28"/>
        </w:rPr>
        <w:t>由</w:t>
      </w:r>
      <w:r>
        <w:rPr>
          <w:rFonts w:hint="eastAsia" w:ascii="方正仿宋_GBK" w:eastAsia="方正仿宋_GBK" w:hAnsiTheme="minorEastAsia"/>
          <w:snapToGrid w:val="0"/>
          <w:kern w:val="0"/>
          <w:sz w:val="28"/>
          <w:szCs w:val="28"/>
        </w:rPr>
        <w:t>全过程工程咨询单位</w:t>
      </w:r>
      <w:r>
        <w:rPr>
          <w:rFonts w:ascii="方正仿宋_GBK" w:eastAsia="方正仿宋_GBK" w:hAnsiTheme="minorEastAsia"/>
          <w:snapToGrid w:val="0"/>
          <w:kern w:val="0"/>
          <w:sz w:val="28"/>
          <w:szCs w:val="28"/>
        </w:rPr>
        <w:t>主持编制。此计划为项目最终进度目标，为项目各主要工作及主要分部、分项工程均指出明确的开始、完成时间；反映各工作</w:t>
      </w:r>
      <w:r>
        <w:rPr>
          <w:rFonts w:hint="eastAsia" w:ascii="方正仿宋_GBK" w:eastAsia="方正仿宋_GBK" w:hAnsiTheme="minorEastAsia"/>
          <w:snapToGrid w:val="0"/>
          <w:kern w:val="0"/>
          <w:sz w:val="28"/>
          <w:szCs w:val="28"/>
        </w:rPr>
        <w:t>主要节点。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②全过程工程咨询服务</w:t>
      </w:r>
      <w:r>
        <w:rPr>
          <w:rFonts w:ascii="方正仿宋_GBK" w:eastAsia="方正仿宋_GBK" w:hAnsiTheme="minorEastAsia"/>
          <w:snapToGrid w:val="0"/>
          <w:kern w:val="0"/>
          <w:sz w:val="28"/>
          <w:szCs w:val="28"/>
        </w:rPr>
        <w:t>合同签订后，</w:t>
      </w:r>
      <w:r>
        <w:rPr>
          <w:rFonts w:hint="eastAsia" w:ascii="方正仿宋_GBK" w:eastAsia="方正仿宋_GBK" w:hAnsiTheme="minorEastAsia"/>
          <w:snapToGrid w:val="0"/>
          <w:kern w:val="0"/>
          <w:sz w:val="28"/>
          <w:szCs w:val="28"/>
        </w:rPr>
        <w:t>全过程工程咨询单位</w:t>
      </w:r>
      <w:r>
        <w:rPr>
          <w:rFonts w:ascii="方正仿宋_GBK" w:eastAsia="方正仿宋_GBK" w:hAnsiTheme="minorEastAsia"/>
          <w:snapToGrid w:val="0"/>
          <w:kern w:val="0"/>
          <w:sz w:val="28"/>
          <w:szCs w:val="28"/>
        </w:rPr>
        <w:t>应</w:t>
      </w:r>
      <w:r>
        <w:rPr>
          <w:rFonts w:hint="eastAsia" w:ascii="方正仿宋_GBK" w:eastAsia="方正仿宋_GBK" w:hAnsiTheme="minorEastAsia"/>
          <w:snapToGrid w:val="0"/>
          <w:kern w:val="0"/>
          <w:sz w:val="28"/>
          <w:szCs w:val="28"/>
        </w:rPr>
        <w:t>组织</w:t>
      </w:r>
      <w:r>
        <w:rPr>
          <w:rFonts w:ascii="方正仿宋_GBK" w:eastAsia="方正仿宋_GBK" w:hAnsiTheme="minorEastAsia"/>
          <w:snapToGrid w:val="0"/>
          <w:kern w:val="0"/>
          <w:sz w:val="28"/>
          <w:szCs w:val="28"/>
        </w:rPr>
        <w:t>项目</w:t>
      </w:r>
      <w:r>
        <w:rPr>
          <w:rFonts w:hint="eastAsia" w:ascii="方正仿宋_GBK" w:eastAsia="方正仿宋_GBK" w:hAnsiTheme="minorEastAsia"/>
          <w:snapToGrid w:val="0"/>
          <w:kern w:val="0"/>
          <w:sz w:val="28"/>
          <w:szCs w:val="28"/>
        </w:rPr>
        <w:t>总控计划</w:t>
      </w:r>
      <w:r>
        <w:rPr>
          <w:rFonts w:ascii="方正仿宋_GBK" w:eastAsia="方正仿宋_GBK" w:hAnsiTheme="minorEastAsia"/>
          <w:snapToGrid w:val="0"/>
          <w:kern w:val="0"/>
          <w:sz w:val="28"/>
          <w:szCs w:val="28"/>
        </w:rPr>
        <w:t>编制，项目</w:t>
      </w:r>
      <w:r>
        <w:rPr>
          <w:rFonts w:hint="eastAsia" w:ascii="方正仿宋_GBK" w:eastAsia="方正仿宋_GBK" w:hAnsiTheme="minorEastAsia"/>
          <w:snapToGrid w:val="0"/>
          <w:kern w:val="0"/>
          <w:sz w:val="28"/>
          <w:szCs w:val="28"/>
        </w:rPr>
        <w:t>总控计划</w:t>
      </w:r>
      <w:r>
        <w:rPr>
          <w:rFonts w:ascii="方正仿宋_GBK" w:eastAsia="方正仿宋_GBK" w:hAnsiTheme="minorEastAsia"/>
          <w:snapToGrid w:val="0"/>
          <w:kern w:val="0"/>
          <w:sz w:val="28"/>
          <w:szCs w:val="28"/>
        </w:rPr>
        <w:t>报经</w:t>
      </w:r>
      <w:r>
        <w:rPr>
          <w:rFonts w:hint="eastAsia" w:ascii="方正仿宋_GBK" w:eastAsia="方正仿宋_GBK" w:hAnsiTheme="minorEastAsia"/>
          <w:snapToGrid w:val="0"/>
          <w:kern w:val="0"/>
          <w:sz w:val="28"/>
          <w:szCs w:val="28"/>
        </w:rPr>
        <w:t>建设单位</w:t>
      </w:r>
      <w:r>
        <w:rPr>
          <w:rFonts w:ascii="方正仿宋_GBK" w:eastAsia="方正仿宋_GBK" w:hAnsiTheme="minorEastAsia"/>
          <w:snapToGrid w:val="0"/>
          <w:kern w:val="0"/>
          <w:sz w:val="28"/>
          <w:szCs w:val="28"/>
        </w:rPr>
        <w:t>批准后，作为</w:t>
      </w:r>
      <w:r>
        <w:rPr>
          <w:rFonts w:hint="eastAsia" w:ascii="方正仿宋_GBK" w:eastAsia="方正仿宋_GBK" w:hAnsiTheme="minorEastAsia"/>
          <w:snapToGrid w:val="0"/>
          <w:kern w:val="0"/>
          <w:sz w:val="28"/>
          <w:szCs w:val="28"/>
        </w:rPr>
        <w:t>全过程工程咨询服务计划管理</w:t>
      </w:r>
      <w:r>
        <w:rPr>
          <w:rFonts w:ascii="方正仿宋_GBK" w:eastAsia="方正仿宋_GBK" w:hAnsiTheme="minorEastAsia"/>
          <w:snapToGrid w:val="0"/>
          <w:kern w:val="0"/>
          <w:sz w:val="28"/>
          <w:szCs w:val="28"/>
        </w:rPr>
        <w:t>的依据；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w:t>
      </w:r>
      <w:r>
        <w:rPr>
          <w:rFonts w:ascii="方正仿宋_GBK" w:eastAsia="方正仿宋_GBK" w:hAnsiTheme="minorEastAsia"/>
          <w:snapToGrid w:val="0"/>
          <w:kern w:val="0"/>
          <w:sz w:val="28"/>
          <w:szCs w:val="28"/>
        </w:rPr>
        <w:t xml:space="preserve"> 项目</w:t>
      </w:r>
      <w:r>
        <w:rPr>
          <w:rFonts w:hint="eastAsia" w:ascii="方正仿宋_GBK" w:eastAsia="方正仿宋_GBK" w:hAnsiTheme="minorEastAsia"/>
          <w:snapToGrid w:val="0"/>
          <w:kern w:val="0"/>
          <w:sz w:val="28"/>
          <w:szCs w:val="28"/>
        </w:rPr>
        <w:t>总控计划经建设单位批准后</w:t>
      </w:r>
      <w:r>
        <w:rPr>
          <w:rFonts w:ascii="方正仿宋_GBK" w:eastAsia="方正仿宋_GBK" w:hAnsiTheme="minorEastAsia"/>
          <w:snapToGrid w:val="0"/>
          <w:kern w:val="0"/>
          <w:sz w:val="28"/>
          <w:szCs w:val="28"/>
        </w:rPr>
        <w:t>，正式向项目参建各方发布，作为项目参建各方的工作依据，无重大变化不轻易进行调整。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w:t>
      </w:r>
      <w:r>
        <w:rPr>
          <w:rFonts w:ascii="方正仿宋_GBK" w:eastAsia="方正仿宋_GBK" w:hAnsiTheme="minorEastAsia"/>
          <w:snapToGrid w:val="0"/>
          <w:kern w:val="0"/>
          <w:sz w:val="28"/>
          <w:szCs w:val="28"/>
        </w:rPr>
        <w:t>当项目建设过程中出现重大变化或进度计划严重滞后时，</w:t>
      </w:r>
      <w:r>
        <w:rPr>
          <w:rFonts w:hint="eastAsia" w:ascii="方正仿宋_GBK" w:eastAsia="方正仿宋_GBK" w:hAnsiTheme="minorEastAsia"/>
          <w:snapToGrid w:val="0"/>
          <w:kern w:val="0"/>
          <w:sz w:val="28"/>
          <w:szCs w:val="28"/>
        </w:rPr>
        <w:t>全过程工程咨询单位</w:t>
      </w:r>
      <w:r>
        <w:rPr>
          <w:rFonts w:ascii="方正仿宋_GBK" w:eastAsia="方正仿宋_GBK" w:hAnsiTheme="minorEastAsia"/>
          <w:snapToGrid w:val="0"/>
          <w:kern w:val="0"/>
          <w:sz w:val="28"/>
          <w:szCs w:val="28"/>
        </w:rPr>
        <w:t>应明确责任方及项目</w:t>
      </w:r>
      <w:r>
        <w:rPr>
          <w:rFonts w:hint="eastAsia" w:ascii="方正仿宋_GBK" w:eastAsia="方正仿宋_GBK" w:hAnsiTheme="minorEastAsia"/>
          <w:snapToGrid w:val="0"/>
          <w:kern w:val="0"/>
          <w:sz w:val="28"/>
          <w:szCs w:val="28"/>
        </w:rPr>
        <w:t>总控计划</w:t>
      </w:r>
      <w:r>
        <w:rPr>
          <w:rFonts w:ascii="方正仿宋_GBK" w:eastAsia="方正仿宋_GBK" w:hAnsiTheme="minorEastAsia"/>
          <w:snapToGrid w:val="0"/>
          <w:kern w:val="0"/>
          <w:sz w:val="28"/>
          <w:szCs w:val="28"/>
        </w:rPr>
        <w:t>调整的必要性。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w:t>
      </w:r>
      <w:r>
        <w:rPr>
          <w:rFonts w:ascii="方正仿宋_GBK" w:eastAsia="方正仿宋_GBK" w:hAnsiTheme="minorEastAsia"/>
          <w:snapToGrid w:val="0"/>
          <w:kern w:val="0"/>
          <w:sz w:val="28"/>
          <w:szCs w:val="28"/>
        </w:rPr>
        <w:t>关于项目</w:t>
      </w:r>
      <w:r>
        <w:rPr>
          <w:rFonts w:hint="eastAsia" w:ascii="方正仿宋_GBK" w:eastAsia="方正仿宋_GBK" w:hAnsiTheme="minorEastAsia"/>
          <w:snapToGrid w:val="0"/>
          <w:kern w:val="0"/>
          <w:sz w:val="28"/>
          <w:szCs w:val="28"/>
        </w:rPr>
        <w:t>总控计划</w:t>
      </w:r>
      <w:r>
        <w:rPr>
          <w:rFonts w:ascii="方正仿宋_GBK" w:eastAsia="方正仿宋_GBK" w:hAnsiTheme="minorEastAsia"/>
          <w:snapToGrid w:val="0"/>
          <w:kern w:val="0"/>
          <w:sz w:val="28"/>
          <w:szCs w:val="28"/>
        </w:rPr>
        <w:t>编制、协商、审批、发布的工作原则，应在设计、施工等相关合同中予以明确。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⑥全过程工程咨询单位应明确不同层级的进度计划的编制单位，依据合同文件、项目管理文件、资源条件与内外部约束条件组织编制项目进度计划。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⑦全过程工程咨询单位应确保</w:t>
      </w:r>
      <w:r>
        <w:rPr>
          <w:rFonts w:ascii="方正仿宋_GBK" w:eastAsia="方正仿宋_GBK" w:hAnsiTheme="minorEastAsia"/>
          <w:snapToGrid w:val="0"/>
          <w:kern w:val="0"/>
          <w:sz w:val="28"/>
          <w:szCs w:val="28"/>
        </w:rPr>
        <w:t>项目</w:t>
      </w:r>
      <w:r>
        <w:rPr>
          <w:rFonts w:hint="eastAsia" w:ascii="方正仿宋_GBK" w:eastAsia="方正仿宋_GBK" w:hAnsiTheme="minorEastAsia"/>
          <w:snapToGrid w:val="0"/>
          <w:kern w:val="0"/>
          <w:sz w:val="28"/>
          <w:szCs w:val="28"/>
        </w:rPr>
        <w:t>总控计划工作界面的合理衔接，满足提高效率和效益的需求。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⑧全过程工程咨询单位应建立工作分解结构，形成项目的</w:t>
      </w:r>
      <w:r>
        <w:rPr>
          <w:rFonts w:ascii="方正仿宋_GBK" w:eastAsia="方正仿宋_GBK" w:hAnsiTheme="minorEastAsia"/>
          <w:snapToGrid w:val="0"/>
          <w:kern w:val="0"/>
          <w:sz w:val="28"/>
          <w:szCs w:val="28"/>
        </w:rPr>
        <w:t xml:space="preserve">WBS </w:t>
      </w:r>
      <w:r>
        <w:rPr>
          <w:rFonts w:hint="eastAsia" w:ascii="方正仿宋_GBK" w:eastAsia="方正仿宋_GBK" w:hAnsiTheme="minorEastAsia"/>
          <w:snapToGrid w:val="0"/>
          <w:kern w:val="0"/>
          <w:sz w:val="28"/>
          <w:szCs w:val="28"/>
        </w:rPr>
        <w:t>编码系统，作为进度计划分解结构和进度控制的基础。</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⑨编制</w:t>
      </w:r>
      <w:r>
        <w:rPr>
          <w:rFonts w:ascii="方正仿宋_GBK" w:eastAsia="方正仿宋_GBK" w:hAnsiTheme="minorEastAsia"/>
          <w:snapToGrid w:val="0"/>
          <w:kern w:val="0"/>
          <w:sz w:val="28"/>
          <w:szCs w:val="28"/>
        </w:rPr>
        <w:t>项目</w:t>
      </w:r>
      <w:r>
        <w:rPr>
          <w:rFonts w:hint="eastAsia" w:ascii="方正仿宋_GBK" w:eastAsia="方正仿宋_GBK" w:hAnsiTheme="minorEastAsia"/>
          <w:snapToGrid w:val="0"/>
          <w:kern w:val="0"/>
          <w:sz w:val="28"/>
          <w:szCs w:val="28"/>
        </w:rPr>
        <w:t>总控计划可使用文字说明、里程碑表、横道计划、网络计划或其他方法。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3</w:t>
      </w:r>
      <w:r>
        <w:rPr>
          <w:rFonts w:hint="eastAsia" w:ascii="方正仿宋_GBK" w:eastAsia="方正仿宋_GBK" w:hAnsiTheme="minorEastAsia"/>
          <w:snapToGrid w:val="0"/>
          <w:kern w:val="0"/>
          <w:sz w:val="28"/>
          <w:szCs w:val="28"/>
        </w:rPr>
        <w:t>）进度计划的动态跟踪及调整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①全过程工程咨询单位应对进度计划实施跟踪检查，进行数据记录与统计，将实际数据与计划目标对照，分析计划执行情况，采取纠偏措施，确保各项计划目标实现。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②全过程工程咨询单位在进度控制上，宜将关键线路上的各项活动过程和主要影响因素作为进度控制的重点。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③全过程工程咨询单位应根据进度管理报告提供的信息，纠正进度计划执行中的偏差，对进度计划进行变更调整。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④当采取措施后仍不能实现原目标时，全过程工程咨询单位应提出变更进度计划建议，并报建设单位审批，审批后及时调整进度计划。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4）施工单位进度计划管控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合同措施：施工合同是建设单位与施工单位订立的，用来明确责任、权利关系的具有法律效力的协议文件。全过程工程咨询单位根据建设单位授权，依据施工合同要求施工单位在合同工期内完成工程建设任务，合同措施是全过程工程咨询单位进行施工进度控制的重要手段，是确保进度目标实现的有效措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②经济措施：无论在什么时候经济杠杆都是行之有效的重要手段之一，工程项目进度控制也不例外。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a.强调工期违约责任</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b.引入奖罚结合的激励机制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组织措施：组织协调是实现进度控制的有效措施。为有效控制工程项目的进度，必须处理好参建各方工作中存在的问题，建立协调的工作关系，通过明确各方的职责、权利和工作考核标准，充分调动和发挥各方工作的积极性、创造性及潜在能力。</w:t>
      </w:r>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（6） 质量控制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）建立质量管理体系</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①全过程工程咨询单位应针对全过程工程咨询业务特点，建立完善项目质量管理体系，并通过流程控制、管理标准等措施保证实现质量目标。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建设单位、全过程工程咨询单位、施工单位以及其他参建方都应建立起相应的质量管理体系，一个项目的多层次质量管理体系在运行中，除对内主要发挥主动管理的作用外，对外还应该能够起到相互监督和督促的作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全过程工程咨询单位实施质量管理，是通过签订各种合同将有关工作的质量责任分解到涉及参建方，从而实现质量管理目标。质量管理目标是指为达到项目建成使用功能、使用寿命、使用要求而制定的施工质量标准。针对整个项目、各单项工程、单位工程、分部工程、分项工程制定出明确的质量目标，质量目标分为项目总控质量目标及各分部分项工程质量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2）质量总控目标及分解</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①全过程工程咨询单位应对项目进行质量策划，制定质量总控目标；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②进行全过程工程咨询服务质量目标分解；</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a.</w:t>
      </w:r>
      <w:r>
        <w:rPr>
          <w:rFonts w:hint="eastAsia" w:ascii="方正仿宋_GBK" w:eastAsia="方正仿宋_GBK" w:hAnsiTheme="minorEastAsia"/>
          <w:snapToGrid w:val="0"/>
          <w:kern w:val="0"/>
          <w:sz w:val="28"/>
          <w:szCs w:val="28"/>
        </w:rPr>
        <w:t>报批报建工作的质量目标；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b.勘察设计工作的质量目标；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c.造价咨询工作的质量目标；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d.招标代理工作的质量目标；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e.工程监理工作的质量目标；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f.项目管理工作的质量目标；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g.其它咨询服务工作目标；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③编制项目质量管理控制措施计划，作为全过程工程咨询服务质量保证和控制的依据。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④检查实施实际情况并与计划目标进行对比，及时纠偏及改进；</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⑤编制质量控制情况报告。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 制定质量工作程序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全过程工程咨询服务质量管理应按下列程序实施：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①确定质量计划；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②实施质量控制；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③开展质量检查与处置；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④落实质量改进。</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4）施工及材料质量监督</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①全过程工程咨询单位应对施工单位人员、机具、材料、方法、环境要素全过程管理，确保工程质量满足质量标准和相关方要求。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②工程开工前，应严格按照开工程序、严格进场材料的报审、严格各项方案措施的落实。</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工程施工过程中，在每道工序完成后，严格检查验收程序的执行。施工单位应进行自检，自检合格后，填报报验申请表交全过程工程咨询单位的专业咨询工程师（监理）检验。检验批、隐蔽验收、分项、分部工程完成后的检查验收，施工单位首先对报检、报验的工程进行自检，填报相应质量验收检查记录资料，确认工程质量符合要求，然后向专业咨询工程师（监理）提交报检申请表并附上自检的相关资料，经现场检查及对相关资料审核后，符合要求予以签认验收；反之，则指令施工单位进行整改或返工处理。只有上一道工序被确认质量合格后，方能进行下道工序施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在施工质量验收过程中，涉及结构安全的试块、试件以及有关材料，应按规定进行见证取样检测；对涉及结构安全和使用功能的重要分部工程，应进行抽样检测。承担试验检测的单位应具有相应资质和资格。对施工过程中出现的质量问题，经过返工整改或加固处理仍不能满足结构安全使用要求的分部、分项工程和构件严禁验收。</w:t>
      </w:r>
    </w:p>
    <w:p>
      <w:pPr>
        <w:adjustRightInd w:val="0"/>
        <w:snapToGrid w:val="0"/>
        <w:spacing w:line="560" w:lineRule="exact"/>
        <w:ind w:firstLine="700" w:firstLineChars="25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5）审核施工组织设计</w:t>
      </w:r>
    </w:p>
    <w:p>
      <w:pPr>
        <w:adjustRightInd w:val="0"/>
        <w:snapToGrid w:val="0"/>
        <w:spacing w:line="560" w:lineRule="exact"/>
        <w:ind w:firstLine="700" w:firstLineChars="25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对施工单位的施工组织设计审核，主要分几个部分：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①编制及报审程序。（俗称，程序符合性审核）主要看编制人、审核人、审批人是否符合要求。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②质量方面的保障措施。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③安全生产方面的保障措施。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④主要的机械和材料方面的保障措施。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⑤环境方面的保护措施。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（主要做到合理和可操作，质量可靠，安全文明措施有保证，经济合理。）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6）施工过程质量管控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①全过程工程咨询单位应在质量控制过程中，跟踪、收集、整理实际数据，与质量目标进行比较，分析偏差，采取措施予以纠正和处置，并对处置效果复查。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②全过程工程咨询服务质量管理应坚持缺陷预防的原则，按照策划、实施、检查、处置的循环方式进行系统运作。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③质量控制主要控制过程的输入，设置质量控制点，按质量控制点实施质量控制。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④全过程工程咨询单位应建立有关纠正和预防措施的程序，对质量不合格的情况进行控制。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7）重大质量事故的处理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重大</w:t>
      </w:r>
      <w:r>
        <w:rPr>
          <w:rFonts w:hint="eastAsia" w:ascii="方正仿宋_GBK" w:eastAsia="方正仿宋_GBK" w:hAnsiTheme="minorEastAsia"/>
          <w:snapToGrid w:val="0"/>
          <w:kern w:val="0"/>
          <w:sz w:val="28"/>
          <w:szCs w:val="28"/>
        </w:rPr>
        <w:t>质量</w:t>
      </w:r>
      <w:r>
        <w:rPr>
          <w:rFonts w:ascii="方正仿宋_GBK" w:eastAsia="方正仿宋_GBK" w:hAnsiTheme="minorEastAsia"/>
          <w:snapToGrid w:val="0"/>
          <w:kern w:val="0"/>
          <w:sz w:val="28"/>
          <w:szCs w:val="28"/>
        </w:rPr>
        <w:t>事故，是指造成10人以上30人以下死亡，或者50人以上100人以下重伤，或者5000万元以上1亿元以下直接经济损失的</w:t>
      </w:r>
      <w:r>
        <w:rPr>
          <w:rFonts w:hint="eastAsia" w:ascii="方正仿宋_GBK" w:eastAsia="方正仿宋_GBK" w:hAnsiTheme="minorEastAsia"/>
          <w:snapToGrid w:val="0"/>
          <w:kern w:val="0"/>
          <w:sz w:val="28"/>
          <w:szCs w:val="28"/>
        </w:rPr>
        <w:t>事故。 按以下程序处理：</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w:t>
      </w:r>
      <w:r>
        <w:rPr>
          <w:rFonts w:ascii="方正仿宋_GBK" w:eastAsia="方正仿宋_GBK" w:hAnsiTheme="minorEastAsia"/>
          <w:snapToGrid w:val="0"/>
          <w:kern w:val="0"/>
          <w:sz w:val="28"/>
          <w:szCs w:val="28"/>
        </w:rPr>
        <w:t>事故调查</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 </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w:t>
      </w:r>
      <w:r>
        <w:rPr>
          <w:rFonts w:ascii="方正仿宋_GBK" w:eastAsia="方正仿宋_GBK" w:hAnsiTheme="minorEastAsia"/>
          <w:snapToGrid w:val="0"/>
          <w:kern w:val="0"/>
          <w:sz w:val="28"/>
          <w:szCs w:val="28"/>
        </w:rPr>
        <w:t>事故原因分析</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 </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w:t>
      </w:r>
      <w:r>
        <w:rPr>
          <w:rFonts w:ascii="方正仿宋_GBK" w:eastAsia="方正仿宋_GBK" w:hAnsiTheme="minorEastAsia"/>
          <w:snapToGrid w:val="0"/>
          <w:kern w:val="0"/>
          <w:sz w:val="28"/>
          <w:szCs w:val="28"/>
        </w:rPr>
        <w:t>制订事故处理方案</w:t>
      </w:r>
      <w:r>
        <w:rPr>
          <w:rFonts w:hint="eastAsia" w:ascii="方正仿宋_GBK" w:eastAsia="方正仿宋_GBK" w:hAnsiTheme="minorEastAsia"/>
          <w:snapToGrid w:val="0"/>
          <w:kern w:val="0"/>
          <w:sz w:val="28"/>
          <w:szCs w:val="28"/>
        </w:rPr>
        <w:t>；</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w:t>
      </w:r>
      <w:r>
        <w:rPr>
          <w:rFonts w:ascii="方正仿宋_GBK" w:eastAsia="方正仿宋_GBK" w:hAnsiTheme="minorEastAsia"/>
          <w:snapToGrid w:val="0"/>
          <w:kern w:val="0"/>
          <w:sz w:val="28"/>
          <w:szCs w:val="28"/>
        </w:rPr>
        <w:t>事故处理</w:t>
      </w:r>
      <w:r>
        <w:rPr>
          <w:rFonts w:hint="eastAsia" w:ascii="方正仿宋_GBK" w:eastAsia="方正仿宋_GBK" w:hAnsiTheme="minorEastAsia"/>
          <w:snapToGrid w:val="0"/>
          <w:kern w:val="0"/>
          <w:sz w:val="28"/>
          <w:szCs w:val="28"/>
        </w:rPr>
        <w:t>；</w:t>
      </w:r>
    </w:p>
    <w:p>
      <w:pPr>
        <w:adjustRightInd w:val="0"/>
        <w:snapToGrid w:val="0"/>
        <w:spacing w:line="560" w:lineRule="exact"/>
        <w:ind w:left="561" w:leftChars="267"/>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w:t>
      </w:r>
      <w:r>
        <w:rPr>
          <w:rFonts w:ascii="方正仿宋_GBK" w:eastAsia="方正仿宋_GBK" w:hAnsiTheme="minorEastAsia"/>
          <w:snapToGrid w:val="0"/>
          <w:kern w:val="0"/>
          <w:sz w:val="28"/>
          <w:szCs w:val="28"/>
        </w:rPr>
        <w:t>事故处理的鉴定验收</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 </w:t>
      </w:r>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（7）职业健康安全与环境管理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1）建立职业健康安全与环境管理体系</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①全过程工程咨询单位应确保项目建立了职业健康安全与环境管理体系，坚持安全第一、预防为主和防治结合的方针，同时确保项目文明施工。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②全过程工程咨询单位应根据有关要求确定安全生产管理方针和目标，建立全过程工程咨询服务安全生产责任制度，改善安全生产条件，实施安全生产标准化建设。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③认真贯彻国家、行业、地方标准规范以及项目制定的安全管理规章制度，加强对施工现场各类人员的管理，杜绝安全事故的发生。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④认真落实安全生产责任制，组织建设单位与各参建单位签订安全责任书，并纳入施工全过程管理。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⑤对各参建方的安全生产资质进行审查。特种作业人员应取得国家有关部门颁发的安全操作合格证。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⑥明确相关过程的安全管理接口，进行设计、采购、施工、试运行过程安全生产的集成管理。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⑦督促、监督设计单位按照国家有关安全规程和技术规范进行工程设计，确保工程的安全性能。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⑧组织对项目危险源和不利环境因素进行辨识与评估，制定对策和控制方案；要求施工单位对危险性较大的分部分项工程编制专项施工方案。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2）督促施工建设单位相关规章制度的建立与履行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应督促施工单位建立健全职业健康安全文明施工的各项制度，包括：职业健康安全文明施工责任制度、安全文明施工技术措施管理制度、职业健康安全文明施工教育制度、设备机械操作运行安全管理制度、职业健康安全文明施工交底制度、职业健康安全文明施工检查制度、职业健康安全文明施工奖罚制度、工伤事故处理制度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②应督促施工单位将安全文明施工责任目标分解落实。</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③应督促施工单位落实施工现场的职业健康安全生产教育制度，检查三级教育的实施，确保上岗作业人员具备执业健康安全生产知识。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④监督施工单位的施工人员在作业前得到有效的安全生产技术交底、项目安全生产方案进行控制的措施；应急准备与救援预案等。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⑤督促施工单位建立了安全生产档案，并利用信息技术分析有关数据辅助安全生产管理。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督促施工单位做好施工安全和职业健康技术措施计划的实施工作，保证安全技术措施计划的实现。对职业健康安全事故处理，应坚持事故原因不清楚不放过，事故责任者和人员没有受到教育不放过，事故责任者没有处理不放过，没有制定纠正和预防措施不放过等原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3）建立项目职业健康安全与环境管理办法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①应监督施工单位为从事危险作业的人员在现场工作期间办理意外伤害保险。</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②应全面掌握施工现场的安全生产情况，对安全生产情况进行考核和奖惩，对安全生产状况进行评估。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③加强对施工现场的安全检查。安全检查的内容主要是查思想、查管理、查制度、查现场、查隐患、查事故处理。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④识别可能的紧急情况和突发过程的风险因素，编制应急准备与响应预案，组织预案演练。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⑤协调建设单位及时支付安全文明施工措施费，监督施工单位安全措施到位。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4）重大安全事故的处理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发生重大安全事故时，在事故应急响应的同时，应按规定上报上级和地方主管部门，及时成立事故调查组对事故进行分析，查清事故发生原因和责任，进行全员安全教育，采取必要措施防止事故再次发生。</w:t>
      </w:r>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（8）风险管理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1）风险管理规划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①全过程工程咨询单位应建立风险管理体系，明确各层次管理人员的风险管理责任，减少项目实施过程中的不确定因素对项目的影响。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②全过程工程咨询单位应根据自身资质等级、技术能力、人员配置情况，对拟承接的全过程工程咨询业务的服务周期、质量要求、市场状况及收费标准等风险因素进行综合评估，以判断是否承接相关业务。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③全过程工程咨询单位应通过提高咨询人员业务能力、风险意识、法律意识、职业操守等相应措施，防范专业服务风险、职业道德风险和建设单位内部管理风险。</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④项目风险管理过程应包括项目实施全过程的风险识别、风险评估、风险响应和风险控制。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全过程工程咨询单位应根据委托要求进行项目全过程工程咨询风险管理，关注项目决策、勘察设计、招标采购、工程施工、竣工验收及运营维护各阶段可能发生的风险，对涉及人为、经济、自然灾害等诸多方面的风险因素进行分析并提出合理化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⑥全过程工程咨询单位应利用已有数据资料和相关专业方法进行风险因素发生的概率估计，根据风险因素发生的概率和损失量，确定风险量，并进行分级。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⑦在整个项目进程中，全过程工程咨询单位应收集和分析与项目风险相关的各种信息，获取风险信号，预测未来的风险并提出预警，纳入项目进展报告。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⑧全过程工程咨询单位应对可能出现的风险因素进行监控，根据需要制定应急计划。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2）风险识别与评估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①风险识别</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a.确定风险识别目标。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b.明确项目最重要的参与者。</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c.收集资料。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（a）项目合同条款；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（b）项目假设和制约因素；</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（c）与本项目类似的案例。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d.估计项目风险形式。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e.根据间接或直接的现象将潜在的项目风险识别出来。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②风险评估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w:t>
      </w:r>
      <w:r>
        <w:rPr>
          <w:rFonts w:ascii="方正仿宋_GBK" w:eastAsia="方正仿宋_GBK" w:hAnsiTheme="minorEastAsia"/>
          <w:snapToGrid w:val="0"/>
          <w:kern w:val="0"/>
          <w:sz w:val="28"/>
          <w:szCs w:val="28"/>
        </w:rPr>
        <w:t>风险因素发生的概率</w:t>
      </w:r>
      <w:r>
        <w:rPr>
          <w:rFonts w:hint="eastAsia"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w:t>
      </w:r>
      <w:r>
        <w:rPr>
          <w:rFonts w:ascii="方正仿宋_GBK" w:eastAsia="方正仿宋_GBK" w:hAnsiTheme="minorEastAsia"/>
          <w:snapToGrid w:val="0"/>
          <w:kern w:val="0"/>
          <w:sz w:val="28"/>
          <w:szCs w:val="28"/>
        </w:rPr>
        <w:t>风险损失量或效益水平的估计；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w:t>
      </w:r>
      <w:r>
        <w:rPr>
          <w:rFonts w:ascii="方正仿宋_GBK" w:eastAsia="方正仿宋_GBK" w:hAnsiTheme="minorEastAsia"/>
          <w:snapToGrid w:val="0"/>
          <w:kern w:val="0"/>
          <w:sz w:val="28"/>
          <w:szCs w:val="28"/>
        </w:rPr>
        <w:t>风险等级评估。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3）风险控制与应对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项目建设中的风险控制贯穿于项目管理（进度、成本、质量、合同控制等）的全过程，影响项目实施的最终结果。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①加强风险的预控和预警工作。在项目的实施过程中，要不断地收集和分析各种相关的、动态的消息，以捕捉风险的前奏信号，更好地准备和采取有效的风险对策，化解可能发生的风险。</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②在风险发生时，及时采取措施以控制风险的影响，防范风险损失。</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③在风险状态下，实施必要应急预案和措施，最大限度保证计划顺利实施。包括 迅速恢复生产、按原计划保证完成预定的目标、防止工程中断和成本超支；同时争取获得风险的赔偿，如向保险单位、风险责任者提出索赔，以尽可能减少风险的损失。</w:t>
      </w:r>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（9）合同管理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）建立合同管理体系</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①全过程工程咨询单位应建立健全合同管理体系，以实施全面合同管理，确保建设项目有序进行。全面合同管理应做到：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a.建立标准合同管理程序；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b.明确合同相关各方的工作职责、权限和工作流程；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c.明确合同工期、造价、质量、安全等事项的管理流程与时限等。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②建立全过程工程咨询服务合同管理制度，明确合同管理责任，设立专门机构或人员负责合同管理工作，制定合同审批管理流程。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③全过程工程咨询单位应依据合同评审和谈判结果，按程序和规定订立合同；合同订立后应在规定期限内办理备案手续。</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④全过程工程咨询单位应建立合同实施保证体系并与其他管理体系协调一致，须建立合同文件沟通方式，编码系统和文档系统。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⑤项目合同的签订应优先选用示范文本，全过程工程咨询单位应根据咨询服务合同内容协助建设单位进行专项咨询、施工合同标准条件逐条进行谈判，并协助建设单位签订相关合同。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⑥在合同签订前，全过程工程咨询单位应对施工单位的资格、资信和履约能力进行审查，确保施工单位满足项目建设需要。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⑦项目合同管理分为合同签订前的管理与合同签订后的管理，包括合同的订立、实施、控制和综合评价等工作。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2）合同评审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对招投标文件和合同草案进行评审，确保合同条款完善、明确，正式合同签订前及执行期间，对合同进行评审会签，强调质量一票否决权。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①审核供方的资质、业绩及信誉度； 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②审核费用是否合理；  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③审核质量与技术条款；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④审核服务与承诺条款；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⑤审核合同价款、付款方式是否明确且符合公司规定；</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⑥审核违约责任、质量索赔条款；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⑦审核质量保证及质量保障体系是否满足要求。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3）合同签订</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①合同签订前的合同管理包括：招标策划、招标文件的拟定与审核、评标标准的制定、招标答疑、合同条款的拟定与审核、完善合同补充条款以及合同组卷与签订。</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②合同订立前应进行合同评审，完成对合同条件的审查、认定和评估工作。以招标方式订立合同时，应对招标文件和投标文件进行审查、认定和评估。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③合同签订后的合同管理包括：合同交底、合同台账管理、合同履约过程动态管理、合同变更与终止管理。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④合同的主要条款应明确规定承接单位应当完成的任务、质量、进度等的要求。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⑤全过程工程咨询单位应注重内、外部关系的协调和合同界面，减少合同界面的漏洞。确保项目上各个合同的起草和签订符合工程总目标的前提，同时也要符合阶段性目标的要求。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4）合同履行过程管理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①在合同履约期间，全过程工程咨询单位应确保合同相关方严格履行合同条款，同时对相关方的履约情况进行监督、检查，控制和管理合同中止行为。</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②全过程工程咨询单位应进行合同跟踪和诊断，及时发现合同执行过程中存在的问题，提出意见和建议，并采取相应措施。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③全过程工程咨询单位应重视合同变更、索赔的管理工作，制定管理程序，落实管理措施。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④合同实施过程中产生争议时，全过程工程咨询单位应及时提出解决争议的方案及措施，并按照委托人最终批准的解决方案具体执行。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⑤合同履行结束即合同终止后，全过程工程咨询单位应及时组织进行合同评价，总结合同签订和执行过程中的经验教训，提出总结报告。</w:t>
      </w:r>
    </w:p>
    <w:p>
      <w:pPr>
        <w:adjustRightInd w:val="0"/>
        <w:snapToGrid w:val="0"/>
        <w:spacing w:line="560" w:lineRule="exact"/>
        <w:ind w:firstLine="549" w:firstLineChars="196"/>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（10）信息管理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信息管理应包括信息的收集、加工、传输、存储、检索、输出和反馈等内容，宜使用计算机进行信息过程管理。全过程工程咨询单位应利用计算机、互联网通信技术及</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技术将信息管理贯穿咨询服务全过程。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全过程工程咨询单位应建立信息管理体系，设立信息与知识管理岗位，配备熟悉全过程工程咨询服务管理业务流程，并经过培训的人员担任信息与知识管理人员，开展全过程工程咨询服务的信息与知识管理工作。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1）信息的收集与归档</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①信息应满足下列要求：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a.时效性和针对性。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b.必要的精度。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c.综合考虑信息成本及信息收益，实现信息效益最大化。</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②信息包括全过程工程咨询服务过程中的各种数据、表格、图纸、文字、音像资料等，主要范围包括：</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a.工程准备阶段文件：立项文件；建设用地、征地、拆迁文件；勘察、测绘、设计文件；招投标文件；开工审批文件；财务文件；建设、施工、监理机构及负责人。</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b.监理文件；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c.施工文件；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d.竣工图；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e.竣工验收文件：工程竣工总结；竣工验收记录；财务文件；声像、微缩、电子档案。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③全过程工程咨询服务管理过程中产生的文件与档案均应进行及时收集、整理，并按项目的统一规定标识，完整存档。</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④工程文件的内容及其深度必须符合国家有关工程勘察、设计、施工、监理等方面的技术规范、标准和规程。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⑤全过程工程咨询单位应建立相应的数据库，对信息进行分类、分级存储。项目竣工后应保存和移交完整的项目信息资料。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⑥全过程工程咨询服务文件与档案管理宜应用信息系统，重要项目文件和档案应有纸介质备份。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2）参建各方之间的资料信息传递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全过程工程咨询单位必须协调好与建设单位、设计单位、施工单位、监理单位及政府行政主管部门等各方关系，同时要将项目进度、成本、质量、招投标及合同管理等方面的重大事项及时与参建各方沟通，具体做法如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①每周、月度工程情况通报协调会议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a.每周召集监理单位、施工单位开一次工程协调会议，邀请建设单位代表参加，通报工程进度、质量、投资及安全等工程实施相关情况；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b.每月开一次工程协调总结性会议，邀请建设单位代表、设计单位代表参加，通报工程进度、质量、投资及安全等工程实施相关情况，征询各方意见。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②进度报告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a.每周向建设单位报工程进度报表，包括已完成工程进度、下周预计进度；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b.每月向建设单位汇报月工程进度汇总报表，以及下个月工程计划进度报表，同时征询建设单位意见，及时提出改进措施；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c.在进度计划中标识的里程碑事件完成时，及时汇报建设单位。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③工程造价报告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a.每月向建设单位汇报月工程进度情况的同时，总结汇报本月已完成工程投资情况，以及下月预计完成工程投资情况；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b.分析工程进度、造价完成情况，使建设单位及时掌握工程进度、投资的综合信息；</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c.涉及影响工程造价概算的变更或其它工程重大变变更，及时向建设单位汇报请示，并召集设计单位、监理单位、施工单位商共同协商。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④工程质量报告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在每月向建设单位汇报月工程进度的同时，总结说明本月已完成工程质量情况，同时征询建设单位意见，及时提出改进措施。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⑤安全情况报告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a.中等及重大安全事故及时采取措施并汇报；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b.轻微安全事故一周之内必须汇报；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c.每月总结已发生的安全事故教训，对正在进行的工序进行安全措施的     检查，制定安全措施预案，并在月工程情况报告上阐明。</w:t>
      </w:r>
    </w:p>
    <w:p>
      <w:pPr>
        <w:adjustRightInd w:val="0"/>
        <w:snapToGrid w:val="0"/>
        <w:spacing w:line="560" w:lineRule="exact"/>
        <w:ind w:firstLine="549" w:firstLineChars="196"/>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（11）组织协调管理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1）建立协调管理管理体系</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①全过程工程咨询单位应针对项目建立有效的项目沟通管理体系，健全管理制度，采用适当的方法和手段与相关各方进行有效沟通与协调。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②项目沟通与协调的对象应是项目所涉及的内部和外部有关组织及个人，包括建设单位和勘察设计、施工、监理、咨询服务等单位以及其他相关组织。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对于大型或复杂建设项目，全过程工程咨询单位应根据合同约定和项目情况，编制全过程工程咨询工作进度计划。其中咨询成果文件提交时间应参照行业相关标准、满足建设项目总体进度要求，并与项目总体进度相协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2）沟通与协调方法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①根据项目的实际需要，预见可能出现的矛盾和问题，制定沟通与协调计划，明确原则、内容、对象、方式、途径、手段和所要达到的目标；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②针对不同阶段出现的矛盾和问题，调整沟通计划；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③运用计算机信息处理技术，进行项目信息收集、汇总、处理、传输与应用，进行信息沟通与协调，形成档案资料；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④沟通与协调的内容应涉及与项目实施有关的信息，包括项目各相关方共享的核心信息、项目内部和项目相关组织产生的有关信息。</w:t>
      </w:r>
    </w:p>
    <w:p>
      <w:pPr>
        <w:adjustRightInd w:val="0"/>
        <w:snapToGrid w:val="0"/>
        <w:spacing w:line="560" w:lineRule="exact"/>
        <w:ind w:firstLine="549" w:firstLineChars="196"/>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（12） 竣工验收管理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1）收尾管理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全过程工程咨询服务机构应实施下列项目收尾工作：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①编制项目收尾计划；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②提出有关收尾管理要求；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w:t>
      </w:r>
      <w:r>
        <w:rPr>
          <w:rFonts w:ascii="方正仿宋_GBK" w:eastAsia="方正仿宋_GBK" w:hAnsiTheme="minorEastAsia"/>
          <w:snapToGrid w:val="0"/>
          <w:kern w:val="0"/>
          <w:sz w:val="28"/>
          <w:szCs w:val="28"/>
        </w:rPr>
        <w:t xml:space="preserve"> </w:t>
      </w:r>
      <w:r>
        <w:rPr>
          <w:rFonts w:hint="eastAsia" w:ascii="方正仿宋_GBK" w:eastAsia="方正仿宋_GBK" w:hAnsiTheme="minorEastAsia"/>
          <w:snapToGrid w:val="0"/>
          <w:kern w:val="0"/>
          <w:sz w:val="28"/>
          <w:szCs w:val="28"/>
        </w:rPr>
        <w:t>理顺、终结所涉及的对外关系；</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④执行相关标准与规定；</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⑤清算合同双方的债权债务。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2）组织竣工验收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当工程项目按设计文件的规定内容和施工图纸的要求全部建成后，便可组织验收。竣工验收是投资成果转入生产或使用的标志，也是全面考核工程建设成果、检验设计和工程质量的重要步骤。</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①专项验收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a.专项工程验收是指对建（构）筑物、公共工程、消防、职业卫生、环境保护、档案、防雷、特种设备等方面的验收。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b.专项工程验收以项目专项批复文件及合同为依据，评价项目质量和效果。专项验收的内容和标准，要符合各级建设行政主管部门以及行业的相关规定。</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c.专项验收包括消防验收、环保验收、绿化验收、交通验收、防雷验收、档案验收、规划验收及特种设备验收等。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②主体验收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a.验收的程序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（a）检验批和分项工程应该由监理工程师（建设单位项目技术负责人）组织施工单位项目专业质量（技术）负责人等进行验收。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分部工程应该由总监理工程师（建设单位项目负责人）组织施工单位项目负责人和技术，质量负责人等进行验收。地基与基础，主体结构分部工程的勘察，设计单位项目负责人和施工单位技术，质量负责人等进行验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（c）单位工程完工后，施工单位应自行组织有关人员进行检查评定，并向建设单位提交工程验收报告。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（d）建设单位接到工程验收报告后，应由全过程工程咨询单位组织施工（含分包）、设计、监理等单位负责人进行单位工程验收。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（e）单位工程质量验收合格后，建设单位应在规定的时间内（15天）将竣工报告和有关文件，报建设行政管理部门备案。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b.验收条件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（a）主控项目和一般项目的质量经抽样检查合格。</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（b）具有完整的施工操作依据，质量检查记录。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（c）分项工程所含的检验批均应符合合格质量的规定。</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（d）分部工程（子分部）所含的分项工程均应符合合格质量的规定；</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（e）单位工程（子单位）所含的分部工程（子分部）均应符合合格质量的规定；</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 竣工资料收集与整理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w:t>
      </w:r>
      <w:r>
        <w:rPr>
          <w:rFonts w:ascii="方正仿宋_GBK" w:eastAsia="方正仿宋_GBK" w:hAnsiTheme="minorEastAsia"/>
          <w:snapToGrid w:val="0"/>
          <w:kern w:val="0"/>
          <w:sz w:val="28"/>
          <w:szCs w:val="28"/>
        </w:rPr>
        <w:t>工程竣工文件应由</w:t>
      </w:r>
      <w:r>
        <w:rPr>
          <w:rFonts w:hint="eastAsia" w:ascii="方正仿宋_GBK" w:eastAsia="方正仿宋_GBK" w:hAnsiTheme="minorEastAsia"/>
          <w:snapToGrid w:val="0"/>
          <w:kern w:val="0"/>
          <w:sz w:val="28"/>
          <w:szCs w:val="28"/>
        </w:rPr>
        <w:t>全过程工程咨询单位</w:t>
      </w:r>
      <w:r>
        <w:rPr>
          <w:rFonts w:ascii="方正仿宋_GBK" w:eastAsia="方正仿宋_GBK" w:hAnsiTheme="minorEastAsia"/>
          <w:snapToGrid w:val="0"/>
          <w:kern w:val="0"/>
          <w:sz w:val="28"/>
          <w:szCs w:val="28"/>
        </w:rPr>
        <w:t>负责收集、整理</w:t>
      </w:r>
      <w:r>
        <w:rPr>
          <w:rFonts w:hint="eastAsia"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w:t>
      </w:r>
      <w:r>
        <w:rPr>
          <w:rFonts w:ascii="方正仿宋_GBK" w:eastAsia="方正仿宋_GBK" w:hAnsiTheme="minorEastAsia"/>
          <w:snapToGrid w:val="0"/>
          <w:kern w:val="0"/>
          <w:sz w:val="28"/>
          <w:szCs w:val="28"/>
        </w:rPr>
        <w:t>监理资料应由监理单位负责收集、整理</w:t>
      </w:r>
      <w:r>
        <w:rPr>
          <w:rFonts w:hint="eastAsia"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w:t>
      </w:r>
      <w:r>
        <w:rPr>
          <w:rFonts w:ascii="方正仿宋_GBK" w:eastAsia="方正仿宋_GBK" w:hAnsiTheme="minorEastAsia"/>
          <w:snapToGrid w:val="0"/>
          <w:kern w:val="0"/>
          <w:sz w:val="28"/>
          <w:szCs w:val="28"/>
        </w:rPr>
        <w:t xml:space="preserve"> 施工资料应由施工单位负责收集、整理</w:t>
      </w:r>
      <w:r>
        <w:rPr>
          <w:rFonts w:hint="eastAsia"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w:t>
      </w:r>
      <w:r>
        <w:rPr>
          <w:rFonts w:ascii="方正仿宋_GBK" w:eastAsia="方正仿宋_GBK" w:hAnsiTheme="minorEastAsia"/>
          <w:snapToGrid w:val="0"/>
          <w:kern w:val="0"/>
          <w:sz w:val="28"/>
          <w:szCs w:val="28"/>
        </w:rPr>
        <w:t>竣工图应由</w:t>
      </w:r>
      <w:r>
        <w:rPr>
          <w:rFonts w:hint="eastAsia" w:ascii="方正仿宋_GBK" w:eastAsia="方正仿宋_GBK" w:hAnsiTheme="minorEastAsia"/>
          <w:snapToGrid w:val="0"/>
          <w:kern w:val="0"/>
          <w:sz w:val="28"/>
          <w:szCs w:val="28"/>
        </w:rPr>
        <w:t>全过程工程咨询单位</w:t>
      </w:r>
      <w:r>
        <w:rPr>
          <w:rFonts w:ascii="方正仿宋_GBK" w:eastAsia="方正仿宋_GBK" w:hAnsiTheme="minorEastAsia"/>
          <w:snapToGrid w:val="0"/>
          <w:kern w:val="0"/>
          <w:sz w:val="28"/>
          <w:szCs w:val="28"/>
        </w:rPr>
        <w:t>负责组织。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4）建设工程竣工验收备案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①项目文件的归档整理应符合国家有关标准、法规的规定，移交工程档案应符合有关规定。</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②建设单位全过程工程咨询单位应协助建设单位自建设工程竣工验收合格之日起15日内，将建设工程竣工验收报告和规划、消防、环保等部门出具的验收文件报建设行政主管部门或者其他有关部门备案。</w:t>
      </w:r>
    </w:p>
    <w:p>
      <w:pPr>
        <w:adjustRightInd w:val="0"/>
        <w:snapToGrid w:val="0"/>
        <w:spacing w:line="560" w:lineRule="exact"/>
        <w:ind w:firstLine="549" w:firstLineChars="196"/>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（13） 竣工结算、决算与审计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1）竣工结算审核</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①项目竣工结算应由施工单位编制，全过程工程咨询单位审查，报建设单位审批，三方共同签署确认，并应作为合同价款支付的依据。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②项目竣工验收后，施工单位应在约定的期限内向建设单位递交项目竣工结算报告及完整的结算资料，经双方确认并按规定进行竣工结算。</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③施工单位应按照项目竣工验收程序办理项目竣工结算并在合同约定的期限内进行项目移交。</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竣工结算审核应采用全面审核法，不得采用重点审核法、抽样审核法或类比审核法等其他方法，合同另有约定的除外。审核依据包括：合同文件、补充协议及相关会议纪要；竣工图和工程变更文件；有关技术资料和材料代用核准资料；工程计价文件和工程量清单；双方确认的有关签证和工程索赔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2）协助编制竣工决算</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①全过程工程咨询单位应协助建设单位进行项目竣工决算。</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②全过程工程咨询单位可接受委托承担竣工决算的全部编制工作，也可承担竣工决算中的投资效果分析，交付使用资产表及明细表等报表部分的编制工作。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③竣工决算应综合反映竣工项目从筹建开始至项目竣工交付使用为止的全部建设费用、投资效果以及新增资产价值。</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④竣工决算的编制工作一般由注册造价工程师和注册会计师配合完成。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3）配合完成竣工结算的审计工作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全过程工程咨询单位应配合竣工结算审计。工程竣工并验收合格后，由全过程工程咨询单位对工程的所有工程造价进行结算审核。在工程结算审核过程中，全过程咨询公司要协调施工单位、监理单位、建设单位配合审核工作，其中配合单位以施工单位为主，监理单位和建设单位在必要时提供配合工作。</w:t>
      </w:r>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46" w:name="_Toc34399526"/>
      <w:bookmarkStart w:id="47" w:name="_Toc50728838"/>
      <w:r>
        <w:rPr>
          <w:rFonts w:hint="eastAsia" w:ascii="方正仿宋_GBK" w:eastAsia="方正仿宋_GBK" w:hAnsiTheme="minorEastAsia"/>
          <w:b/>
          <w:snapToGrid w:val="0"/>
          <w:kern w:val="0"/>
          <w:sz w:val="28"/>
          <w:szCs w:val="28"/>
        </w:rPr>
        <w:t>2.2.8 绿色建筑咨询</w:t>
      </w:r>
      <w:bookmarkEnd w:id="46"/>
      <w:bookmarkEnd w:id="47"/>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绿色建筑是指在建筑的全生命周期内，最大限度节约资源，节能、节地、节水、节材、保护环境和减少污染，提供健康适用、高效使用，与自然和谐共生的建筑。</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绿色建筑是指建筑对环境无害，能充分利用环境自然资源，并且在不破坏环境基本生态平衡条件下建造的一种建筑，又称为可持续发展建筑、生态建筑、回归大自然建筑、节能环保建筑等。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）绿色建筑的意义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1）减轻建筑对环境的负荷，即节约能源及资源。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2）提供安全、健康、舒适性良好的生活空间。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3）与自然环境亲和，做到人及建筑与环境的和谐共处、永续发展。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）绿色建筑咨询服务模式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1）整体承包：整体承包包含了绿色建筑咨询服务的所有服务。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2）专项服务：装箱服务包含了模拟外包、绿色建筑审核、设计标识申报、申请绿色建筑政府补助几部分。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（3）绿色建筑咨询服务内容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1）施工准备阶段绿色建筑咨询服务内容包括：</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①施工单位项目经理及专业负责人培训。</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②绿色生态技术施工的现场指导。</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③监督落实绿色施工相关文件的收集和整理。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④施工前应进行设计文件中绿色建筑重点内容的专项会审。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2）施工阶段绿色建筑咨询服务内容包括：</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①绿色施工管理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对绿色施工进行总体规划，指导确定绿色施工的目标，确定相关的绿色施工措施，制定绿色施工的组织方案，并协助项目进行绿色施工，最终实现绿色施工项目评定。在此过程中，需对施工单位进行绿色施工的政策、内涵、要求、技术、组织方法及其影响的培训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②施工阶段技术管理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绿色建筑主要从外墙、屋面、门窗等方面提高维护结构的热阻值和密闭性，达到节约建筑物使用能耗的目的。主要包括：</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a.墙体保温施工技术；</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b.门窗安装施工技术；</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c.保温屋面施工技术；</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d.太阳能建筑技术；</w:t>
      </w:r>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48" w:name="_Toc50728839"/>
      <w:bookmarkStart w:id="49" w:name="_Toc34399527"/>
      <w:r>
        <w:rPr>
          <w:rFonts w:hint="eastAsia" w:ascii="方正仿宋_GBK" w:eastAsia="方正仿宋_GBK" w:hAnsiTheme="minorEastAsia"/>
          <w:b/>
          <w:snapToGrid w:val="0"/>
          <w:kern w:val="0"/>
          <w:sz w:val="28"/>
          <w:szCs w:val="28"/>
        </w:rPr>
        <w:t>2.2.9 BIM咨询</w:t>
      </w:r>
      <w:bookmarkEnd w:id="48"/>
      <w:bookmarkEnd w:id="49"/>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（1）BIM在决策阶段的应用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1）采用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使方案与财务分析工具集成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项目建设单位在工程项目的决策阶段要想建立初步的建筑的准确信息模型（BIM），可以根据项目方案的不同对适合的方案进行小范围的初选，然后将方案和财务分析工具在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的影响下进行集成，并对所获取的参数进行适当的修改，以便对项目方案的投资收益指标进行掌握，进而使项目预测水平在决策阶段得到进步的提高，为建设单位更好的在工程造价的决策阶段打下良好的基础。</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决策阶段是项目筹建过程中的关键环节，对项目的工程造价影响高达</w:t>
      </w:r>
      <w:r>
        <w:rPr>
          <w:rFonts w:ascii="方正仿宋_GBK" w:eastAsia="方正仿宋_GBK" w:hAnsiTheme="minorEastAsia"/>
          <w:snapToGrid w:val="0"/>
          <w:kern w:val="0"/>
          <w:sz w:val="28"/>
          <w:szCs w:val="28"/>
        </w:rPr>
        <w:t>80%</w:t>
      </w:r>
      <w:r>
        <w:rPr>
          <w:rFonts w:hint="eastAsia" w:ascii="方正仿宋_GBK" w:eastAsia="方正仿宋_GBK" w:hAnsiTheme="minorEastAsia"/>
          <w:snapToGrid w:val="0"/>
          <w:kern w:val="0"/>
          <w:sz w:val="28"/>
          <w:szCs w:val="28"/>
        </w:rPr>
        <w:t>以上。在建设项目的决策阶段，基于</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技术的全过程工程咨询应用价值主要体现在投资咨询工作中的方案及投资估算比选、功能模拟两个方面。</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在项目构思阶段，由于建设单位缺乏同类项目建设经验，在建筑规模、成本、建筑功能等方面提出的要求较为宽泛、模糊，造成概念设计方案频繁变动。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依托</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技术力量搭建</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模型，给建设单位以可视化手段直观感受概念设计模型，配以虚拟漫游视频，提高了方案比选的效果。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2）修改相应参数，实时获得项目各方案投资收益指标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基于</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模型快速进行功能分析，对所有建筑进行人流疏散模拟、对不满足疏散要求的区域及时进行调整。对房间进行光照分析，确保每间房间的光线充足。</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决策阶段需要各方对项目的可行性、合理性以及项目所需要的投资做出科学的、严谨的、切实可行的评估与决策。通过引入</w:t>
      </w:r>
      <w:r>
        <w:rPr>
          <w:rFonts w:ascii="方正仿宋_GBK" w:eastAsia="方正仿宋_GBK" w:hAnsiTheme="minorEastAsia"/>
          <w:snapToGrid w:val="0"/>
          <w:kern w:val="0"/>
          <w:sz w:val="28"/>
          <w:szCs w:val="28"/>
        </w:rPr>
        <w:t>BIM</w:t>
      </w:r>
      <w:r>
        <w:rPr>
          <w:rFonts w:hint="eastAsia" w:ascii="方正仿宋_GBK" w:eastAsia="方正仿宋_GBK" w:hAnsiTheme="minorEastAsia"/>
          <w:snapToGrid w:val="0"/>
          <w:kern w:val="0"/>
          <w:sz w:val="28"/>
          <w:szCs w:val="28"/>
        </w:rPr>
        <w:t>技术，建立</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数据信息模型，对工程是否可行、项目需要投入的资金进行量化分析，然后经过</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模型的能耗分析等等判断出项目的品质，建立</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数据档案与过往项目做信息对比，以此为参考，为决策阶段提供更科学、更可靠的数据。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实施规划编制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项目规划就是要根据建设项目的特点、项目团队的能力、当前的技术发展水平、</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实施成本等多个方面综合考虑得到一个对特定建设项目而言性价比最优的方案，从而使项目和项目团队成员清晰理解和沟通实施</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的战略目标；项目参与机构明确在</w:t>
      </w:r>
      <w:r>
        <w:rPr>
          <w:rFonts w:ascii="方正仿宋_GBK" w:eastAsia="方正仿宋_GBK" w:hAnsiTheme="minorEastAsia"/>
          <w:snapToGrid w:val="0"/>
          <w:kern w:val="0"/>
          <w:sz w:val="28"/>
          <w:szCs w:val="28"/>
        </w:rPr>
        <w:t>BIM</w:t>
      </w:r>
      <w:r>
        <w:rPr>
          <w:rFonts w:hint="eastAsia" w:ascii="方正仿宋_GBK" w:eastAsia="方正仿宋_GBK" w:hAnsiTheme="minorEastAsia"/>
          <w:snapToGrid w:val="0"/>
          <w:kern w:val="0"/>
          <w:sz w:val="28"/>
          <w:szCs w:val="28"/>
        </w:rPr>
        <w:t>实施中的角色和责任；保证</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实施流程符合各个团队成员已有的业务实践和业务流程；提出成功实施每一个计划的</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应用所需要的额外资源、培训和其他能力；对于未来要加入项目的参与方提供一个定义流程的基准；采购部门可以据此确定合同语言保证参与方承担相应的责任；为衡量项目进展情况提供基准线。</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2）为保障一个</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项目的高效和成功实施，相应的实施规划需要包括</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项目的目标、流程、信息交换要求和基础设施系统等四个部分，下图是典型的</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项目实施规划制定程序：</w:t>
      </w:r>
      <w:r>
        <w:rPr>
          <w:rFonts w:hint="eastAsia" w:eastAsia="宋体" w:asciiTheme="minorEastAsia" w:hAnsiTheme="minorEastAsia"/>
          <w:kern w:val="0"/>
          <w:sz w:val="28"/>
          <w:szCs w:val="28"/>
        </w:rPr>
        <w:drawing>
          <wp:anchor distT="0" distB="0" distL="114300" distR="114300" simplePos="0" relativeHeight="251659264" behindDoc="1" locked="0" layoutInCell="1" allowOverlap="1">
            <wp:simplePos x="0" y="0"/>
            <wp:positionH relativeFrom="column">
              <wp:posOffset>695325</wp:posOffset>
            </wp:positionH>
            <wp:positionV relativeFrom="paragraph">
              <wp:posOffset>41275</wp:posOffset>
            </wp:positionV>
            <wp:extent cx="4429760" cy="3486150"/>
            <wp:effectExtent l="0" t="0" r="2540" b="635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a:srcRect/>
                    <a:stretch>
                      <a:fillRect/>
                    </a:stretch>
                  </pic:blipFill>
                  <pic:spPr>
                    <a:xfrm>
                      <a:off x="0" y="0"/>
                      <a:ext cx="4429760" cy="3486150"/>
                    </a:xfrm>
                    <a:prstGeom prst="rect">
                      <a:avLst/>
                    </a:prstGeom>
                    <a:noFill/>
                    <a:ln w="9525">
                      <a:noFill/>
                      <a:miter lim="800000"/>
                      <a:headEnd/>
                      <a:tailEnd/>
                    </a:ln>
                  </pic:spPr>
                </pic:pic>
              </a:graphicData>
            </a:graphic>
          </wp:anchor>
        </w:drawing>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目标：</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目标分项目目标和公司目标两类，项目目标包括缩短工期、更高的现场生产效率、通过工厂制造提升质量、为项目运营获取重要信息等；公司目标包括建设单位通过样板项目描述设计、施工、运营之间的信息交换，设计机构获取高效使用数字化设计工具的经验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应用：确定目标是进行项目规划的第一步，目标明确以后才能决定要完成一些什么任务（应用）去实现这个目标，这些</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应用包括创建</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设计模型、5</w:t>
      </w:r>
      <w:r>
        <w:rPr>
          <w:rFonts w:ascii="方正仿宋_GBK" w:eastAsia="方正仿宋_GBK" w:hAnsiTheme="minorEastAsia"/>
          <w:snapToGrid w:val="0"/>
          <w:kern w:val="0"/>
          <w:sz w:val="28"/>
          <w:szCs w:val="28"/>
        </w:rPr>
        <w:t xml:space="preserve">D </w:t>
      </w:r>
      <w:r>
        <w:rPr>
          <w:rFonts w:hint="eastAsia" w:ascii="方正仿宋_GBK" w:eastAsia="方正仿宋_GBK" w:hAnsiTheme="minorEastAsia"/>
          <w:snapToGrid w:val="0"/>
          <w:kern w:val="0"/>
          <w:sz w:val="28"/>
          <w:szCs w:val="28"/>
        </w:rPr>
        <w:t>模拟、成本预算、空间管理等。</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规划通过不同的</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应用对该建设项目的利益贡献进行分析和排序，最后确定本规划要实施的</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应用。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5）设计</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实施流程：</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实施流程分整体流程和详细流程两个层面，整体流程确定上述不同</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应用之间的顺序和相互关系，使得所有团队成员都清楚他们的工作流程和其他团队成员工作流程之间的关系；详细流程描述一个或几个参与方完成某一个特定任务（例如能源分析）的流程。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6）制定信息交换要求：定义不同参与方之间的信息交换要求，特别是每一个信息交换的信息创建者和信息接受者之间必须非常清楚信息交换的内容。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确定实施上述</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规划所需要的基础设施：包括交付成果的结构和合同语言、沟通程序、技术架构、质量控制程序等以保证</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模型的质量。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7）</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规划包含的内容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规划完成以后应该包含以下内容：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目标：在这个建设项目中将要实施的</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应用和主要价值；</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实施流程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范围：模型中包含的元素和详细程度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④组织的角色和人员安排：其中的一个主要任务是要确定项目不同阶段的</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规划协调员，以及</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成功实施所必须的关键人员；</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⑤实施战略</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合同：项目的实施战略（例如是设计</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建造还是设计</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招标</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建造等）将影响保证</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成功实施的合同语言；</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⑥沟通程序：包括</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模型管理程序（例如命名规则、文件结构、文件权限等）以及典型的会议议程；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⑦技术基础设施：</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实施需要的硬件、软件和网络基础设施；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⑧模型质量控制程序：保证和监控项目参与方都能达到规划定义的要求。</w:t>
      </w:r>
    </w:p>
    <w:p>
      <w:pPr>
        <w:adjustRightInd w:val="0"/>
        <w:snapToGrid w:val="0"/>
        <w:spacing w:line="560" w:lineRule="exact"/>
        <w:ind w:firstLine="562" w:firstLineChars="200"/>
        <w:jc w:val="left"/>
        <w:rPr>
          <w:rFonts w:ascii="方正仿宋_GBK" w:eastAsia="方正仿宋_GBK" w:hAnsiTheme="minorEastAsia"/>
          <w:snapToGrid w:val="0"/>
          <w:kern w:val="0"/>
          <w:sz w:val="28"/>
          <w:szCs w:val="28"/>
        </w:rPr>
      </w:pPr>
      <w:r>
        <w:rPr>
          <w:rFonts w:hint="eastAsia" w:eastAsia="宋体" w:asciiTheme="minorEastAsia" w:hAnsiTheme="minorEastAsia"/>
          <w:b/>
          <w:snapToGrid w:val="0"/>
          <w:kern w:val="0"/>
          <w:sz w:val="28"/>
          <w:szCs w:val="28"/>
        </w:rPr>
        <w:t>（</w:t>
      </w:r>
      <w:r>
        <w:rPr>
          <w:rFonts w:hint="eastAsia" w:ascii="方正仿宋_GBK" w:eastAsia="方正仿宋_GBK" w:hAnsiTheme="minorEastAsia"/>
          <w:snapToGrid w:val="0"/>
          <w:kern w:val="0"/>
          <w:sz w:val="28"/>
          <w:szCs w:val="28"/>
        </w:rPr>
        <w:t>3）</w:t>
      </w:r>
      <w:r>
        <w:rPr>
          <w:rFonts w:ascii="方正仿宋_GBK" w:eastAsia="方正仿宋_GBK" w:hAnsiTheme="minorEastAsia"/>
          <w:snapToGrid w:val="0"/>
          <w:kern w:val="0"/>
          <w:sz w:val="28"/>
          <w:szCs w:val="28"/>
        </w:rPr>
        <w:t xml:space="preserve"> BIM </w:t>
      </w:r>
      <w:r>
        <w:rPr>
          <w:rFonts w:hint="eastAsia" w:ascii="方正仿宋_GBK" w:eastAsia="方正仿宋_GBK" w:hAnsiTheme="minorEastAsia"/>
          <w:snapToGrid w:val="0"/>
          <w:kern w:val="0"/>
          <w:sz w:val="28"/>
          <w:szCs w:val="28"/>
        </w:rPr>
        <w:t>模型深度标准编制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模型精度等级划分：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以“模型精度等级（</w:t>
      </w:r>
      <w:r>
        <w:rPr>
          <w:rFonts w:ascii="方正仿宋_GBK" w:eastAsia="方正仿宋_GBK" w:hAnsiTheme="minorEastAsia"/>
          <w:snapToGrid w:val="0"/>
          <w:kern w:val="0"/>
          <w:sz w:val="28"/>
          <w:szCs w:val="28"/>
        </w:rPr>
        <w:t>LOD-Level of Detail</w:t>
      </w:r>
      <w:r>
        <w:rPr>
          <w:rFonts w:hint="eastAsia" w:ascii="方正仿宋_GBK" w:eastAsia="方正仿宋_GBK" w:hAnsiTheme="minorEastAsia"/>
          <w:snapToGrid w:val="0"/>
          <w:kern w:val="0"/>
          <w:sz w:val="28"/>
          <w:szCs w:val="28"/>
        </w:rPr>
        <w:t>）”来定义</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模型中建筑元素的精度高低。将</w:t>
      </w:r>
      <w:r>
        <w:rPr>
          <w:rFonts w:ascii="方正仿宋_GBK" w:eastAsia="方正仿宋_GBK" w:hAnsiTheme="minorEastAsia"/>
          <w:snapToGrid w:val="0"/>
          <w:kern w:val="0"/>
          <w:sz w:val="28"/>
          <w:szCs w:val="28"/>
        </w:rPr>
        <w:t xml:space="preserve">LOD </w:t>
      </w:r>
      <w:r>
        <w:rPr>
          <w:rFonts w:hint="eastAsia" w:ascii="方正仿宋_GBK" w:eastAsia="方正仿宋_GBK" w:hAnsiTheme="minorEastAsia"/>
          <w:snapToGrid w:val="0"/>
          <w:kern w:val="0"/>
          <w:sz w:val="28"/>
          <w:szCs w:val="28"/>
        </w:rPr>
        <w:t>共分为</w:t>
      </w:r>
      <w:r>
        <w:rPr>
          <w:rFonts w:ascii="方正仿宋_GBK" w:eastAsia="方正仿宋_GBK" w:hAnsiTheme="minorEastAsia"/>
          <w:snapToGrid w:val="0"/>
          <w:kern w:val="0"/>
          <w:sz w:val="28"/>
          <w:szCs w:val="28"/>
        </w:rPr>
        <w:t xml:space="preserve">5 </w:t>
      </w:r>
      <w:r>
        <w:rPr>
          <w:rFonts w:hint="eastAsia" w:ascii="方正仿宋_GBK" w:eastAsia="方正仿宋_GBK" w:hAnsiTheme="minorEastAsia"/>
          <w:snapToGrid w:val="0"/>
          <w:kern w:val="0"/>
          <w:sz w:val="28"/>
          <w:szCs w:val="28"/>
        </w:rPr>
        <w:t>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w:t>
      </w:r>
      <w:r>
        <w:rPr>
          <w:rFonts w:ascii="方正仿宋_GBK" w:eastAsia="方正仿宋_GBK" w:hAnsiTheme="minorEastAsia"/>
          <w:snapToGrid w:val="0"/>
          <w:kern w:val="0"/>
          <w:sz w:val="28"/>
          <w:szCs w:val="28"/>
        </w:rPr>
        <w:t>LOD100</w:t>
      </w:r>
      <w:r>
        <w:rPr>
          <w:rFonts w:hint="eastAsia" w:ascii="方正仿宋_GBK" w:eastAsia="方正仿宋_GBK" w:hAnsiTheme="minorEastAsia"/>
          <w:snapToGrid w:val="0"/>
          <w:kern w:val="0"/>
          <w:sz w:val="28"/>
          <w:szCs w:val="28"/>
        </w:rPr>
        <w:t>——概念性：示以几何数据，或线条、面积、体积区域等，在项目规划及方案设计时适用。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w:t>
      </w:r>
      <w:r>
        <w:rPr>
          <w:rFonts w:ascii="方正仿宋_GBK" w:eastAsia="方正仿宋_GBK" w:hAnsiTheme="minorEastAsia"/>
          <w:snapToGrid w:val="0"/>
          <w:kern w:val="0"/>
          <w:sz w:val="28"/>
          <w:szCs w:val="28"/>
        </w:rPr>
        <w:t>LOD200</w:t>
      </w:r>
      <w:r>
        <w:rPr>
          <w:rFonts w:hint="eastAsia" w:ascii="方正仿宋_GBK" w:eastAsia="方正仿宋_GBK" w:hAnsiTheme="minorEastAsia"/>
          <w:snapToGrid w:val="0"/>
          <w:kern w:val="0"/>
          <w:sz w:val="28"/>
          <w:szCs w:val="28"/>
        </w:rPr>
        <w:t>——近似几何：以</w:t>
      </w:r>
      <w:r>
        <w:rPr>
          <w:rFonts w:ascii="方正仿宋_GBK" w:eastAsia="方正仿宋_GBK" w:hAnsiTheme="minorEastAsia"/>
          <w:snapToGrid w:val="0"/>
          <w:kern w:val="0"/>
          <w:sz w:val="28"/>
          <w:szCs w:val="28"/>
        </w:rPr>
        <w:t xml:space="preserve">3D </w:t>
      </w:r>
      <w:r>
        <w:rPr>
          <w:rFonts w:hint="eastAsia" w:ascii="方正仿宋_GBK" w:eastAsia="方正仿宋_GBK" w:hAnsiTheme="minorEastAsia"/>
          <w:snapToGrid w:val="0"/>
          <w:kern w:val="0"/>
          <w:sz w:val="28"/>
          <w:szCs w:val="28"/>
        </w:rPr>
        <w:t>显示通用元素，包括其最大尺寸和用途，在项目初步设计时适用。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w:t>
      </w:r>
      <w:r>
        <w:rPr>
          <w:rFonts w:ascii="方正仿宋_GBK" w:eastAsia="方正仿宋_GBK" w:hAnsiTheme="minorEastAsia"/>
          <w:snapToGrid w:val="0"/>
          <w:kern w:val="0"/>
          <w:sz w:val="28"/>
          <w:szCs w:val="28"/>
        </w:rPr>
        <w:t>LOD300</w:t>
      </w:r>
      <w:r>
        <w:rPr>
          <w:rFonts w:hint="eastAsia" w:ascii="方正仿宋_GBK" w:eastAsia="方正仿宋_GBK" w:hAnsiTheme="minorEastAsia"/>
          <w:snapToGrid w:val="0"/>
          <w:kern w:val="0"/>
          <w:sz w:val="28"/>
          <w:szCs w:val="28"/>
        </w:rPr>
        <w:t>——精确几何：以</w:t>
      </w:r>
      <w:r>
        <w:rPr>
          <w:rFonts w:ascii="方正仿宋_GBK" w:eastAsia="方正仿宋_GBK" w:hAnsiTheme="minorEastAsia"/>
          <w:snapToGrid w:val="0"/>
          <w:kern w:val="0"/>
          <w:sz w:val="28"/>
          <w:szCs w:val="28"/>
        </w:rPr>
        <w:t xml:space="preserve">3D </w:t>
      </w:r>
      <w:r>
        <w:rPr>
          <w:rFonts w:hint="eastAsia" w:ascii="方正仿宋_GBK" w:eastAsia="方正仿宋_GBK" w:hAnsiTheme="minorEastAsia"/>
          <w:snapToGrid w:val="0"/>
          <w:kern w:val="0"/>
          <w:sz w:val="28"/>
          <w:szCs w:val="28"/>
        </w:rPr>
        <w:t>表达特定元素，具体几何数据的</w:t>
      </w:r>
      <w:r>
        <w:rPr>
          <w:rFonts w:ascii="方正仿宋_GBK" w:eastAsia="方正仿宋_GBK" w:hAnsiTheme="minorEastAsia"/>
          <w:snapToGrid w:val="0"/>
          <w:kern w:val="0"/>
          <w:sz w:val="28"/>
          <w:szCs w:val="28"/>
        </w:rPr>
        <w:t xml:space="preserve">3D </w:t>
      </w:r>
      <w:r>
        <w:rPr>
          <w:rFonts w:hint="eastAsia" w:ascii="方正仿宋_GBK" w:eastAsia="方正仿宋_GBK" w:hAnsiTheme="minorEastAsia"/>
          <w:snapToGrid w:val="0"/>
          <w:kern w:val="0"/>
          <w:sz w:val="28"/>
          <w:szCs w:val="28"/>
        </w:rPr>
        <w:t>对象，包含尺寸、容量、连接关系等，在项目全面设计时适用。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w:t>
      </w:r>
      <w:r>
        <w:rPr>
          <w:rFonts w:ascii="方正仿宋_GBK" w:eastAsia="方正仿宋_GBK" w:hAnsiTheme="minorEastAsia"/>
          <w:snapToGrid w:val="0"/>
          <w:kern w:val="0"/>
          <w:sz w:val="28"/>
          <w:szCs w:val="28"/>
        </w:rPr>
        <w:t>LOD400</w:t>
      </w:r>
      <w:r>
        <w:rPr>
          <w:rFonts w:hint="eastAsia" w:ascii="方正仿宋_GBK" w:eastAsia="方正仿宋_GBK" w:hAnsiTheme="minorEastAsia"/>
          <w:snapToGrid w:val="0"/>
          <w:kern w:val="0"/>
          <w:sz w:val="28"/>
          <w:szCs w:val="28"/>
        </w:rPr>
        <w:t>——加工制造：即为加工制造图，用以采购、生产及安装；具有精确性特点，在项目深化设计、建设过程中适用。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w:t>
      </w:r>
      <w:r>
        <w:rPr>
          <w:rFonts w:ascii="方正仿宋_GBK" w:eastAsia="方正仿宋_GBK" w:hAnsiTheme="minorEastAsia"/>
          <w:snapToGrid w:val="0"/>
          <w:kern w:val="0"/>
          <w:sz w:val="28"/>
          <w:szCs w:val="28"/>
        </w:rPr>
        <w:t>LOD500</w:t>
      </w:r>
      <w:r>
        <w:rPr>
          <w:rFonts w:hint="eastAsia" w:ascii="方正仿宋_GBK" w:eastAsia="方正仿宋_GBK" w:hAnsiTheme="minorEastAsia"/>
          <w:snapToGrid w:val="0"/>
          <w:kern w:val="0"/>
          <w:sz w:val="28"/>
          <w:szCs w:val="28"/>
        </w:rPr>
        <w:t>——建成竣工：建筑部件实际成品，能够全面体现项目的构件及运维情况，在项目使用时适用，并能够与智慧城市联网。</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参考上述规定，再比照我国相关制图规范标准，特将传统设计阶段——方案阶段、初步设计阶段、施工图阶段、施工图深化阶段、运维阶段分别和</w:t>
      </w:r>
      <w:r>
        <w:rPr>
          <w:rFonts w:ascii="方正仿宋_GBK" w:eastAsia="方正仿宋_GBK" w:hAnsiTheme="minorEastAsia"/>
          <w:snapToGrid w:val="0"/>
          <w:kern w:val="0"/>
          <w:sz w:val="28"/>
          <w:szCs w:val="28"/>
        </w:rPr>
        <w:t>LOD100</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200</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300</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400</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 xml:space="preserve">500 </w:t>
      </w:r>
      <w:r>
        <w:rPr>
          <w:rFonts w:hint="eastAsia" w:ascii="方正仿宋_GBK" w:eastAsia="方正仿宋_GBK" w:hAnsiTheme="minorEastAsia"/>
          <w:snapToGrid w:val="0"/>
          <w:kern w:val="0"/>
          <w:sz w:val="28"/>
          <w:szCs w:val="28"/>
        </w:rPr>
        <w:t>对应。</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（4）编制</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协同平台操作手册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基于</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的协同平台可以说是一个项目的模型库。它包含了项目的整体模型，当然也可以是项目中各个专业、各个环节的</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模型。通过基于</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协同平台，项目参与各方可以用过界面对模型进行旋转、隐藏、漫游等操作。建设单位方可以通过平台对项目整体进行全面了解，对细部展开商讨与决策</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设计方可以通过平台达成相互之间数据共享，提高设计品质</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施工单位运用平台可以打破专业间的数据壁垒，协同施工，提高施工效率</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运维方可以对各个专业的设备设施进行详细了解、数据追踪以及保存。</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）施工图纸</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在协同平台中，基于</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的施工图纸也是必备项目之一。它显示了项目中建筑、结构、水暖电等各专业的图纸集编号、名称以及图纸的详细内容。与模型一样，也可以通过协同平台界面对图纸进行缩放、旋转、隐藏等操作，而且还可以展现出模型内部构件的信息，以提高阅读能力。</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（5）设计</w:t>
      </w:r>
      <w:r>
        <w:rPr>
          <w:rFonts w:ascii="方正仿宋_GBK" w:eastAsia="方正仿宋_GBK" w:hAnsiTheme="minorEastAsia"/>
          <w:snapToGrid w:val="0"/>
          <w:kern w:val="0"/>
          <w:sz w:val="28"/>
          <w:szCs w:val="28"/>
        </w:rPr>
        <w:t xml:space="preserve"> BIM </w:t>
      </w:r>
      <w:r>
        <w:rPr>
          <w:rFonts w:hint="eastAsia" w:ascii="方正仿宋_GBK" w:eastAsia="方正仿宋_GBK" w:hAnsiTheme="minorEastAsia"/>
          <w:snapToGrid w:val="0"/>
          <w:kern w:val="0"/>
          <w:sz w:val="28"/>
          <w:szCs w:val="28"/>
        </w:rPr>
        <w:t>模型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1</w:t>
      </w:r>
      <w:r>
        <w:rPr>
          <w:rFonts w:hint="eastAsia" w:ascii="方正仿宋_GBK" w:eastAsia="方正仿宋_GBK" w:hAnsiTheme="minorEastAsia"/>
          <w:snapToGrid w:val="0"/>
          <w:kern w:val="0"/>
          <w:sz w:val="28"/>
          <w:szCs w:val="28"/>
        </w:rPr>
        <w:t>）制定实施计划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①确定模型创建精度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模型的精细程度是根据美国建筑师学会</w:t>
      </w:r>
      <w:r>
        <w:rPr>
          <w:rFonts w:ascii="方正仿宋_GBK" w:eastAsia="方正仿宋_GBK" w:hAnsiTheme="minorEastAsia"/>
          <w:snapToGrid w:val="0"/>
          <w:kern w:val="0"/>
          <w:sz w:val="28"/>
          <w:szCs w:val="28"/>
        </w:rPr>
        <w:t>(AIA- American</w:t>
      </w:r>
      <w:r>
        <w:rPr>
          <w:rFonts w:hint="eastAsia" w:ascii="方正仿宋_GBK" w:eastAsia="方正仿宋_GBK" w:hAnsiTheme="minorEastAsia"/>
          <w:snapToGrid w:val="0"/>
          <w:kern w:val="0"/>
          <w:sz w:val="28"/>
          <w:szCs w:val="28"/>
        </w:rPr>
        <w:t xml:space="preserve"> </w:t>
      </w:r>
      <w:r>
        <w:rPr>
          <w:rFonts w:ascii="方正仿宋_GBK" w:eastAsia="方正仿宋_GBK" w:hAnsiTheme="minorEastAsia"/>
          <w:snapToGrid w:val="0"/>
          <w:kern w:val="0"/>
          <w:sz w:val="28"/>
          <w:szCs w:val="28"/>
        </w:rPr>
        <w:t>Institute of Architects )</w:t>
      </w:r>
      <w:r>
        <w:rPr>
          <w:rFonts w:hint="eastAsia" w:ascii="方正仿宋_GBK" w:eastAsia="方正仿宋_GBK" w:hAnsiTheme="minorEastAsia"/>
          <w:snapToGrid w:val="0"/>
          <w:kern w:val="0"/>
          <w:sz w:val="28"/>
          <w:szCs w:val="28"/>
        </w:rPr>
        <w:t>使用的模型详细等级</w:t>
      </w:r>
      <w:r>
        <w:rPr>
          <w:rFonts w:ascii="方正仿宋_GBK" w:eastAsia="方正仿宋_GBK" w:hAnsiTheme="minorEastAsia"/>
          <w:snapToGrid w:val="0"/>
          <w:kern w:val="0"/>
          <w:sz w:val="28"/>
          <w:szCs w:val="28"/>
        </w:rPr>
        <w:t>(LOD - Level of</w:t>
      </w:r>
      <w:r>
        <w:rPr>
          <w:rFonts w:hint="eastAsia" w:ascii="方正仿宋_GBK" w:eastAsia="方正仿宋_GBK" w:hAnsiTheme="minorEastAsia"/>
          <w:snapToGrid w:val="0"/>
          <w:kern w:val="0"/>
          <w:sz w:val="28"/>
          <w:szCs w:val="28"/>
        </w:rPr>
        <w:t xml:space="preserve"> </w:t>
      </w:r>
      <w:r>
        <w:rPr>
          <w:rFonts w:ascii="方正仿宋_GBK" w:eastAsia="方正仿宋_GBK" w:hAnsiTheme="minorEastAsia"/>
          <w:snapToGrid w:val="0"/>
          <w:kern w:val="0"/>
          <w:sz w:val="28"/>
          <w:szCs w:val="28"/>
        </w:rPr>
        <w:t>Detait)</w:t>
      </w:r>
      <w:r>
        <w:rPr>
          <w:rFonts w:hint="eastAsia" w:ascii="方正仿宋_GBK" w:eastAsia="方正仿宋_GBK" w:hAnsiTheme="minorEastAsia"/>
          <w:snapToGrid w:val="0"/>
          <w:kern w:val="0"/>
          <w:sz w:val="28"/>
          <w:szCs w:val="28"/>
        </w:rPr>
        <w:t>来定义模型中构件的精度，</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构件的详细等级共分如下</w:t>
      </w:r>
      <w:r>
        <w:rPr>
          <w:rFonts w:ascii="方正仿宋_GBK" w:eastAsia="方正仿宋_GBK" w:hAnsiTheme="minorEastAsia"/>
          <w:snapToGrid w:val="0"/>
          <w:kern w:val="0"/>
          <w:sz w:val="28"/>
          <w:szCs w:val="28"/>
        </w:rPr>
        <w:t>5</w:t>
      </w:r>
      <w:r>
        <w:rPr>
          <w:rFonts w:hint="eastAsia" w:ascii="方正仿宋_GBK" w:eastAsia="方正仿宋_GBK" w:hAnsiTheme="minorEastAsia"/>
          <w:snapToGrid w:val="0"/>
          <w:kern w:val="0"/>
          <w:sz w:val="28"/>
          <w:szCs w:val="28"/>
        </w:rPr>
        <w:t>级</w:t>
      </w:r>
      <w:r>
        <w:rPr>
          <w:rFonts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a.100 :</w:t>
      </w:r>
      <w:r>
        <w:rPr>
          <w:rFonts w:hint="eastAsia" w:ascii="方正仿宋_GBK" w:eastAsia="方正仿宋_GBK" w:hAnsiTheme="minorEastAsia"/>
          <w:snapToGrid w:val="0"/>
          <w:kern w:val="0"/>
          <w:sz w:val="28"/>
          <w:szCs w:val="28"/>
        </w:rPr>
        <w:t>概念性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w:t>
      </w:r>
      <w:r>
        <w:rPr>
          <w:rFonts w:ascii="方正仿宋_GBK" w:eastAsia="方正仿宋_GBK" w:hAnsiTheme="minorEastAsia"/>
          <w:snapToGrid w:val="0"/>
          <w:kern w:val="0"/>
          <w:sz w:val="28"/>
          <w:szCs w:val="28"/>
        </w:rPr>
        <w:t>200:</w:t>
      </w:r>
      <w:r>
        <w:rPr>
          <w:rFonts w:hint="eastAsia" w:ascii="方正仿宋_GBK" w:eastAsia="方正仿宋_GBK" w:hAnsiTheme="minorEastAsia"/>
          <w:snapToGrid w:val="0"/>
          <w:kern w:val="0"/>
          <w:sz w:val="28"/>
          <w:szCs w:val="28"/>
        </w:rPr>
        <w:t>近似几何</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方案、初设及扩初</w:t>
      </w:r>
      <w:r>
        <w:rPr>
          <w:rFonts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w:t>
      </w:r>
      <w:r>
        <w:rPr>
          <w:rFonts w:ascii="方正仿宋_GBK" w:eastAsia="方正仿宋_GBK" w:hAnsiTheme="minorEastAsia"/>
          <w:snapToGrid w:val="0"/>
          <w:kern w:val="0"/>
          <w:sz w:val="28"/>
          <w:szCs w:val="28"/>
        </w:rPr>
        <w:t>300:</w:t>
      </w:r>
      <w:r>
        <w:rPr>
          <w:rFonts w:hint="eastAsia" w:ascii="方正仿宋_GBK" w:eastAsia="方正仿宋_GBK" w:hAnsiTheme="minorEastAsia"/>
          <w:snapToGrid w:val="0"/>
          <w:kern w:val="0"/>
          <w:sz w:val="28"/>
          <w:szCs w:val="28"/>
        </w:rPr>
        <w:t>精确几何</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施工图及深化施工图</w:t>
      </w:r>
      <w:r>
        <w:rPr>
          <w:rFonts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w:t>
      </w:r>
      <w:r>
        <w:rPr>
          <w:rFonts w:ascii="方正仿宋_GBK" w:eastAsia="方正仿宋_GBK" w:hAnsiTheme="minorEastAsia"/>
          <w:snapToGrid w:val="0"/>
          <w:kern w:val="0"/>
          <w:sz w:val="28"/>
          <w:szCs w:val="28"/>
        </w:rPr>
        <w:t>400 :</w:t>
      </w:r>
      <w:r>
        <w:rPr>
          <w:rFonts w:hint="eastAsia" w:ascii="方正仿宋_GBK" w:eastAsia="方正仿宋_GBK" w:hAnsiTheme="minorEastAsia"/>
          <w:snapToGrid w:val="0"/>
          <w:kern w:val="0"/>
          <w:sz w:val="28"/>
          <w:szCs w:val="28"/>
        </w:rPr>
        <w:t>加工制造</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e.</w:t>
      </w:r>
      <w:r>
        <w:rPr>
          <w:rFonts w:ascii="方正仿宋_GBK" w:eastAsia="方正仿宋_GBK" w:hAnsiTheme="minorEastAsia"/>
          <w:snapToGrid w:val="0"/>
          <w:kern w:val="0"/>
          <w:sz w:val="28"/>
          <w:szCs w:val="28"/>
        </w:rPr>
        <w:t>500 :</w:t>
      </w:r>
      <w:r>
        <w:rPr>
          <w:rFonts w:hint="eastAsia" w:ascii="方正仿宋_GBK" w:eastAsia="方正仿宋_GBK" w:hAnsiTheme="minorEastAsia"/>
          <w:snapToGrid w:val="0"/>
          <w:kern w:val="0"/>
          <w:sz w:val="28"/>
          <w:szCs w:val="28"/>
        </w:rPr>
        <w:t>建成竣工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②制定项目实施目标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即本次项目实施</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的最终目的是什么，打算用于什么方面</w:t>
      </w:r>
      <w:r>
        <w:rPr>
          <w:rFonts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a)</w:t>
      </w:r>
      <w:r>
        <w:rPr>
          <w:rFonts w:hint="eastAsia" w:ascii="方正仿宋_GBK" w:eastAsia="方正仿宋_GBK" w:hAnsiTheme="minorEastAsia"/>
          <w:snapToGrid w:val="0"/>
          <w:kern w:val="0"/>
          <w:sz w:val="28"/>
          <w:szCs w:val="28"/>
        </w:rPr>
        <w:t>指导施工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b)</w:t>
      </w:r>
      <w:r>
        <w:rPr>
          <w:rFonts w:hint="eastAsia" w:ascii="方正仿宋_GBK" w:eastAsia="方正仿宋_GBK" w:hAnsiTheme="minorEastAsia"/>
          <w:snapToGrid w:val="0"/>
          <w:kern w:val="0"/>
          <w:sz w:val="28"/>
          <w:szCs w:val="28"/>
        </w:rPr>
        <w:t>达到符合</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模型等级标准的碰撞检测与管线综合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c)</w:t>
      </w:r>
      <w:r>
        <w:rPr>
          <w:rFonts w:hint="eastAsia" w:ascii="方正仿宋_GBK" w:eastAsia="方正仿宋_GBK" w:hAnsiTheme="minorEastAsia"/>
          <w:snapToGrid w:val="0"/>
          <w:kern w:val="0"/>
          <w:sz w:val="28"/>
          <w:szCs w:val="28"/>
        </w:rPr>
        <w:t>工程算量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d)</w:t>
      </w:r>
      <w:r>
        <w:rPr>
          <w:rFonts w:hint="eastAsia" w:ascii="方正仿宋_GBK" w:eastAsia="方正仿宋_GBK" w:hAnsiTheme="minorEastAsia"/>
          <w:snapToGrid w:val="0"/>
          <w:kern w:val="0"/>
          <w:sz w:val="28"/>
          <w:szCs w:val="28"/>
        </w:rPr>
        <w:t>可视化</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e)</w:t>
      </w:r>
      <w:r>
        <w:rPr>
          <w:rFonts w:hint="eastAsia" w:ascii="方正仿宋_GBK" w:eastAsia="方正仿宋_GBK" w:hAnsiTheme="minorEastAsia"/>
          <w:snapToGrid w:val="0"/>
          <w:kern w:val="0"/>
          <w:sz w:val="28"/>
          <w:szCs w:val="28"/>
        </w:rPr>
        <w:t>四维施工建造模拟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f)</w:t>
      </w:r>
      <w:r>
        <w:rPr>
          <w:rFonts w:hint="eastAsia" w:ascii="方正仿宋_GBK" w:eastAsia="方正仿宋_GBK" w:hAnsiTheme="minorEastAsia"/>
          <w:snapToGrid w:val="0"/>
          <w:kern w:val="0"/>
          <w:sz w:val="28"/>
          <w:szCs w:val="28"/>
        </w:rPr>
        <w:t>五维施工建造模拟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w:t>
      </w:r>
      <w:r>
        <w:rPr>
          <w:rFonts w:ascii="方正仿宋_GBK" w:eastAsia="方正仿宋_GBK" w:hAnsiTheme="minorEastAsia"/>
          <w:snapToGrid w:val="0"/>
          <w:kern w:val="0"/>
          <w:sz w:val="28"/>
          <w:szCs w:val="28"/>
        </w:rPr>
        <w:t xml:space="preserve"> </w:t>
      </w:r>
      <w:r>
        <w:rPr>
          <w:rFonts w:hint="eastAsia" w:ascii="方正仿宋_GBK" w:eastAsia="方正仿宋_GBK" w:hAnsiTheme="minorEastAsia"/>
          <w:snapToGrid w:val="0"/>
          <w:kern w:val="0"/>
          <w:sz w:val="28"/>
          <w:szCs w:val="28"/>
        </w:rPr>
        <w:t>划定项目拆分原则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项目可以按楼层拆分、按构件拆分、按区域拆分等拆分方案。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如某城市综合体，整个项目可划分为三个部分</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地库、裙房、塔楼。考虑到项目规模较为庞大，基于控制数据量的考虑，建筑、结构、机电三个专业的模型将分别创建。即最终将会产生九个模型，分别是：建筑专业的地库、裙房、塔楼模型</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结构专业的地库、裙房、塔楼模型</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机电专业的地库、裙房、塔楼模型。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w:t>
      </w:r>
      <w:r>
        <w:rPr>
          <w:rFonts w:ascii="方正仿宋_GBK" w:eastAsia="方正仿宋_GBK" w:hAnsiTheme="minorEastAsia"/>
          <w:snapToGrid w:val="0"/>
          <w:kern w:val="0"/>
          <w:sz w:val="28"/>
          <w:szCs w:val="28"/>
        </w:rPr>
        <w:t xml:space="preserve"> </w:t>
      </w:r>
      <w:r>
        <w:rPr>
          <w:rFonts w:hint="eastAsia" w:ascii="方正仿宋_GBK" w:eastAsia="方正仿宋_GBK" w:hAnsiTheme="minorEastAsia"/>
          <w:snapToGrid w:val="0"/>
          <w:kern w:val="0"/>
          <w:sz w:val="28"/>
          <w:szCs w:val="28"/>
        </w:rPr>
        <w:t>配备人员分工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一般对于</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团队人员的任务分配可有两种选择。一是在人员充足的情况下根据项目分配工作，二是在人员不足的情况根据现有人员配备分配工作。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分配工作时应尽可能考虑完善的专业、工种和岗位配备。包括</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土建、机电、算量</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造价</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、可视化、内装、管理、园林、景观、市政</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道路、桥梁</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、规划、钢构以及可能存在的深化设计人员。</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⑤选定协作方式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根据不同项目规模和复杂难易程度来决定各个相同专业和不同专业模型之间的协作方式。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小型项目</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一个土建模型</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一个机电模型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中等项目</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一个建筑模型</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一个结构模型</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一个机电模型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大型项目</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多个建筑模型</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多个结构模型</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多个机电模型</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或机电三专业拆分模型</w:t>
      </w:r>
      <w:r>
        <w:rPr>
          <w:rFonts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超大型项目</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多个建筑模型</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多个结构模型</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多个暖通模型</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多个给排水模型</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多个电气模型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⑥定制项目样板</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分别创建各专业的项目样板。</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其中，机电样板尤为复杂，需要机电三专业，</w:t>
      </w:r>
      <w:r>
        <w:rPr>
          <w:rFonts w:ascii="方正仿宋_GBK" w:eastAsia="方正仿宋_GBK" w:hAnsiTheme="minorEastAsia"/>
          <w:snapToGrid w:val="0"/>
          <w:kern w:val="0"/>
          <w:sz w:val="28"/>
          <w:szCs w:val="28"/>
        </w:rPr>
        <w:t xml:space="preserve"> </w:t>
      </w:r>
      <w:r>
        <w:rPr>
          <w:rFonts w:hint="eastAsia" w:ascii="方正仿宋_GBK" w:eastAsia="方正仿宋_GBK" w:hAnsiTheme="minorEastAsia"/>
          <w:snapToGrid w:val="0"/>
          <w:kern w:val="0"/>
          <w:sz w:val="28"/>
          <w:szCs w:val="28"/>
        </w:rPr>
        <w:t>即水、暖、电的工程师须事先分别统计出各自专业在本项目中的管线系统种类与数量以及这些系统管线分布在哪几种类型的图纸中，然后按照这些统计好的信息先创建机电各专业对应的视图种类和架构；然后创建机电各专业的管线系统，其中暖通与给排水专业可以在风管系统和管道系统中分别进行创建，而电气专业则需要对桥架及相关构件分别命名创建；接着设置机电各专业的视图属性与视图样板，最后在过滤器中设置机电各专业的管线系统可见性与着色，完成整个机电样板文件的全部相关准备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w:t>
      </w:r>
      <w:r>
        <w:rPr>
          <w:rFonts w:ascii="方正仿宋_GBK" w:eastAsia="方正仿宋_GBK" w:hAnsiTheme="minorEastAsia"/>
          <w:snapToGrid w:val="0"/>
          <w:kern w:val="0"/>
          <w:sz w:val="28"/>
          <w:szCs w:val="28"/>
        </w:rPr>
        <w:t>创建工作集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首先由一人创建建筑的项目样板文件，在该文件中将根据设计院提交的施工</w:t>
      </w:r>
      <w:r>
        <w:rPr>
          <w:rFonts w:ascii="方正仿宋_GBK" w:eastAsia="方正仿宋_GBK" w:hAnsiTheme="minorEastAsia"/>
          <w:snapToGrid w:val="0"/>
          <w:kern w:val="0"/>
          <w:sz w:val="28"/>
          <w:szCs w:val="28"/>
        </w:rPr>
        <w:t xml:space="preserve"> </w:t>
      </w:r>
      <w:r>
        <w:rPr>
          <w:rFonts w:hint="eastAsia" w:ascii="方正仿宋_GBK" w:eastAsia="方正仿宋_GBK" w:hAnsiTheme="minorEastAsia"/>
          <w:snapToGrid w:val="0"/>
          <w:kern w:val="0"/>
          <w:sz w:val="28"/>
          <w:szCs w:val="28"/>
        </w:rPr>
        <w:t>图创建相应的轴网与标高，然后基于此创建工作集并添加建筑专业模型的两位人员到工作集合中并生成中心文件。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⑧</w:t>
      </w:r>
      <w:r>
        <w:rPr>
          <w:rFonts w:ascii="方正仿宋_GBK" w:eastAsia="方正仿宋_GBK" w:hAnsiTheme="minorEastAsia"/>
          <w:snapToGrid w:val="0"/>
          <w:kern w:val="0"/>
          <w:sz w:val="28"/>
          <w:szCs w:val="28"/>
        </w:rPr>
        <w:t xml:space="preserve"> BIM </w:t>
      </w:r>
      <w:r>
        <w:rPr>
          <w:rFonts w:hint="eastAsia" w:ascii="方正仿宋_GBK" w:eastAsia="方正仿宋_GBK" w:hAnsiTheme="minorEastAsia"/>
          <w:snapToGrid w:val="0"/>
          <w:kern w:val="0"/>
          <w:sz w:val="28"/>
          <w:szCs w:val="28"/>
        </w:rPr>
        <w:t>工具规划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实施所需要的工具绝非</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个软件能完成的。灵活而适合的将各个专业、各个工种所需的软件整合进来并融入到</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的大框架下是项目能否成功实施</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的关键所在，同时也是</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团队在实施过程中成熟的表现。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由于施工行业</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实施目标中一般包括</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工程算量、四维施工建造模拟以及可视化展示等相关目的，所以工具的组合与软件的搭配也应以此为依据来规划和考察并最终付诸采购和应用。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模型交付</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a.基础模型交付标准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按照“</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模型精度标准”要求执行。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b.深化设计及施工过程模型交付标准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模型的单位和坐标、</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模型拆分、符合标准要求，图形显示效果保持与实体楼宇的一致性；</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模型文件夹结构、文件命名、文件的存储符合要求；</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模型文件交付的格式应为</w:t>
      </w:r>
      <w:r>
        <w:rPr>
          <w:rFonts w:ascii="方正仿宋_GBK" w:eastAsia="方正仿宋_GBK" w:hAnsiTheme="minorEastAsia"/>
          <w:snapToGrid w:val="0"/>
          <w:kern w:val="0"/>
          <w:sz w:val="28"/>
          <w:szCs w:val="28"/>
        </w:rPr>
        <w:t>RVT</w:t>
      </w:r>
      <w:r>
        <w:rPr>
          <w:rFonts w:hint="eastAsia" w:ascii="方正仿宋_GBK" w:eastAsia="方正仿宋_GBK" w:hAnsiTheme="minorEastAsia"/>
          <w:snapToGrid w:val="0"/>
          <w:kern w:val="0"/>
          <w:sz w:val="28"/>
          <w:szCs w:val="28"/>
        </w:rPr>
        <w:t>。</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模型信息：</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模型信息包括几何信息、技术信息、产品信息、建造信息、维保信息。</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模型信息格式及体现方式：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drawing>
          <wp:anchor distT="0" distB="0" distL="114300" distR="114300" simplePos="0" relativeHeight="251660288" behindDoc="1" locked="0" layoutInCell="1" allowOverlap="1">
            <wp:simplePos x="0" y="0"/>
            <wp:positionH relativeFrom="column">
              <wp:posOffset>1057275</wp:posOffset>
            </wp:positionH>
            <wp:positionV relativeFrom="paragraph">
              <wp:posOffset>28575</wp:posOffset>
            </wp:positionV>
            <wp:extent cx="3881755" cy="3990975"/>
            <wp:effectExtent l="0" t="0" r="4445" b="952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srcRect/>
                    <a:stretch>
                      <a:fillRect/>
                    </a:stretch>
                  </pic:blipFill>
                  <pic:spPr>
                    <a:xfrm>
                      <a:off x="0" y="0"/>
                      <a:ext cx="3881755" cy="3990975"/>
                    </a:xfrm>
                    <a:prstGeom prst="rect">
                      <a:avLst/>
                    </a:prstGeom>
                    <a:noFill/>
                    <a:ln w="9525">
                      <a:noFill/>
                      <a:miter lim="800000"/>
                      <a:headEnd/>
                      <a:tailEnd/>
                    </a:ln>
                  </pic:spPr>
                </pic:pic>
              </a:graphicData>
            </a:graphic>
          </wp:anchor>
        </w:drawing>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工作说明书：</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工作系统简介、</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工作模型交付标准、信息精度交付标准、模型交付格式、数据库类型、模型查阅与修改方法等。好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工作族库：依据要求进行建立，族文件交付的格式为</w:t>
      </w:r>
      <w:r>
        <w:rPr>
          <w:rFonts w:ascii="方正仿宋_GBK" w:eastAsia="方正仿宋_GBK" w:hAnsiTheme="minorEastAsia"/>
          <w:snapToGrid w:val="0"/>
          <w:kern w:val="0"/>
          <w:sz w:val="28"/>
          <w:szCs w:val="28"/>
        </w:rPr>
        <w:t>RTE</w:t>
      </w:r>
      <w:r>
        <w:rPr>
          <w:rFonts w:hint="eastAsia" w:ascii="方正仿宋_GBK" w:eastAsia="方正仿宋_GBK" w:hAnsiTheme="minorEastAsia"/>
          <w:snapToGrid w:val="0"/>
          <w:kern w:val="0"/>
          <w:sz w:val="28"/>
          <w:szCs w:val="28"/>
        </w:rPr>
        <w:t>；模型族库文件夹结构符合相关要求。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⑩</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模型复核</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BIM模型审核的对象通常是设计方交付的设计</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模型，或者是由施工方根据设计图纸自行建立的设计模型。根据</w:t>
      </w:r>
      <w:r>
        <w:rPr>
          <w:rFonts w:ascii="方正仿宋_GBK" w:eastAsia="方正仿宋_GBK" w:hAnsiTheme="minorEastAsia"/>
          <w:snapToGrid w:val="0"/>
          <w:kern w:val="0"/>
          <w:sz w:val="28"/>
          <w:szCs w:val="28"/>
        </w:rPr>
        <w:t xml:space="preserve">CAD </w:t>
      </w:r>
      <w:r>
        <w:rPr>
          <w:rFonts w:hint="eastAsia" w:ascii="方正仿宋_GBK" w:eastAsia="方正仿宋_GBK" w:hAnsiTheme="minorEastAsia"/>
          <w:snapToGrid w:val="0"/>
          <w:kern w:val="0"/>
          <w:sz w:val="28"/>
          <w:szCs w:val="28"/>
        </w:rPr>
        <w:t>工图纸与模型比对的方法来检查</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模型中柱、梁、墙、板等构件的位置与尺寸、配筋等信息。</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（6）项目BIM培训</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包括以下内容：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1）BIM概述.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①BIM的由来.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 BIM的基本概念.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③BIM国内外应用现状.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2）如何认识BIM.</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①认识BIM的三个维度.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②BIM与相关技术.</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3）BIM的实施环境.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 BIM与软件.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②BIM与硬件.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③BIM团队.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4）BIM技术在招投标、设计、施工中的应用.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①决策阶段.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②设计阶段.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③招标投标阶段.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④施工阶段.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（7）</w:t>
      </w:r>
      <w:r>
        <w:rPr>
          <w:rFonts w:ascii="方正仿宋_GBK" w:eastAsia="方正仿宋_GBK" w:hAnsiTheme="minorEastAsia"/>
          <w:snapToGrid w:val="0"/>
          <w:kern w:val="0"/>
          <w:sz w:val="28"/>
          <w:szCs w:val="28"/>
        </w:rPr>
        <w:t>BIM</w:t>
      </w:r>
      <w:r>
        <w:rPr>
          <w:rFonts w:hint="eastAsia" w:ascii="方正仿宋_GBK" w:eastAsia="方正仿宋_GBK" w:hAnsiTheme="minorEastAsia"/>
          <w:snapToGrid w:val="0"/>
          <w:kern w:val="0"/>
          <w:sz w:val="28"/>
          <w:szCs w:val="28"/>
        </w:rPr>
        <w:t>应用实施细则编制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针对</w:t>
      </w:r>
      <w:r>
        <w:rPr>
          <w:rFonts w:ascii="方正仿宋_GBK" w:eastAsia="方正仿宋_GBK" w:hAnsiTheme="minorEastAsia"/>
          <w:snapToGrid w:val="0"/>
          <w:kern w:val="0"/>
          <w:sz w:val="28"/>
          <w:szCs w:val="28"/>
        </w:rPr>
        <w:t>BIM</w:t>
      </w:r>
      <w:r>
        <w:rPr>
          <w:rFonts w:hint="eastAsia" w:ascii="方正仿宋_GBK" w:eastAsia="方正仿宋_GBK" w:hAnsiTheme="minorEastAsia"/>
          <w:snapToGrid w:val="0"/>
          <w:kern w:val="0"/>
          <w:sz w:val="28"/>
          <w:szCs w:val="28"/>
        </w:rPr>
        <w:t>技术在项目管理过程中的</w:t>
      </w:r>
      <w:r>
        <w:rPr>
          <w:rFonts w:ascii="方正仿宋_GBK" w:eastAsia="方正仿宋_GBK" w:hAnsiTheme="minorEastAsia"/>
          <w:snapToGrid w:val="0"/>
          <w:kern w:val="0"/>
          <w:sz w:val="28"/>
          <w:szCs w:val="28"/>
        </w:rPr>
        <w:t>BIM</w:t>
      </w:r>
      <w:r>
        <w:rPr>
          <w:rFonts w:hint="eastAsia" w:ascii="方正仿宋_GBK" w:eastAsia="方正仿宋_GBK" w:hAnsiTheme="minorEastAsia"/>
          <w:snapToGrid w:val="0"/>
          <w:kern w:val="0"/>
          <w:sz w:val="28"/>
          <w:szCs w:val="28"/>
        </w:rPr>
        <w:t>技术应用而编制。主要包括以下内容：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 xml:space="preserve">1 </w:t>
      </w:r>
      <w:r>
        <w:rPr>
          <w:rFonts w:hint="eastAsia" w:ascii="方正仿宋_GBK" w:eastAsia="方正仿宋_GBK" w:hAnsiTheme="minorEastAsia"/>
          <w:snapToGrid w:val="0"/>
          <w:kern w:val="0"/>
          <w:sz w:val="28"/>
          <w:szCs w:val="28"/>
        </w:rPr>
        <w:t>）制定目标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①项目分析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②确定用途</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③平台选择</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2</w:t>
      </w:r>
      <w:r>
        <w:rPr>
          <w:rFonts w:hint="eastAsia" w:ascii="方正仿宋_GBK" w:eastAsia="方正仿宋_GBK" w:hAnsiTheme="minorEastAsia"/>
          <w:snapToGrid w:val="0"/>
          <w:kern w:val="0"/>
          <w:sz w:val="28"/>
          <w:szCs w:val="28"/>
        </w:rPr>
        <w:t>）组建团队</w:t>
      </w:r>
      <w:r>
        <w:rPr>
          <w:rFonts w:ascii="方正仿宋_GBK" w:eastAsia="方正仿宋_GBK" w:hAnsiTheme="minorEastAsia"/>
          <w:snapToGrid w:val="0"/>
          <w:kern w:val="0"/>
          <w:sz w:val="28"/>
          <w:szCs w:val="28"/>
        </w:rPr>
        <w:t xml:space="preserve">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①人员配置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②硬件配置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③岗位职责与任职要求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3</w:t>
      </w:r>
      <w:r>
        <w:rPr>
          <w:rFonts w:hint="eastAsia" w:ascii="方正仿宋_GBK" w:eastAsia="方正仿宋_GBK" w:hAnsiTheme="minorEastAsia"/>
          <w:snapToGrid w:val="0"/>
          <w:kern w:val="0"/>
          <w:sz w:val="28"/>
          <w:szCs w:val="28"/>
        </w:rPr>
        <w:t>）准备阶段</w:t>
      </w:r>
      <w:r>
        <w:rPr>
          <w:rFonts w:ascii="方正仿宋_GBK" w:eastAsia="方正仿宋_GBK" w:hAnsiTheme="minorEastAsia"/>
          <w:snapToGrid w:val="0"/>
          <w:kern w:val="0"/>
          <w:sz w:val="28"/>
          <w:szCs w:val="28"/>
        </w:rPr>
        <w:t xml:space="preserve">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①确定工作流程</w:t>
      </w:r>
      <w:r>
        <w:rPr>
          <w:rFonts w:ascii="方正仿宋_GBK" w:eastAsia="方正仿宋_GBK" w:hAnsiTheme="minorEastAsia"/>
          <w:snapToGrid w:val="0"/>
          <w:kern w:val="0"/>
          <w:sz w:val="28"/>
          <w:szCs w:val="28"/>
        </w:rPr>
        <w:t xml:space="preserve">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②制定工作计划</w:t>
      </w:r>
      <w:r>
        <w:rPr>
          <w:rFonts w:ascii="方正仿宋_GBK" w:eastAsia="方正仿宋_GBK" w:hAnsiTheme="minorEastAsia"/>
          <w:snapToGrid w:val="0"/>
          <w:kern w:val="0"/>
          <w:sz w:val="28"/>
          <w:szCs w:val="28"/>
        </w:rPr>
        <w:t xml:space="preserve">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③项目样板</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4</w:t>
      </w:r>
      <w:r>
        <w:rPr>
          <w:rFonts w:hint="eastAsia" w:ascii="方正仿宋_GBK" w:eastAsia="方正仿宋_GBK" w:hAnsiTheme="minorEastAsia"/>
          <w:snapToGrid w:val="0"/>
          <w:kern w:val="0"/>
          <w:sz w:val="28"/>
          <w:szCs w:val="28"/>
        </w:rPr>
        <w:t>）项目开始</w:t>
      </w:r>
      <w:r>
        <w:rPr>
          <w:rFonts w:ascii="方正仿宋_GBK" w:eastAsia="方正仿宋_GBK" w:hAnsiTheme="minorEastAsia"/>
          <w:snapToGrid w:val="0"/>
          <w:kern w:val="0"/>
          <w:sz w:val="28"/>
          <w:szCs w:val="28"/>
        </w:rPr>
        <w:t xml:space="preserve">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①总则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②模型深度标准建立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w:t>
      </w:r>
      <w:r>
        <w:rPr>
          <w:rFonts w:ascii="方正仿宋_GBK" w:eastAsia="方正仿宋_GBK" w:hAnsiTheme="minorEastAsia"/>
          <w:snapToGrid w:val="0"/>
          <w:kern w:val="0"/>
          <w:sz w:val="28"/>
          <w:szCs w:val="28"/>
        </w:rPr>
        <w:t>BIM</w:t>
      </w:r>
      <w:r>
        <w:rPr>
          <w:rFonts w:hint="eastAsia" w:ascii="方正仿宋_GBK" w:eastAsia="方正仿宋_GBK" w:hAnsiTheme="minorEastAsia"/>
          <w:snapToGrid w:val="0"/>
          <w:kern w:val="0"/>
          <w:sz w:val="28"/>
          <w:szCs w:val="28"/>
        </w:rPr>
        <w:t>模型色彩原则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④协同原则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⑤深化设计</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⑥进度管理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5</w:t>
      </w:r>
      <w:r>
        <w:rPr>
          <w:rFonts w:hint="eastAsia" w:ascii="方正仿宋_GBK" w:eastAsia="方正仿宋_GBK" w:hAnsiTheme="minorEastAsia"/>
          <w:snapToGrid w:val="0"/>
          <w:kern w:val="0"/>
          <w:sz w:val="28"/>
          <w:szCs w:val="28"/>
        </w:rPr>
        <w:t>）成果交付</w:t>
      </w:r>
      <w:r>
        <w:rPr>
          <w:rFonts w:ascii="方正仿宋_GBK" w:eastAsia="方正仿宋_GBK" w:hAnsiTheme="minorEastAsia"/>
          <w:snapToGrid w:val="0"/>
          <w:kern w:val="0"/>
          <w:sz w:val="28"/>
          <w:szCs w:val="28"/>
        </w:rPr>
        <w:t xml:space="preserve">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BIM</w:t>
      </w:r>
      <w:r>
        <w:rPr>
          <w:rFonts w:hint="eastAsia" w:ascii="方正仿宋_GBK" w:eastAsia="方正仿宋_GBK" w:hAnsiTheme="minorEastAsia"/>
          <w:snapToGrid w:val="0"/>
          <w:kern w:val="0"/>
          <w:sz w:val="28"/>
          <w:szCs w:val="28"/>
        </w:rPr>
        <w:t>技术在成果交付中由很多种形式，大致可分为以下几种：</w:t>
      </w:r>
      <w:r>
        <w:rPr>
          <w:rFonts w:ascii="方正仿宋_GBK" w:eastAsia="方正仿宋_GBK" w:hAnsiTheme="minorEastAsia"/>
          <w:snapToGrid w:val="0"/>
          <w:kern w:val="0"/>
          <w:sz w:val="28"/>
          <w:szCs w:val="28"/>
        </w:rPr>
        <w:t xml:space="preserve">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①基于</w:t>
      </w:r>
      <w:r>
        <w:rPr>
          <w:rFonts w:ascii="方正仿宋_GBK" w:eastAsia="方正仿宋_GBK" w:hAnsiTheme="minorEastAsia"/>
          <w:snapToGrid w:val="0"/>
          <w:kern w:val="0"/>
          <w:sz w:val="28"/>
          <w:szCs w:val="28"/>
        </w:rPr>
        <w:t>BIM</w:t>
      </w:r>
      <w:r>
        <w:rPr>
          <w:rFonts w:hint="eastAsia" w:ascii="方正仿宋_GBK" w:eastAsia="方正仿宋_GBK" w:hAnsiTheme="minorEastAsia"/>
          <w:snapToGrid w:val="0"/>
          <w:kern w:val="0"/>
          <w:sz w:val="28"/>
          <w:szCs w:val="28"/>
        </w:rPr>
        <w:t>的各专业图纸（建筑图、电气、暖通、给排水等）。</w:t>
      </w:r>
      <w:r>
        <w:rPr>
          <w:rFonts w:ascii="方正仿宋_GBK" w:eastAsia="方正仿宋_GBK" w:hAnsiTheme="minorEastAsia"/>
          <w:snapToGrid w:val="0"/>
          <w:kern w:val="0"/>
          <w:sz w:val="28"/>
          <w:szCs w:val="28"/>
        </w:rPr>
        <w:t xml:space="preserve">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w:t>
      </w:r>
      <w:r>
        <w:rPr>
          <w:rFonts w:ascii="方正仿宋_GBK" w:eastAsia="方正仿宋_GBK" w:hAnsiTheme="minorEastAsia"/>
          <w:snapToGrid w:val="0"/>
          <w:kern w:val="0"/>
          <w:sz w:val="28"/>
          <w:szCs w:val="28"/>
        </w:rPr>
        <w:t>BIM</w:t>
      </w:r>
      <w:r>
        <w:rPr>
          <w:rFonts w:hint="eastAsia" w:ascii="方正仿宋_GBK" w:eastAsia="方正仿宋_GBK" w:hAnsiTheme="minorEastAsia"/>
          <w:snapToGrid w:val="0"/>
          <w:kern w:val="0"/>
          <w:sz w:val="28"/>
          <w:szCs w:val="28"/>
        </w:rPr>
        <w:t>模型（综合模型、专业模型）。</w:t>
      </w:r>
      <w:r>
        <w:rPr>
          <w:rFonts w:ascii="方正仿宋_GBK" w:eastAsia="方正仿宋_GBK" w:hAnsiTheme="minorEastAsia"/>
          <w:snapToGrid w:val="0"/>
          <w:kern w:val="0"/>
          <w:sz w:val="28"/>
          <w:szCs w:val="28"/>
        </w:rPr>
        <w:t xml:space="preserve">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w:t>
      </w:r>
      <w:r>
        <w:rPr>
          <w:rFonts w:ascii="方正仿宋_GBK" w:eastAsia="方正仿宋_GBK" w:hAnsiTheme="minorEastAsia"/>
          <w:snapToGrid w:val="0"/>
          <w:kern w:val="0"/>
          <w:sz w:val="28"/>
          <w:szCs w:val="28"/>
        </w:rPr>
        <w:t>4D</w:t>
      </w:r>
      <w:r>
        <w:rPr>
          <w:rFonts w:hint="eastAsia" w:ascii="方正仿宋_GBK" w:eastAsia="方正仿宋_GBK" w:hAnsiTheme="minorEastAsia"/>
          <w:snapToGrid w:val="0"/>
          <w:kern w:val="0"/>
          <w:sz w:val="28"/>
          <w:szCs w:val="28"/>
        </w:rPr>
        <w:t>施工模拟。</w:t>
      </w:r>
      <w:r>
        <w:rPr>
          <w:rFonts w:ascii="方正仿宋_GBK" w:eastAsia="方正仿宋_GBK" w:hAnsiTheme="minorEastAsia"/>
          <w:snapToGrid w:val="0"/>
          <w:kern w:val="0"/>
          <w:sz w:val="28"/>
          <w:szCs w:val="28"/>
        </w:rPr>
        <w:t xml:space="preserve">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④工程量清单。</w:t>
      </w:r>
      <w:r>
        <w:rPr>
          <w:rFonts w:ascii="方正仿宋_GBK" w:eastAsia="方正仿宋_GBK" w:hAnsiTheme="minorEastAsia"/>
          <w:snapToGrid w:val="0"/>
          <w:kern w:val="0"/>
          <w:sz w:val="28"/>
          <w:szCs w:val="28"/>
        </w:rPr>
        <w:t xml:space="preserve">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⑤漫游动画。</w:t>
      </w:r>
      <w:r>
        <w:rPr>
          <w:rFonts w:ascii="方正仿宋_GBK" w:eastAsia="方正仿宋_GBK" w:hAnsiTheme="minorEastAsia"/>
          <w:snapToGrid w:val="0"/>
          <w:kern w:val="0"/>
          <w:sz w:val="28"/>
          <w:szCs w:val="28"/>
        </w:rPr>
        <w:t xml:space="preserve">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⑥虚拟现实文件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（8）基于</w:t>
      </w:r>
      <w:r>
        <w:rPr>
          <w:rFonts w:ascii="方正仿宋_GBK" w:eastAsia="方正仿宋_GBK" w:hAnsiTheme="minorEastAsia"/>
          <w:snapToGrid w:val="0"/>
          <w:kern w:val="0"/>
          <w:sz w:val="28"/>
          <w:szCs w:val="28"/>
        </w:rPr>
        <w:t>BIM</w:t>
      </w:r>
      <w:r>
        <w:rPr>
          <w:rFonts w:hint="eastAsia" w:ascii="方正仿宋_GBK" w:eastAsia="方正仿宋_GBK" w:hAnsiTheme="minorEastAsia"/>
          <w:snapToGrid w:val="0"/>
          <w:kern w:val="0"/>
          <w:sz w:val="28"/>
          <w:szCs w:val="28"/>
        </w:rPr>
        <w:t>平台的投资、进度、质量、安全管理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1）投资管理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w:t>
      </w:r>
      <w:r>
        <w:rPr>
          <w:rFonts w:ascii="方正仿宋_GBK" w:eastAsia="方正仿宋_GBK" w:hAnsiTheme="minorEastAsia"/>
          <w:snapToGrid w:val="0"/>
          <w:kern w:val="0"/>
          <w:sz w:val="28"/>
          <w:szCs w:val="28"/>
        </w:rPr>
        <w:t xml:space="preserve"> </w:t>
      </w:r>
      <w:r>
        <w:rPr>
          <w:rFonts w:hint="eastAsia" w:ascii="方正仿宋_GBK" w:eastAsia="方正仿宋_GBK" w:hAnsiTheme="minorEastAsia"/>
          <w:snapToGrid w:val="0"/>
          <w:kern w:val="0"/>
          <w:sz w:val="28"/>
          <w:szCs w:val="28"/>
        </w:rPr>
        <w:t>投资决策阶段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技术能够集成项目方案与财务分析，实时对比各方案的经济收益指标，为建设单位提供有效的投资决策。</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模型还能够展示各个项目方案的艺术造型、内部装饰等建筑效果，为投资决策提供一个新的依据。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w:t>
      </w:r>
      <w:r>
        <w:rPr>
          <w:rFonts w:ascii="方正仿宋_GBK" w:eastAsia="方正仿宋_GBK" w:hAnsiTheme="minorEastAsia"/>
          <w:snapToGrid w:val="0"/>
          <w:kern w:val="0"/>
          <w:sz w:val="28"/>
          <w:szCs w:val="28"/>
        </w:rPr>
        <w:t xml:space="preserve"> </w:t>
      </w:r>
      <w:r>
        <w:rPr>
          <w:rFonts w:hint="eastAsia" w:ascii="方正仿宋_GBK" w:eastAsia="方正仿宋_GBK" w:hAnsiTheme="minorEastAsia"/>
          <w:snapToGrid w:val="0"/>
          <w:kern w:val="0"/>
          <w:sz w:val="28"/>
          <w:szCs w:val="28"/>
        </w:rPr>
        <w:t>设计阶段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技术直观反映施工过程中的各技术专业碰撞问题，做到事前控制，实现投资的前期控制；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b.由于</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技术的直观性，为施工图设计的各个专业与造价专业之间建立一个沟通协作的平台，因此能够有效实现项目设计阶段的造价控制。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③招投标阶段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a.利用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的自动算量功能，计算比较准确的工程量，更好地保证招标控制价，从而降低委托人的风险；</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b.评标人可按照</w:t>
      </w:r>
      <w:r>
        <w:rPr>
          <w:rFonts w:ascii="方正仿宋_GBK" w:eastAsia="方正仿宋_GBK" w:hAnsiTheme="minorEastAsia"/>
          <w:snapToGrid w:val="0"/>
          <w:kern w:val="0"/>
          <w:sz w:val="28"/>
          <w:szCs w:val="28"/>
        </w:rPr>
        <w:t>BIM</w:t>
      </w:r>
      <w:r>
        <w:rPr>
          <w:rFonts w:hint="eastAsia" w:ascii="方正仿宋_GBK" w:eastAsia="方正仿宋_GBK" w:hAnsiTheme="minorEastAsia"/>
          <w:snapToGrid w:val="0"/>
          <w:kern w:val="0"/>
          <w:sz w:val="28"/>
          <w:szCs w:val="28"/>
        </w:rPr>
        <w:t>计算得到的价格，对投标文件的经济部分做出迅速判断，方便确定中标候选人。</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④施工阶段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a.建设单位按照</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技术全程监控施工单位在进度、投资、质量目标上的完成情况，完成项目实施中的工程量复核；</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b.建设单位根据</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的三维、参数化实时关注设计与施工的相对应关系，对工程发生的变更、签证、索赔做出正确的判断，达到动态管理的效果。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⑤竣工阶段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技术平台为竣工结算资料审查提供了便利的数据库，可以审核工程项目周期内的任何时段的数据调用；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技术可以按楼层、分构件快速地标记出工程量差异部位，直接显示双方工程量结算的差异，快速完成工程核算；</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技术与政府部门发布的最新取费标准联通，保证竣工结算费用的准确性。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d.基于</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技术的算量软件在竣工结算审计中可以大幅度提高审计效率，各不同专业可以共用一个模型并实现互导，同时也可使审计人员快速、方便地发现送审工程量计算问题。</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e.在技术层面上</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技术可以让工程项目所有参与各方共用一个统一模型，做到数据透明、标准，数据只有一个出口，一切以</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模型上的数据为准，有效的堵塞工程量造假。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⑥BIM算量及询价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a.采用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进行自动化算量及错漏处理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的自动化算量功能可使工程量计算工作摆脱人为因素的影响，得到更加客观的数据。无论是规则或者不规则构件，均可利用所建立的三维模型进行实体扣减计算。采用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的自动化算量功能，除了能够迅速准确的计算工程量，还可以有效的防止错项漏项的产生，让招标清单更为准确，减少项目结算中的争议。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b.基于</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的快速询价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建设单位应定制各种类型工程的</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构件相关库，便于在今后建模时可快速引用。构件信息库的建立不仅可以提高建模效率</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而且规范了建设单位的</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信息标准。对于大多数造价咨询建设单位而言，询价的主要方式是通过政府信息和厂商询价，但是如此多的价格实务信息多半属于个人积累，如能形成建设单位的共有信息库，不仅方便专业人员查询应用，也可以节省多次重复询价耗用的大量时间、经济和人工成本，更便于建设单位内部指导价体系的建立，更好地支撑全过程造价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⑦资源计划及成本管理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资源及成本计划控制是项目管理中的重要组成部分，基于</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技术的成本控制的基础是建立</w:t>
      </w:r>
      <w:r>
        <w:rPr>
          <w:rFonts w:ascii="方正仿宋_GBK" w:eastAsia="方正仿宋_GBK" w:hAnsiTheme="minorEastAsia"/>
          <w:snapToGrid w:val="0"/>
          <w:kern w:val="0"/>
          <w:sz w:val="28"/>
          <w:szCs w:val="28"/>
        </w:rPr>
        <w:t xml:space="preserve">5D </w:t>
      </w:r>
      <w:r>
        <w:rPr>
          <w:rFonts w:hint="eastAsia" w:ascii="方正仿宋_GBK" w:eastAsia="方正仿宋_GBK" w:hAnsiTheme="minorEastAsia"/>
          <w:snapToGrid w:val="0"/>
          <w:kern w:val="0"/>
          <w:sz w:val="28"/>
          <w:szCs w:val="28"/>
        </w:rPr>
        <w:t>建筑信息模型，它是将进度信息和成本信息与三维模型进行关联整合。通过该模型，计算、模拟和优化对应于项目各施工阶段的劳务、材料、设备等的需用量，从而建立劳动力计划、材料需求计划和机械计划等，在此基础上形成项目成本计划，其中材料需求计划的准确性、及时性对于实现精细化成本管理和控制至关重要，它可通过</w:t>
      </w:r>
      <w:r>
        <w:rPr>
          <w:rFonts w:ascii="方正仿宋_GBK" w:eastAsia="方正仿宋_GBK" w:hAnsiTheme="minorEastAsia"/>
          <w:snapToGrid w:val="0"/>
          <w:kern w:val="0"/>
          <w:sz w:val="28"/>
          <w:szCs w:val="28"/>
        </w:rPr>
        <w:t xml:space="preserve">5D </w:t>
      </w:r>
      <w:r>
        <w:rPr>
          <w:rFonts w:hint="eastAsia" w:ascii="方正仿宋_GBK" w:eastAsia="方正仿宋_GBK" w:hAnsiTheme="minorEastAsia"/>
          <w:snapToGrid w:val="0"/>
          <w:kern w:val="0"/>
          <w:sz w:val="28"/>
          <w:szCs w:val="28"/>
        </w:rPr>
        <w:t>模型自动提取需求计划，并以此为依据指导采购，避免材料资源堆积和超支。根据形象进度，利用</w:t>
      </w:r>
      <w:r>
        <w:rPr>
          <w:rFonts w:ascii="方正仿宋_GBK" w:eastAsia="方正仿宋_GBK" w:hAnsiTheme="minorEastAsia"/>
          <w:snapToGrid w:val="0"/>
          <w:kern w:val="0"/>
          <w:sz w:val="28"/>
          <w:szCs w:val="28"/>
        </w:rPr>
        <w:t xml:space="preserve">5D </w:t>
      </w:r>
      <w:r>
        <w:rPr>
          <w:rFonts w:hint="eastAsia" w:ascii="方正仿宋_GBK" w:eastAsia="方正仿宋_GBK" w:hAnsiTheme="minorEastAsia"/>
          <w:snapToGrid w:val="0"/>
          <w:kern w:val="0"/>
          <w:sz w:val="28"/>
          <w:szCs w:val="28"/>
        </w:rPr>
        <w:t>模型自动计算完成的工程量并向建设单位报量，与分包核算，提高计量工作效率，方便根据总包收入控制支出进行。在施工过程中，及时将分包结算、材料消耗、机械结算在施工过程中周期地对施工实际支出进行统计，将实际成本及时统计和归集，与预算成本、合同收入进行三算对比分析，获得项目超支和盈亏情况，对于超支的成本找出原因，采取针对性的成本控制措施将成本控制在计划成本内，有效实现成本动态分析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2）进度管理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①进度优化</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比选建筑工程项目进度管理在项目管理中占有重要地位，而进度优化是进度控制的关键。基于</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可实现进度计划与工程构件的动态链接，可通过甘特图、网络图及三维动画等多种形式直观表达进度计划和施工过程，为工程项目的施工方、监理方与建设单位等不同参与方直观了解工程项目情况提供便捷的工具。形象直观、动态模拟施工阶段过程和重要环节施工工艺，将多种施工及工艺方案的可实施性进行比较，为最终方案优选决策提供支持。基于</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对施工进度可实现精确计划、跟踪和控制，动态地分配各种施工资源和场地，实时跟踪工程项目的实际进度，并通过计划进度与实际进度进行比较，及时分析偏差对工期的影响程度以及产生的原因，采取有效措施，实现对项目进度的控制，保证项目能按时竣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②工作面管理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在施工现场，不同专业在同一区域、同一楼层交叉施工的情况难以避免，对于一些超高层建筑项目，分包单位众多、专业间频繁交叉工作多，不同专业、资源、分包之间的协同和合理工作搭接显得尤为重要。基于</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以工作面为关联对象，自动统计任意时间点各专业在同一工作面的所有施工作业，并依据逻辑规则或时间先后，规范项目每天各专业各部门的工作内容，工作出现超期可及时预警。流水段管理可以结合工作面的概念，将整个工程按照施工工艺或工序要求划分为一个可管理的工作面单元，在工作面之间合理安排施工顺序，在这些工作面内部，合理划分进度计划、资源供给、施工流水等，使得基于工作面内外工作协调一致。</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技术可提高施工组织协调的有效性，</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是具有参数化的模型，可以集成工程资源、进度、成本等信息，在进行施工过程的模拟中，实现合理的施工流水划分，并基于模型完成施工的分包管理，为各专业施工方建立良好的工作面协调管理而提供支持和依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③虚拟进度与实际进度比对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利用施工进度管理模型进行可视化施工模拟。检查施工进度计划是否满足约束条件、是否达到最优状况。若不满足，需要进行优化和调整，优化后的计划可作为正式施工进度计划。经项目经理批准后，报建设单位及工程监理审批，用于指导施工项目实施。</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另一方面监理工作应该在选用的进度管理软件系统中输入实际进度信息后，通过实际进度与项目计划间的对比分析，发现二者之间的偏差，分析并指出项目中存在的潜在问题。对进度偏差进行调整以及更新目标计划，以达到多方平衡，实现进度管理的最终目的，并生成施工进度控制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④施工进度的管理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通过将</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与施工进度计划相链接，将空间信息与实践信息整合在模型中，反映整个建筑的施工过程和虚拟形象进度，对项目施工进行精确计划、跟踪和控制，动态分配各种施工资源和场地，实时跟踪工程项目的实际进度，并通过计划进度与实际进度进行比较，随时随地三维可视化监控进度进展，对于施工进度提前或者延误的地方用不同颜色高亮显示，做到及时预警，及时分析偏差对工期的影响程度以及产生的原因，采取有效措施，实现对项目进度的控制，保证项目能按时竣工。优化使用施工资源以及科学的进行场地布置，对整个工程的施工进度、资源和质量进行统一管理和控制，以缩短工期、降低成本、提高质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3）质量管理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现场将</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模型与施工作业结果进行比对验证，可以有效地、及时地避免错误的发生。</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技术将质量信息挂接到</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模型上，通过模型浏览，让质量问题在各个层面上实现高效流转，促进质量问题的早期处理。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利用BIM手段对施工质量进行把控是项目管理重点工作内容，工程项目施工作业过程的质量控制，是在工程项目质量实际形成过程中的事中质量控制。工程项目施工是由一系列相互关联、相互制约的作业过程构成。因此，施工质量控制必须结合BIM手段对全部施工作业过程，即各道工序的作业质量进行控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①项目管理方组织召开基于BIM的施工技术交底。施工技术交底是施工组织设计和施工方案的具体化，施工技术交底的内容必须具有可行性可操控性。技术交底的内容包括：BIM模拟范围、施工依据、施工工序模拟、技术标准与要领、与前后工序的关系及其他与安全、进度、成本、环境等目标管理有关的要求和注意事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②BIM施工工序模拟。工序是组成工程项目的基础，由工序组成检验批，由检验批组成分项工程。通过BIM施工工序模拟来形成工序质量，再由工序质量形成分项工程质量等。工序施工的质量控制是施工阶段质量控制的重点，管理方应该利用BIM成果，监督指导施工方完成相应的工作，从而确保BIM控制质量的关键步骤。</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同时，BIM还给项目管理方对施工现场的质量检查提供了便捷的手段，利用可视化信息终端进行管理。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a.开工前的检查：主要检查是否具备开工条件，开工后是否能够保持连续正常施工，能否保证工程项目质量。配合BIM配置的无人机场地拍摄，施工场地布置模拟对现场情况进行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b.工序施工前检查：根据BIM模型明细表基础施工前材料是否完备，材料堆放是否满足连续施工要求。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c.工程施工工程检查：按照准确的BIM模型对工序的施工工程进行检查监督，确保工序作业严格按照工艺流程、技术要求来做，以保证工程质量。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d.隐蔽工程检查：使用漫游或剖切命令查看隐蔽工程相应的模型成果，对隐蔽工程进行现场比对核实，经核实后方可进行隐蔽遮盖。</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e.停工后复工检查：因客观因素暂停施工或处理质量事故等暂停施工复工之前，应对BIM模型进行重点标注，复工阶段比对实际现场与模型的情况。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f.工序交接检查：根据BIM的施工模拟技术，提前对模型进行分段处理，交接时按照BIM模型明确规定的节点来划分交接内容，确保不同的施工班组作业量的精准。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g.成品保护检查：对已经完成的实际工程量，在信息平台中进行标注，检查成品有无保护措施，核实数量与地点。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h.材料现场监控：对材料进场实现信息化监控、使用数字化条条形码记录施工项目主要材料的进出场情况，并在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系统上实时显示。</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4）安全管理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技术在安全管理方面可以从场容场貌、安全防护、安全措施、外脚手架、机械设备等方面建立文明管理方案指导安全文明施工。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在项目中利用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建立三维模型让管理人员提前对施工面的危险源进行判断，在危险源附近快速地进行防护设施模型的布置，比较直观地将安全死角进行提前排查。将防护设施模型的布置给项目管理人员进行模型和仿真模拟交底，确保现场按照布置模型执行。利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提前对灾害发生过程进行模拟，分析灾害发生的原因，制定相应措施避免灾害的再次发生，并编制人员疏散、救援的灾害应急预案。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（9）施工总平面布置优化</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随着建筑业的发展，对项目的组织协调要求越来越高，项目周边环境的复杂往往会带来场地狭小、基坑深度大、周边建筑物距离近、绿色施工和安全文明施工要求高等问题，并且加上有时施工现场作业面大，各个分区施工存在高低差，现场复杂多变，容易造成现场施工总平面布置不断变化，且变化的频率越来越高，给项目现场合理布置带来困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的出现给施工总平面布置工作提供了一个很好的方式，通过应用工程现场设备设施族资源，在创建好工程场地模型与建筑模型后，将工程周边及现场的实际环境以数据信息的方式挂接到模型中，建立三维的现场场地施工总平面布置，并通过参照工程进度计划，可以形象直观地模拟各个阶段的现场情况，灵活地进行现场平面布置，实现现场平面布置合理、高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（10）审核重点施工方案模拟及工艺模拟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创建</w:t>
      </w:r>
      <w:r>
        <w:rPr>
          <w:rFonts w:ascii="方正仿宋_GBK" w:eastAsia="方正仿宋_GBK" w:hAnsiTheme="minorEastAsia"/>
          <w:snapToGrid w:val="0"/>
          <w:kern w:val="0"/>
          <w:sz w:val="28"/>
          <w:szCs w:val="28"/>
        </w:rPr>
        <w:t>BIM</w:t>
      </w:r>
      <w:r>
        <w:rPr>
          <w:rFonts w:hint="eastAsia" w:ascii="方正仿宋_GBK" w:eastAsia="方正仿宋_GBK" w:hAnsiTheme="minorEastAsia"/>
          <w:snapToGrid w:val="0"/>
          <w:kern w:val="0"/>
          <w:sz w:val="28"/>
          <w:szCs w:val="28"/>
        </w:rPr>
        <w:t>模型，参照初步施工方案进行模拟施工，分析和优化施工方案，以及重点难点的可行性进行研讨，从而发现施工中可能出现的问题，在施工前就采取预防措施，直至获得最佳的施工方案，从而降低返工成本，减少资源浪费、施工冲突以及安全问题。</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创建各项措施施工模型，形象直观、动态模拟施工阶段过程和重要环节施工工艺，将多种施工及工艺方案的可实施性进行比较，为最终方案优选决策提供支持。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1）高支模施工模拟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利用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模型多维度可视化的特性，对施工方案进行模拟。项目各部门可利用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模型进行讨论，调整方案，最终确定最优的施工方案。精准的模型，也可以作为模板支设样板，引导施工。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2）脚手架搭设施工模拟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利用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技术模拟脚手架搭设，调整脚手架的搭设方案，材料用量计算、搭设过程可视化交底等各个环节，为施工过程中的材料、技术、质量、安全提供数据及技术支撑，减少返工，提高了现场施工效率。</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3）复杂钢筋节点施工模拟</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对复杂钢筋节点进行精确翻样，可根据项目需要，对复杂节点进行综合优化，保证施工的可行性，提升钢筋绑扎质量。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4）地下室碰撞检查及管线综合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①集成各专业的</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模型进行碰撞检查，发现碰撞点后，在模型中，通过三维模型调整，再次综合模型，并可导出二维平面图，生成剖面图，指导现场施工。</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②根据重点部位的结构标高，结合深化后的机电综合排布方案，完成项目建造阶段的各专业（机电、土建结构、装饰装修等）碰撞检查，发现影响实际施工的碰撞点，生成错误报告。</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③使用三维实体模型创建，对不同专业的模型进行碰撞检查，来识别重叠和相互冲突的图元。</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5）放线方案的优化</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通过</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的三维可视化，协同结构、安装等相关专业的模型文件，完成方案的优化以及施工图纸的优化调整后，编制安装工程的放线方案，提前预控后续室内外装饰工程的安装情况，将碰撞检查后的标高控制线，风管安装控制线通过空间关系进行导出，并进一步编制和调整放线法的放线位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（11）三维技术交底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利用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模型庞大的信息数据库，不仅可以快速的提取每一个构件的详细属性，让参与施工的所有人员从根本上了解每一个构件的性质、功能和所发挥的作用，还可以结合施工方案和进度计划，生成</w:t>
      </w:r>
      <w:r>
        <w:rPr>
          <w:rFonts w:ascii="方正仿宋_GBK" w:eastAsia="方正仿宋_GBK" w:hAnsiTheme="minorEastAsia"/>
          <w:snapToGrid w:val="0"/>
          <w:kern w:val="0"/>
          <w:sz w:val="28"/>
          <w:szCs w:val="28"/>
        </w:rPr>
        <w:t xml:space="preserve">4D </w:t>
      </w:r>
      <w:r>
        <w:rPr>
          <w:rFonts w:hint="eastAsia" w:ascii="方正仿宋_GBK" w:eastAsia="方正仿宋_GBK" w:hAnsiTheme="minorEastAsia"/>
          <w:snapToGrid w:val="0"/>
          <w:kern w:val="0"/>
          <w:sz w:val="28"/>
          <w:szCs w:val="28"/>
        </w:rPr>
        <w:t>施工模拟，组织参与施工的所有管理人员和作业人员，采用多媒体可视化交底的方式，对施工过程的每一个环节和细节进行详细的讲解，确保参与施工的每一个人都要在施工前对施工的过程认识清晰。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（12）基于</w:t>
      </w:r>
      <w:r>
        <w:rPr>
          <w:rFonts w:ascii="方正仿宋_GBK" w:eastAsia="方正仿宋_GBK" w:hAnsiTheme="minorEastAsia"/>
          <w:snapToGrid w:val="0"/>
          <w:kern w:val="0"/>
          <w:sz w:val="28"/>
          <w:szCs w:val="28"/>
        </w:rPr>
        <w:t xml:space="preserve">BM </w:t>
      </w:r>
      <w:r>
        <w:rPr>
          <w:rFonts w:hint="eastAsia" w:ascii="方正仿宋_GBK" w:eastAsia="方正仿宋_GBK" w:hAnsiTheme="minorEastAsia"/>
          <w:snapToGrid w:val="0"/>
          <w:kern w:val="0"/>
          <w:sz w:val="28"/>
          <w:szCs w:val="28"/>
        </w:rPr>
        <w:t>模型的文档管理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基于</w:t>
      </w:r>
      <w:r>
        <w:rPr>
          <w:rFonts w:ascii="方正仿宋_GBK" w:eastAsia="方正仿宋_GBK" w:hAnsiTheme="minorEastAsia"/>
          <w:snapToGrid w:val="0"/>
          <w:kern w:val="0"/>
          <w:sz w:val="28"/>
          <w:szCs w:val="28"/>
        </w:rPr>
        <w:t xml:space="preserve">BM </w:t>
      </w:r>
      <w:r>
        <w:rPr>
          <w:rFonts w:hint="eastAsia" w:ascii="方正仿宋_GBK" w:eastAsia="方正仿宋_GBK" w:hAnsiTheme="minorEastAsia"/>
          <w:snapToGrid w:val="0"/>
          <w:kern w:val="0"/>
          <w:sz w:val="28"/>
          <w:szCs w:val="28"/>
        </w:rPr>
        <w:t>模型的文档管理</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将文档等通过手工操作和</w:t>
      </w:r>
      <w:r>
        <w:rPr>
          <w:rFonts w:ascii="方正仿宋_GBK" w:eastAsia="方正仿宋_GBK" w:hAnsiTheme="minorEastAsia"/>
          <w:snapToGrid w:val="0"/>
          <w:kern w:val="0"/>
          <w:sz w:val="28"/>
          <w:szCs w:val="28"/>
        </w:rPr>
        <w:t xml:space="preserve">BM </w:t>
      </w:r>
      <w:r>
        <w:rPr>
          <w:rFonts w:hint="eastAsia" w:ascii="方正仿宋_GBK" w:eastAsia="方正仿宋_GBK" w:hAnsiTheme="minorEastAsia"/>
          <w:snapToGrid w:val="0"/>
          <w:kern w:val="0"/>
          <w:sz w:val="28"/>
          <w:szCs w:val="28"/>
        </w:rPr>
        <w:t>模型中相应部位法行链接，对文档的搜索、查找、定位功能，并且所有操作在基于四维</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可视化模型的界面中，充分提高数据检索的直观性</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提高相关资料的利用率，当工程结束后，自动形成的完整的信息数据库，为工程管理人员提供快速查询定位。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（13）</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模型辅助变更管理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技术在图纸会审及工程变更中的应用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技术具有可视化、协调性等特点，利用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构建的三维可视化数字信息模型，可为图纸会审人员提供直观形象的信息交流平台，有助于提前发现并解决图纸中存在的设计缺陷问题，从根源上规避了设计变更产生的风险。特别是碰撞检测可以自动发现解决因各专业人员之间缺乏信息交流而造成的管线碰撞问题，甚至在设计阶段依靠</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技术提供的信息交流平台进行各专业设计的协调，发现并解决设计中存在的问题，有效地防止工程变更带来的不利影响。</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在施工阶段，即使发生变更，如果是共享</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进行管理，就可以实现对设计变更的有效管理和动态控制。通过设计模型文件数据关联和远程更新，建筑信息模型随设计变更而即时更新，减少设计师与建设单位、答理、承包商、供应商间的信息传输和交互时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2）工程变更中的文档管理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工程变更实际上是对工程合同的相关内容进行变更，所有的工程变更文件、资料都是工程合同的重要组成部分。合同是工程项目各参与方义务履行和权利保障的重要依据，各种工程变更文件和资料更是后期结算和索赔的重要依据，所以工程变更产生的各种文档都应进行妥善的文档管理，防止丢失损坏，方便查找。</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（14）</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模型更新维护</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提供独立运行的三维建筑信息运营平台，支持构件和属性的更新维护，提供分类显示、查询统计、三维漫游等相关应用。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①竣工复核</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三维扫描技术为竣工复核提供准确的数据支持，也是竣工图的参考标准。跟随项目从始至终逐步完善的</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数据库，包含了本项目最全面最精确的原始信息，综合施工阶段的工程模型、信息和资料形成的模型文件，并与后期的运营维护结合起来，不仅避免运维管理方再次搜集工程信息的二次浪费。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②成果交付运营维护</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模型交付前的半年时间左右，物业管理人员进场，逐渐接触</w:t>
      </w:r>
      <w:r>
        <w:rPr>
          <w:rFonts w:ascii="方正仿宋_GBK" w:eastAsia="方正仿宋_GBK" w:hAnsiTheme="minorEastAsia"/>
          <w:snapToGrid w:val="0"/>
          <w:kern w:val="0"/>
          <w:sz w:val="28"/>
          <w:szCs w:val="28"/>
        </w:rPr>
        <w:t>BIM</w:t>
      </w:r>
      <w:r>
        <w:rPr>
          <w:rFonts w:hint="eastAsia" w:ascii="方正仿宋_GBK" w:eastAsia="方正仿宋_GBK" w:hAnsiTheme="minorEastAsia"/>
          <w:snapToGrid w:val="0"/>
          <w:kern w:val="0"/>
          <w:sz w:val="28"/>
          <w:szCs w:val="28"/>
        </w:rPr>
        <w:t>模型及管理系统。在竣工验收阶段，施工方同物业管理单位的移交工作中，除了现场设备的移交，</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模型的交付也是其一。对于物业管理公司而言，</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系统最主要就是用于设备维修和应急模拟、处理方面。</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（15）项目</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工作总结</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在实行</w:t>
      </w:r>
      <w:r>
        <w:rPr>
          <w:rFonts w:ascii="方正仿宋_GBK" w:eastAsia="方正仿宋_GBK" w:hAnsiTheme="minorEastAsia"/>
          <w:snapToGrid w:val="0"/>
          <w:kern w:val="0"/>
          <w:sz w:val="28"/>
          <w:szCs w:val="28"/>
        </w:rPr>
        <w:t>"BIM"</w:t>
      </w:r>
      <w:r>
        <w:rPr>
          <w:rFonts w:hint="eastAsia" w:ascii="方正仿宋_GBK" w:eastAsia="方正仿宋_GBK" w:hAnsiTheme="minorEastAsia"/>
          <w:snapToGrid w:val="0"/>
          <w:kern w:val="0"/>
          <w:sz w:val="28"/>
          <w:szCs w:val="28"/>
        </w:rPr>
        <w:t>信息化管理模式</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建立建筑信息模型中</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利用数字技术包括</w:t>
      </w:r>
      <w:r>
        <w:rPr>
          <w:rFonts w:ascii="方正仿宋_GBK" w:eastAsia="方正仿宋_GBK" w:hAnsiTheme="minorEastAsia"/>
          <w:snapToGrid w:val="0"/>
          <w:kern w:val="0"/>
          <w:sz w:val="28"/>
          <w:szCs w:val="28"/>
        </w:rPr>
        <w:t>CAD</w:t>
      </w:r>
      <w:r>
        <w:rPr>
          <w:rFonts w:hint="eastAsia" w:ascii="方正仿宋_GBK" w:eastAsia="方正仿宋_GBK" w:hAnsiTheme="minorEastAsia"/>
          <w:snapToGrid w:val="0"/>
          <w:kern w:val="0"/>
          <w:sz w:val="28"/>
          <w:szCs w:val="28"/>
        </w:rPr>
        <w:t>、可视化、参数化、</w:t>
      </w:r>
      <w:r>
        <w:rPr>
          <w:rFonts w:ascii="方正仿宋_GBK" w:eastAsia="方正仿宋_GBK" w:hAnsiTheme="minorEastAsia"/>
          <w:snapToGrid w:val="0"/>
          <w:kern w:val="0"/>
          <w:sz w:val="28"/>
          <w:szCs w:val="28"/>
        </w:rPr>
        <w:t>GIS</w:t>
      </w:r>
      <w:r>
        <w:rPr>
          <w:rFonts w:hint="eastAsia" w:ascii="方正仿宋_GBK" w:eastAsia="方正仿宋_GBK" w:hAnsiTheme="minorEastAsia"/>
          <w:snapToGrid w:val="0"/>
          <w:kern w:val="0"/>
          <w:sz w:val="28"/>
          <w:szCs w:val="28"/>
        </w:rPr>
        <w:t>、精益建造、流程、互联网、移动通讯等表达建设项目几何、物理和功能信息以支持项目生命周期建设、运营、管理决策的技术、方法或者过程。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①施工过程实现运用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建立室内外管线模型</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并进行三维管线的碰撞检查及提交综台管线节点</w:t>
      </w:r>
      <w:r>
        <w:rPr>
          <w:rFonts w:ascii="方正仿宋_GBK" w:eastAsia="方正仿宋_GBK" w:hAnsiTheme="minorEastAsia"/>
          <w:snapToGrid w:val="0"/>
          <w:kern w:val="0"/>
          <w:sz w:val="28"/>
          <w:szCs w:val="28"/>
        </w:rPr>
        <w:t xml:space="preserve">3D </w:t>
      </w:r>
      <w:r>
        <w:rPr>
          <w:rFonts w:hint="eastAsia" w:ascii="方正仿宋_GBK" w:eastAsia="方正仿宋_GBK" w:hAnsiTheme="minorEastAsia"/>
          <w:snapToGrid w:val="0"/>
          <w:kern w:val="0"/>
          <w:sz w:val="28"/>
          <w:szCs w:val="28"/>
        </w:rPr>
        <w:t>图示。应用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技术进行维管线的碰撞检查</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消除硬碰撞、软碰撞</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优化工程设计</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减少在建筑施工阶段的错误损失。可以利用碰撞优化后的三维管线方案</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进行施工交底施工模拟</w:t>
      </w:r>
      <w:r>
        <w:rPr>
          <w:rFonts w:ascii="方正仿宋_GBK" w:eastAsia="方正仿宋_GBK" w:hAnsiTheme="minorEastAsia"/>
          <w:snapToGrid w:val="0"/>
          <w:kern w:val="0"/>
          <w:sz w:val="28"/>
          <w:szCs w:val="28"/>
        </w:rPr>
        <w:t>,</w:t>
      </w:r>
      <w:r>
        <w:rPr>
          <w:rFonts w:hint="eastAsia" w:ascii="方正仿宋_GBK" w:eastAsia="方正仿宋_GBK" w:hAnsiTheme="minorEastAsia"/>
          <w:snapToGrid w:val="0"/>
          <w:kern w:val="0"/>
          <w:sz w:val="28"/>
          <w:szCs w:val="28"/>
        </w:rPr>
        <w:t>提高施工质量。</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②实现基于</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的三维虚拟施工通过</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技术结合施工方案施工模拟和现场视频监测，减少建筑质量和安全问题。</w:t>
      </w:r>
    </w:p>
    <w:p>
      <w:pPr>
        <w:adjustRightInd w:val="0"/>
        <w:snapToGrid w:val="0"/>
        <w:spacing w:line="560" w:lineRule="exact"/>
        <w:jc w:val="left"/>
        <w:rPr>
          <w:rFonts w:ascii="方正楷体_GBK" w:eastAsia="方正楷体_GBK" w:hAnsiTheme="minorEastAsia"/>
          <w:b/>
          <w:snapToGrid w:val="0"/>
          <w:kern w:val="0"/>
          <w:sz w:val="30"/>
          <w:szCs w:val="30"/>
        </w:rPr>
      </w:pPr>
    </w:p>
    <w:p>
      <w:pPr>
        <w:adjustRightInd w:val="0"/>
        <w:snapToGrid w:val="0"/>
        <w:spacing w:line="560" w:lineRule="exact"/>
        <w:jc w:val="left"/>
        <w:outlineLvl w:val="1"/>
        <w:rPr>
          <w:rFonts w:ascii="方正楷体_GBK" w:eastAsia="方正楷体_GBK" w:hAnsiTheme="minorEastAsia"/>
          <w:b/>
          <w:snapToGrid w:val="0"/>
          <w:kern w:val="0"/>
          <w:sz w:val="30"/>
          <w:szCs w:val="30"/>
        </w:rPr>
      </w:pPr>
      <w:bookmarkStart w:id="50" w:name="_Toc50728840"/>
      <w:bookmarkStart w:id="51" w:name="_Toc34399528"/>
      <w:r>
        <w:rPr>
          <w:rFonts w:hint="eastAsia" w:ascii="方正楷体_GBK" w:eastAsia="方正楷体_GBK" w:hAnsiTheme="minorEastAsia"/>
          <w:b/>
          <w:snapToGrid w:val="0"/>
          <w:kern w:val="0"/>
          <w:sz w:val="30"/>
          <w:szCs w:val="30"/>
        </w:rPr>
        <w:t>3.项目运营</w:t>
      </w:r>
      <w:bookmarkEnd w:id="50"/>
      <w:bookmarkEnd w:id="51"/>
    </w:p>
    <w:p>
      <w:pPr>
        <w:adjustRightInd w:val="0"/>
        <w:snapToGrid w:val="0"/>
        <w:spacing w:line="560" w:lineRule="exact"/>
        <w:ind w:firstLine="549" w:firstLineChars="196"/>
        <w:jc w:val="left"/>
        <w:outlineLvl w:val="2"/>
        <w:rPr>
          <w:rFonts w:ascii="方正仿宋_GBK" w:eastAsia="方正仿宋_GBK" w:hAnsiTheme="minorEastAsia"/>
          <w:b/>
          <w:snapToGrid w:val="0"/>
          <w:kern w:val="0"/>
          <w:sz w:val="28"/>
          <w:szCs w:val="28"/>
        </w:rPr>
      </w:pPr>
      <w:bookmarkStart w:id="52" w:name="_Toc50728841"/>
      <w:bookmarkStart w:id="53" w:name="_Toc34399529"/>
      <w:r>
        <w:rPr>
          <w:rFonts w:hint="eastAsia" w:ascii="方正仿宋_GBK" w:eastAsia="方正仿宋_GBK" w:hAnsiTheme="minorEastAsia"/>
          <w:b/>
          <w:snapToGrid w:val="0"/>
          <w:kern w:val="0"/>
          <w:sz w:val="28"/>
          <w:szCs w:val="28"/>
        </w:rPr>
        <w:t>3.1 项目运营阶段的主要咨询服务内容</w:t>
      </w:r>
      <w:bookmarkEnd w:id="52"/>
      <w:bookmarkEnd w:id="53"/>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运营管理策划、运营维护咨询、项目后评价、项目绩效评价等</w:t>
      </w:r>
    </w:p>
    <w:p>
      <w:pPr>
        <w:adjustRightInd w:val="0"/>
        <w:snapToGrid w:val="0"/>
        <w:spacing w:line="560" w:lineRule="exact"/>
        <w:ind w:firstLine="549" w:firstLineChars="196"/>
        <w:jc w:val="left"/>
        <w:outlineLvl w:val="2"/>
        <w:rPr>
          <w:rFonts w:ascii="方正仿宋_GBK" w:eastAsia="方正仿宋_GBK" w:hAnsiTheme="minorEastAsia"/>
          <w:b/>
          <w:snapToGrid w:val="0"/>
          <w:kern w:val="0"/>
          <w:sz w:val="28"/>
          <w:szCs w:val="28"/>
        </w:rPr>
      </w:pPr>
      <w:bookmarkStart w:id="54" w:name="_Toc34399530"/>
      <w:bookmarkStart w:id="55" w:name="_Toc50728842"/>
      <w:r>
        <w:rPr>
          <w:rFonts w:hint="eastAsia" w:ascii="方正仿宋_GBK" w:eastAsia="方正仿宋_GBK" w:hAnsiTheme="minorEastAsia"/>
          <w:b/>
          <w:snapToGrid w:val="0"/>
          <w:kern w:val="0"/>
          <w:sz w:val="28"/>
          <w:szCs w:val="28"/>
        </w:rPr>
        <w:t>3.2 项目运营阶段咨询服务内容的具体工作及要求</w:t>
      </w:r>
      <w:bookmarkEnd w:id="54"/>
      <w:bookmarkEnd w:id="55"/>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56" w:name="_Toc50728843"/>
      <w:bookmarkStart w:id="57" w:name="_Toc34399531"/>
      <w:r>
        <w:rPr>
          <w:rFonts w:hint="eastAsia" w:ascii="方正仿宋_GBK" w:eastAsia="方正仿宋_GBK" w:hAnsiTheme="minorEastAsia"/>
          <w:b/>
          <w:snapToGrid w:val="0"/>
          <w:kern w:val="0"/>
          <w:sz w:val="28"/>
          <w:szCs w:val="28"/>
        </w:rPr>
        <w:t>3.2.1 运营管理策划</w:t>
      </w:r>
      <w:bookmarkEnd w:id="56"/>
      <w:bookmarkEnd w:id="57"/>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（1）运营管理策划报告的编制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运营策划是指在工程项目运营前期对项目的经营管理过程进行全方位的构思，通过对项目本身及项目的各种相关资源进行合理分析与统筹安排，使项目在经营使用过程中发挥其最大价值的活动。项目的运营策划不是在项目的运营阶段才开始，项目运营策划的时间越早，对项目的运营越有利。项目的运营策划应该与项目的开发策划、项目的实施策划相结合，才能达到最好的效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运营管理策划报告主要包含以下几方面内容：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1）项目背景分析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项目的背景分析主要包括市场背景分析和政策背景分析。在分析过程中，需要充分观察行业、政策、竞争者、客户、技术等方面的变化和情况，使得项目的发展具有前瞻性。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2）项目可行性分析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项目可行性分析主要用来阐述项目在各个层面上的可行性与必要性。项目可行性分析对于项目审核通过、获取资金支持、理清项目方向、规划抗风险策略都有着相当重要的作用。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3）项目的运营模式及操作方案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项目的运营模式是根据建设单位的经营宗旨，为实现建设单位所确认的价值定位所采取某一类方式方法的总称，包括建设单位为实现价值定位所规定的业务范围，建设单位在产业链的位置，以及在这样的定位下实现价值的方式和方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4）品牌的规划及实施方案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品牌规划其核心在于建立与众不同的品牌识别，为品牌建设设立目标、方向、原则与指导策略，在充分研究市场环境、行业特性、目标消费群、竞争者以及建设单位本身情况的基础上，提炼高度差异化、清晰的、明确的、易感知、有包容性、能触动和感染消费者内心世界的品牌核心价值，并在传播过程中，将其贯穿至整个建设单位的所有经营活动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5）项目资源管理及计划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项目资源管理是指为了降低项目成本，而对项目所需的人力、材料、机械、技术、资金等资源所进行的计划、组织、指挥、协调和控制等活动。项目资源管理的全过程包括项目资源的计划、配置、控制和处置。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6）机构规划及人员配置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主要是对于组织结构进行设计，并对各部门进行人员设置和规划。</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7）市场营销拓展方案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市场营销主要是营销人员针对市场开展经营活动、销售行为的过程。完善的市场营销拓展方案能够促进项目产品和服务的市场占有份额。</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8）产品价格定位方案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产品的价格定位是与产品定位紧密相连的，通常分为高价定位、低价定位、市场平均定位三种方案。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9）项目的风险预见及规避</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主要通过风险识别、风险分析和风险评价认识工程项目的风险，并以此为基础，合理地使用各种风险应对措施、管理方法、技术和手段对项目的风险实行有效控制，妥善处理风险事件造成的不利后果，以最少的成本保证项目总体目标的实现。</w:t>
      </w:r>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（2）设备设施移交</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在取得竣工验收备案回执及整改情况处理完毕后，施工单位向建设单位、全过程工程咨询单位提出移交申请，全过程工程咨询单位应组织相关单位的人员共同组成项目移交组，对项目进行初步验收，按照交验标准逐一查看，发现问题后要求施工单位限期整改并跟踪处理结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2）在将遗留问题处理完毕、各系统已具备使用的条件下，方可以办理移交手续；</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在施工单位将工程移交的同时，全过程工程咨询单位应协助建设单位提前组织设备厂商、施工单位完成项目使用及维护手册的编制，并完成对建设单位或运营单位（一般委托物业公司接收）相关人员进行培训。</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4）建设单位或运营单位（物业公司）需要对室内的电气、上下水、灯具、门窗、各设备系统操作等进行全面检查，发现问题后立即组织施工单位进行整改；在各项整改工作全完毕后，将设备设施移交给建设单位或运营单位（物业公司），设备设施移交过程中要进行签字记录；在建设单位或运营单位入伙期间，施工单位可根据合同约定委派专业人员协助建设单位或运营单位熟悉设施设备，对出现的问题需及时进行处理。</w:t>
      </w:r>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58" w:name="_Toc50728844"/>
      <w:bookmarkStart w:id="59" w:name="_Toc34399532"/>
      <w:r>
        <w:rPr>
          <w:rFonts w:hint="eastAsia" w:ascii="方正仿宋_GBK" w:eastAsia="方正仿宋_GBK" w:hAnsiTheme="minorEastAsia"/>
          <w:b/>
          <w:snapToGrid w:val="0"/>
          <w:kern w:val="0"/>
          <w:sz w:val="28"/>
          <w:szCs w:val="28"/>
        </w:rPr>
        <w:t>3.2.2运营维护咨询</w:t>
      </w:r>
      <w:bookmarkEnd w:id="58"/>
      <w:bookmarkEnd w:id="59"/>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（1）保修期管理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1）全过程工程咨询单位应制定工程保修期管理制度。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2）全过程工程咨询单位应督促施工单位应根据保修合同文件、保修责任期、质量要求、回访安排和有关规定编制保修工作计划，保修工作计划应包括下列内容：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w:t>
      </w:r>
      <w:r>
        <w:rPr>
          <w:rFonts w:ascii="方正仿宋_GBK" w:eastAsia="方正仿宋_GBK" w:hAnsiTheme="minorEastAsia"/>
          <w:snapToGrid w:val="0"/>
          <w:kern w:val="0"/>
          <w:sz w:val="28"/>
          <w:szCs w:val="28"/>
        </w:rPr>
        <w:t xml:space="preserve"> </w:t>
      </w:r>
      <w:r>
        <w:rPr>
          <w:rFonts w:hint="eastAsia" w:ascii="方正仿宋_GBK" w:eastAsia="方正仿宋_GBK" w:hAnsiTheme="minorEastAsia"/>
          <w:snapToGrid w:val="0"/>
          <w:kern w:val="0"/>
          <w:sz w:val="28"/>
          <w:szCs w:val="28"/>
        </w:rPr>
        <w:t>主管保修的部门；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②执行保修工作的责任者；</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③保修与回访时间；</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④保修工作内容。</w:t>
      </w:r>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（2）设施管理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项目建设完成后，全过程工程咨询单位组织总包施工单位协同各分包单位，与建设单位或使用单位做资产交接，并对所有设施提供使用说明书，并负责给接收单位提供使用培训。</w:t>
      </w:r>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（3）资产管理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项目建设完成并竣工决算完成后，建设单位要对项目的投资分类，该计入固定资产，进行增资。</w:t>
      </w:r>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（4） 物业管理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项目建设完成后，使用方一般会组建或聘用物业公司对项目进行管理和维护。</w:t>
      </w:r>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 xml:space="preserve">（5） </w:t>
      </w:r>
      <w:r>
        <w:rPr>
          <w:rFonts w:ascii="方正仿宋_GBK" w:eastAsia="方正仿宋_GBK" w:hAnsiTheme="minorEastAsia"/>
          <w:b/>
          <w:snapToGrid w:val="0"/>
          <w:kern w:val="0"/>
          <w:sz w:val="28"/>
          <w:szCs w:val="28"/>
        </w:rPr>
        <w:t>BIM</w:t>
      </w:r>
      <w:r>
        <w:rPr>
          <w:rFonts w:hint="eastAsia" w:ascii="方正仿宋_GBK" w:eastAsia="方正仿宋_GBK" w:hAnsiTheme="minorEastAsia"/>
          <w:b/>
          <w:snapToGrid w:val="0"/>
          <w:kern w:val="0"/>
          <w:sz w:val="28"/>
          <w:szCs w:val="28"/>
        </w:rPr>
        <w:t>模型的二次开发应用</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采用</w:t>
      </w:r>
      <w:r>
        <w:rPr>
          <w:rFonts w:ascii="方正仿宋_GBK" w:eastAsia="方正仿宋_GBK" w:hAnsiTheme="minorEastAsia"/>
          <w:snapToGrid w:val="0"/>
          <w:kern w:val="0"/>
          <w:sz w:val="28"/>
          <w:szCs w:val="28"/>
        </w:rPr>
        <w:t xml:space="preserve">BIM </w:t>
      </w:r>
      <w:r>
        <w:rPr>
          <w:rFonts w:hint="eastAsia" w:ascii="方正仿宋_GBK" w:eastAsia="方正仿宋_GBK" w:hAnsiTheme="minorEastAsia"/>
          <w:snapToGrid w:val="0"/>
          <w:kern w:val="0"/>
          <w:sz w:val="28"/>
          <w:szCs w:val="28"/>
        </w:rPr>
        <w:t>进行运营信息管理工作。</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机电设备（</w:t>
      </w:r>
      <w:r>
        <w:rPr>
          <w:rFonts w:ascii="方正仿宋_GBK" w:eastAsia="方正仿宋_GBK" w:hAnsiTheme="minorEastAsia"/>
          <w:snapToGrid w:val="0"/>
          <w:kern w:val="0"/>
          <w:sz w:val="28"/>
          <w:szCs w:val="28"/>
        </w:rPr>
        <w:t>Mechanical, Electrical and Plumbing</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MEP</w:t>
      </w:r>
      <w:r>
        <w:rPr>
          <w:rFonts w:hint="eastAsia" w:ascii="方正仿宋_GBK" w:eastAsia="方正仿宋_GBK" w:hAnsiTheme="minorEastAsia"/>
          <w:snapToGrid w:val="0"/>
          <w:kern w:val="0"/>
          <w:sz w:val="28"/>
          <w:szCs w:val="28"/>
        </w:rPr>
        <w:t>）工程是建筑给排水、采暖、通风与空调、建筑电气、智能建筑、建筑节能和电梯等专业工程的总称。</w:t>
      </w:r>
      <w:r>
        <w:rPr>
          <w:rFonts w:ascii="方正仿宋_GBK" w:eastAsia="方正仿宋_GBK" w:hAnsiTheme="minorEastAsia"/>
          <w:snapToGrid w:val="0"/>
          <w:kern w:val="0"/>
          <w:sz w:val="28"/>
          <w:szCs w:val="28"/>
        </w:rPr>
        <w:t xml:space="preserve">MEP </w:t>
      </w:r>
      <w:r>
        <w:rPr>
          <w:rFonts w:hint="eastAsia" w:ascii="方正仿宋_GBK" w:eastAsia="方正仿宋_GBK" w:hAnsiTheme="minorEastAsia"/>
          <w:snapToGrid w:val="0"/>
          <w:kern w:val="0"/>
          <w:sz w:val="28"/>
          <w:szCs w:val="28"/>
        </w:rPr>
        <w:t>系统是一个建筑的主要组成部分，直接影响到建筑的安全性、运营效率、能源利用以及结构和建筑设计的灵活性等。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建筑信息模型（</w:t>
      </w:r>
      <w:r>
        <w:rPr>
          <w:rFonts w:ascii="方正仿宋_GBK" w:eastAsia="方正仿宋_GBK" w:hAnsiTheme="minorEastAsia"/>
          <w:snapToGrid w:val="0"/>
          <w:kern w:val="0"/>
          <w:sz w:val="28"/>
          <w:szCs w:val="28"/>
        </w:rPr>
        <w:t>Building Information Model</w:t>
      </w:r>
      <w:r>
        <w:rPr>
          <w:rFonts w:hint="eastAsia" w:ascii="方正仿宋_GBK" w:eastAsia="方正仿宋_GBK" w:hAnsiTheme="minorEastAsia"/>
          <w:snapToGrid w:val="0"/>
          <w:kern w:val="0"/>
          <w:sz w:val="28"/>
          <w:szCs w:val="28"/>
        </w:rPr>
        <w:t>，</w:t>
      </w:r>
      <w:r>
        <w:rPr>
          <w:rFonts w:ascii="方正仿宋_GBK" w:eastAsia="方正仿宋_GBK" w:hAnsiTheme="minorEastAsia"/>
          <w:snapToGrid w:val="0"/>
          <w:kern w:val="0"/>
          <w:sz w:val="28"/>
          <w:szCs w:val="28"/>
        </w:rPr>
        <w:t>BIM</w:t>
      </w:r>
      <w:r>
        <w:rPr>
          <w:rFonts w:hint="eastAsia" w:ascii="方正仿宋_GBK" w:eastAsia="方正仿宋_GBK" w:hAnsiTheme="minorEastAsia"/>
          <w:snapToGrid w:val="0"/>
          <w:kern w:val="0"/>
          <w:sz w:val="28"/>
          <w:szCs w:val="28"/>
        </w:rPr>
        <w:t>）技术通过</w:t>
      </w:r>
      <w:r>
        <w:rPr>
          <w:rFonts w:ascii="方正仿宋_GBK" w:eastAsia="方正仿宋_GBK" w:hAnsiTheme="minorEastAsia"/>
          <w:snapToGrid w:val="0"/>
          <w:kern w:val="0"/>
          <w:sz w:val="28"/>
          <w:szCs w:val="28"/>
        </w:rPr>
        <w:t xml:space="preserve">3D </w:t>
      </w:r>
      <w:r>
        <w:rPr>
          <w:rFonts w:hint="eastAsia" w:ascii="方正仿宋_GBK" w:eastAsia="方正仿宋_GBK" w:hAnsiTheme="minorEastAsia"/>
          <w:snapToGrid w:val="0"/>
          <w:kern w:val="0"/>
          <w:sz w:val="28"/>
          <w:szCs w:val="28"/>
        </w:rPr>
        <w:t>数字化技术为运维管理提供虚拟模型，直观形象地展示各个机电设备系统的空间布局和逻辑关系，并将其相关的所有工程信息电子化和集成化，对</w:t>
      </w:r>
      <w:r>
        <w:rPr>
          <w:rFonts w:ascii="方正仿宋_GBK" w:eastAsia="方正仿宋_GBK" w:hAnsiTheme="minorEastAsia"/>
          <w:snapToGrid w:val="0"/>
          <w:kern w:val="0"/>
          <w:sz w:val="28"/>
          <w:szCs w:val="28"/>
        </w:rPr>
        <w:t xml:space="preserve">MEP </w:t>
      </w:r>
      <w:r>
        <w:rPr>
          <w:rFonts w:hint="eastAsia" w:ascii="方正仿宋_GBK" w:eastAsia="方正仿宋_GBK" w:hAnsiTheme="minorEastAsia"/>
          <w:snapToGrid w:val="0"/>
          <w:kern w:val="0"/>
          <w:sz w:val="28"/>
          <w:szCs w:val="28"/>
        </w:rPr>
        <w:t>系统进行数字化的运维管理。</w:t>
      </w:r>
    </w:p>
    <w:p>
      <w:pPr>
        <w:adjustRightInd w:val="0"/>
        <w:snapToGrid w:val="0"/>
        <w:spacing w:line="560" w:lineRule="exact"/>
        <w:ind w:firstLine="549" w:firstLineChars="196"/>
        <w:jc w:val="left"/>
        <w:outlineLvl w:val="3"/>
        <w:rPr>
          <w:rFonts w:ascii="方正仿宋_GBK" w:eastAsia="方正仿宋_GBK" w:hAnsiTheme="minorEastAsia"/>
          <w:b/>
          <w:snapToGrid w:val="0"/>
          <w:kern w:val="0"/>
          <w:sz w:val="28"/>
          <w:szCs w:val="28"/>
        </w:rPr>
      </w:pPr>
      <w:bookmarkStart w:id="60" w:name="_Toc50728845"/>
      <w:bookmarkStart w:id="61" w:name="_Toc34399533"/>
      <w:r>
        <w:rPr>
          <w:rFonts w:hint="eastAsia" w:ascii="方正仿宋_GBK" w:eastAsia="方正仿宋_GBK" w:hAnsiTheme="minorEastAsia"/>
          <w:b/>
          <w:snapToGrid w:val="0"/>
          <w:kern w:val="0"/>
          <w:sz w:val="28"/>
          <w:szCs w:val="28"/>
        </w:rPr>
        <w:t>3.2.3项目后评价与绩效评价</w:t>
      </w:r>
      <w:bookmarkEnd w:id="60"/>
      <w:bookmarkEnd w:id="61"/>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（1）建立项目后评价与绩效评价管理体系</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1）全过程工程咨询单位应制定和实施项目管理后评价和绩效评价制度，规定相关职责和工作程序，采纳项目相关方的合理评价意见。</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全过程工程咨询单位应组建满足专业评价要求的工作组，在现场调查和资料收集的基础上，结合项目自我总结评价报告，对照项目可行性研究报告及审批文件的相关内容，对项目进行全面系统地分析评价。必要时应参照初步设计文件的相关内容进行对比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3）全过程工程咨询单位对项目运营阶段的评价和管理过程应公开、公平、公正，评价结果应符合规定的要求。</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4）对项目的后评价及绩效评价应采取适合工程项目特点的评价方法，过程评价与结果评价相配套，定性评价与定量评价相结合。</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5）全过程工程咨询单位在开展项目后评价的过程中，应重视公众参与，广泛听取各方面意见，并在后评价报告中予以客观反映。</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6）项目后评价资料应及时归档和保存。</w:t>
      </w:r>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（2）项目后评价报告的编制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后评价报告编制内容主要包括项目概况、项目过程评价、项目效果评价、项目目标及可持续性评价、项目总结五个部分。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1）项目概况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项目概况主要是对项目的情况、建设内容、实施进度、总投资、运营及效益现状等内容进行概括简述。</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2）项目过程评价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项目过程评价的内容包括：项目决策阶段、设计阶段、招投标阶段、实施阶段、竣工阶段、运营阶段评价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3）项目效果评价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项目效果评价的内容包括：项目技术水平评价、财务经济效益评价、经营管理评价、环境效益评价、社会效益评价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4）项目目标及可持续性评价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①目标及可持续性评价的内容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项目目标及可持续性评价的内容包括：项目目标实现度评价、环境功能的持续性评价、社会效果的持续性评价、经济增长的持续性评价。</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②目标及可持续性评价的评价要点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目标及可持续性评价的评价要点由质量目标、投资（费用）目标、时间目标、职业健康安全目标、各方满意度、与环境相协调、对地区和城市可持续发展、项目自身具有可持续发展等八个一级指标构成。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5）项目总结</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通过项目全过程回顾与评价，对实施过程中遇到的问题与困难，以及采用的解决方法进行整理归纳，并在此基础上进行分析，得出启示和对策建议。项目后评价的经验教训和对策建议应从项目、企业、行业、宏观四个层面分别说明，对执行中的项目提出改善对策与建议，对企业投资和运营管理提出完善对策与建议，对国家和行业政策制订层提出改进对策与建议。对策与建议应具有借鉴和指导意义，并具有可操作性</w:t>
      </w:r>
    </w:p>
    <w:p>
      <w:pPr>
        <w:adjustRightInd w:val="0"/>
        <w:snapToGrid w:val="0"/>
        <w:spacing w:line="560" w:lineRule="exact"/>
        <w:ind w:firstLine="560" w:firstLineChars="200"/>
        <w:jc w:val="left"/>
        <w:rPr>
          <w:rFonts w:ascii="方正仿宋_GBK" w:eastAsia="方正仿宋_GBK" w:hAnsiTheme="minorEastAsia"/>
          <w:b/>
          <w:snapToGrid w:val="0"/>
          <w:kern w:val="0"/>
          <w:sz w:val="28"/>
          <w:szCs w:val="28"/>
        </w:rPr>
      </w:pPr>
      <w:r>
        <w:rPr>
          <w:rFonts w:hint="eastAsia" w:ascii="方正仿宋_GBK" w:eastAsia="方正仿宋_GBK" w:hAnsiTheme="minorEastAsia"/>
          <w:b/>
          <w:snapToGrid w:val="0"/>
          <w:kern w:val="0"/>
          <w:sz w:val="28"/>
          <w:szCs w:val="28"/>
        </w:rPr>
        <w:t>（3）项目绩效评价报告的编制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项目绩效评价报告的主要内容通常包括：</w:t>
      </w:r>
    </w:p>
    <w:p>
      <w:pPr>
        <w:adjustRightInd w:val="0"/>
        <w:snapToGrid w:val="0"/>
        <w:spacing w:line="560" w:lineRule="exact"/>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1）项目基本概况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 ①项目背景。</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项目单位的基本情况介绍，项目的主要内容、历史情况、立项的目的和意义，预算部门确定立项的相关文件依据等。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 xml:space="preserve">②项目实施情况。    </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项目实际开展情况、项目规模、项目范围、项目所在区域、资金投向等。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③资金来源和使用情况。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项目资金拨付的主体、资金拨付流程、资金使用流程等财政资金来源与管理情况，各具体分项资金的预算及实际使用和支出情况等。对经常性项目，还包括历史年度资金的使用情况。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④绩效目标及实现程度。</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绩效目标，项目执行过程中目标、计划的调整情况，绩效总目标和阶段性目标的完成情况，项目的实际支出情况及财务管理状况等。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2）绩效评价的组织实施情况</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①绩效评价目的。</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②绩效评价实施过程。</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③绩效评价人员构成。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④数据收集方法。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⑤绩效评价的局限性。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3）绩效评价指标体系、评价标准和评价方法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①绩效评价指标体系的设定原则及具体内容。</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②)绩效评价的具体标准及评价的具体方法。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4）绩效分析及绩效评价结论</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①项目决策。</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项目决策是否符合经济社会发展规划的要求，项目申报和批复程序是否符合相关管理办法，是否根据需要制定相关资金管理办法，资金分配结果是否合理等。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②项目管理。</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资金到位率，资金是否及时到位，资金使用是否合规，资金管理、费用支出等制度是否健全，组织机构是否健全、分工是否明确，项目管理制度是否健全，并得到有效抗行等。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③项目产出。</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项目产出数量、质量、时效是否达到绩效目标，项目产出成本是否按绩效目标控制，项目实施是否产生直接或间接的经济效益、社会效益、环境效益和可持续影响及项目服务对象满意度等。</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在对绩效评价指标进行分析和评价时，要充分利用评价工作中所收集的数据，做到定量分析和定性分析相结合。绩效评价指标评分应当依据充分、数据使用合理恰当，确保绩效评价结果的公正性、客观性、合理性。</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5）主要经验及做法</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绩效评价报告要通过分析各指标的评价结果及项目的整体评价结论，总结项目在立项、决策、实施、管理等方面的经验，为类似项目在以后年度开展积累经验。</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6）存在问题及原因分析</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绩效评价报告要通过分析各指标的评价结果及项目的整体评价结论，总结项目在立项、决策、实施、管理等方面存在的不足及原因，为相关建议的提出奠定基础。</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7）相关建议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绩效评价报告需有针对性地对项目存在的不足提出改进措施和建议。建议或对策应当具有较强的可行性、前瞻性及科学性，有利于促进预算部门及项目实施单位提高绩效管理水平。</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8）绩效评价报告使用限制等其他需要说明的问题</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9）评估机构签章</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绩效评价报告应当由评估机构加盖公章。</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10）相关附件</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①主要评价依据。</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②实地调研和座谈会相关资料。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③调查问卷格式及汇总信息。</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④其他支持评价结论的相关资料。</w:t>
      </w:r>
    </w:p>
    <w:p>
      <w:pPr>
        <w:adjustRightInd w:val="0"/>
        <w:snapToGrid w:val="0"/>
        <w:spacing w:line="560" w:lineRule="exact"/>
        <w:ind w:firstLine="560" w:firstLineChars="200"/>
        <w:jc w:val="left"/>
        <w:rPr>
          <w:rFonts w:ascii="方正仿宋_GBK" w:eastAsia="方正仿宋_GBK" w:hAnsiTheme="minorEastAsia"/>
          <w:snapToGrid w:val="0"/>
          <w:kern w:val="0"/>
          <w:sz w:val="28"/>
          <w:szCs w:val="28"/>
        </w:rPr>
      </w:pPr>
      <w:r>
        <w:rPr>
          <w:rFonts w:hint="eastAsia" w:ascii="方正仿宋_GBK" w:eastAsia="方正仿宋_GBK" w:hAnsiTheme="minorEastAsia"/>
          <w:snapToGrid w:val="0"/>
          <w:kern w:val="0"/>
          <w:sz w:val="28"/>
          <w:szCs w:val="28"/>
        </w:rPr>
        <w:t>⑤评估机构资质、资格证明文件</w:t>
      </w:r>
    </w:p>
    <w:p/>
    <w:sectPr>
      <w:pgSz w:w="11906" w:h="16838"/>
      <w:pgMar w:top="1440" w:right="1080" w:bottom="1440" w:left="108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方正小标宋_GBK" w:eastAsia="方正小标宋_GBK"/>
        <w:sz w:val="21"/>
        <w:szCs w:val="21"/>
      </w:rPr>
    </w:pPr>
    <w:r>
      <w:rPr>
        <w:rFonts w:hint="eastAsia" w:ascii="方正小标宋_GBK" w:eastAsia="方正小标宋_GBK"/>
        <w:sz w:val="21"/>
        <w:szCs w:val="21"/>
      </w:rPr>
      <w:fldChar w:fldCharType="begin"/>
    </w:r>
    <w:r>
      <w:rPr>
        <w:rFonts w:hint="eastAsia" w:ascii="方正小标宋_GBK" w:eastAsia="方正小标宋_GBK"/>
        <w:sz w:val="21"/>
        <w:szCs w:val="21"/>
      </w:rPr>
      <w:instrText xml:space="preserve"> PAGE   \* MERGEFORMAT </w:instrText>
    </w:r>
    <w:r>
      <w:rPr>
        <w:rFonts w:hint="eastAsia" w:ascii="方正小标宋_GBK" w:eastAsia="方正小标宋_GBK"/>
        <w:sz w:val="21"/>
        <w:szCs w:val="21"/>
      </w:rPr>
      <w:fldChar w:fldCharType="separate"/>
    </w:r>
    <w:r>
      <w:rPr>
        <w:rFonts w:ascii="方正小标宋_GBK" w:eastAsia="方正小标宋_GBK"/>
        <w:sz w:val="21"/>
        <w:szCs w:val="21"/>
        <w:lang w:val="zh-CN"/>
      </w:rPr>
      <w:t>23</w:t>
    </w:r>
    <w:r>
      <w:rPr>
        <w:rFonts w:hint="eastAsia" w:ascii="方正小标宋_GBK" w:eastAsia="方正小标宋_GBK"/>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75954"/>
    <w:multiLevelType w:val="singleLevel"/>
    <w:tmpl w:val="5FB75954"/>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84E00"/>
    <w:rsid w:val="49162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toc 1"/>
    <w:basedOn w:val="1"/>
    <w:next w:val="1"/>
    <w:uiPriority w:val="0"/>
  </w:style>
  <w:style w:type="paragraph" w:styleId="6">
    <w:name w:val="toc 4"/>
    <w:basedOn w:val="1"/>
    <w:next w:val="1"/>
    <w:qFormat/>
    <w:uiPriority w:val="0"/>
    <w:pPr>
      <w:ind w:left="1260" w:leftChars="600"/>
    </w:pPr>
  </w:style>
  <w:style w:type="paragraph" w:styleId="7">
    <w:name w:val="toc 2"/>
    <w:basedOn w:val="1"/>
    <w:next w:val="1"/>
    <w:uiPriority w:val="0"/>
    <w:pPr>
      <w:ind w:left="420" w:leftChars="200"/>
    </w:pPr>
  </w:style>
  <w:style w:type="paragraph" w:styleId="8">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YBD</dc:creator>
  <cp:lastModifiedBy>叶宝东</cp:lastModifiedBy>
  <dcterms:modified xsi:type="dcterms:W3CDTF">2020-11-20T06:41:15Z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2052-10.8.0.6220</vt:lpwstr>
  </property>
</Properties>
</file>