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cs="宋体"/>
          <w:b/>
          <w:sz w:val="32"/>
          <w:szCs w:val="32"/>
        </w:rPr>
      </w:pPr>
      <w:r>
        <w:rPr>
          <w:rFonts w:hint="eastAsia" w:ascii="宋体" w:hAnsi="宋体" w:cs="宋体"/>
          <w:b/>
          <w:sz w:val="32"/>
          <w:szCs w:val="32"/>
        </w:rPr>
        <w:t>地下连续墙遇障碍物气举反循环施工工法</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黑体" w:hAnsi="黑体" w:eastAsia="黑体" w:cs="Times New Roman"/>
          <w:sz w:val="24"/>
          <w:szCs w:val="24"/>
          <w:lang w:val="en-US" w:eastAsia="zh-CN"/>
        </w:rPr>
      </w:pPr>
      <w:r>
        <w:rPr>
          <w:rFonts w:hint="eastAsia" w:ascii="黑体" w:hAnsi="黑体" w:eastAsia="黑体" w:cs="Times New Roman"/>
          <w:sz w:val="24"/>
          <w:szCs w:val="24"/>
        </w:rPr>
        <w:t>中国电建集团铁路建设有限公司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Times New Roman"/>
          <w:sz w:val="24"/>
          <w:szCs w:val="24"/>
        </w:rPr>
      </w:pPr>
      <w:r>
        <w:rPr>
          <w:rFonts w:hint="eastAsia" w:ascii="黑体" w:hAnsi="黑体" w:eastAsia="黑体" w:cs="Times New Roman"/>
          <w:sz w:val="24"/>
          <w:szCs w:val="24"/>
        </w:rPr>
        <w:t>毛宇飞、王晓明、</w:t>
      </w:r>
      <w:r>
        <w:rPr>
          <w:rFonts w:hint="eastAsia" w:ascii="黑体" w:hAnsi="黑体" w:eastAsia="黑体" w:cs="Times New Roman"/>
          <w:sz w:val="24"/>
          <w:szCs w:val="24"/>
          <w:lang w:val="en-US" w:eastAsia="zh-CN"/>
        </w:rPr>
        <w:t>杨春奇</w:t>
      </w:r>
      <w:r>
        <w:rPr>
          <w:rFonts w:hint="eastAsia" w:ascii="黑体" w:hAnsi="黑体" w:eastAsia="黑体" w:cs="Times New Roman"/>
          <w:sz w:val="24"/>
          <w:szCs w:val="24"/>
        </w:rPr>
        <w:t>、冯辉、王宇声</w:t>
      </w:r>
      <w:bookmarkStart w:id="10" w:name="_GoBack"/>
      <w:bookmarkEnd w:id="10"/>
    </w:p>
    <w:p>
      <w:pPr>
        <w:adjustRightInd w:val="0"/>
        <w:snapToGrid w:val="0"/>
        <w:spacing w:beforeLines="50" w:afterLines="50" w:line="360" w:lineRule="auto"/>
        <w:jc w:val="center"/>
        <w:outlineLvl w:val="0"/>
        <w:rPr>
          <w:rFonts w:ascii="黑体" w:hAnsi="黑体" w:eastAsia="黑体"/>
          <w:b/>
          <w:sz w:val="28"/>
          <w:szCs w:val="28"/>
          <w:lang w:val="zh-CN"/>
        </w:rPr>
      </w:pPr>
      <w:r>
        <w:rPr>
          <w:rFonts w:hint="eastAsia" w:ascii="黑体" w:hAnsi="黑体" w:eastAsia="黑体"/>
          <w:b/>
          <w:sz w:val="28"/>
          <w:szCs w:val="28"/>
          <w:lang w:val="zh-CN"/>
        </w:rPr>
        <w:t>1</w:t>
      </w:r>
      <w:r>
        <w:rPr>
          <w:rFonts w:hint="eastAsia" w:ascii="黑体" w:hAnsi="黑体" w:eastAsia="黑体"/>
          <w:b/>
          <w:sz w:val="28"/>
          <w:szCs w:val="28"/>
          <w:lang w:val="en-US" w:eastAsia="zh-CN"/>
        </w:rPr>
        <w:t>.</w:t>
      </w:r>
      <w:r>
        <w:rPr>
          <w:rFonts w:hint="eastAsia" w:ascii="黑体" w:hAnsi="黑体" w:eastAsia="黑体"/>
          <w:b/>
          <w:sz w:val="28"/>
          <w:szCs w:val="28"/>
          <w:lang w:val="zh-CN"/>
        </w:rPr>
        <w:t>前言</w:t>
      </w:r>
    </w:p>
    <w:p>
      <w:pPr>
        <w:adjustRightInd w:val="0"/>
        <w:snapToGrid w:val="0"/>
        <w:spacing w:beforeLines="50" w:afterLines="50" w:line="360" w:lineRule="auto"/>
        <w:ind w:firstLine="480" w:firstLineChars="200"/>
        <w:jc w:val="left"/>
        <w:rPr>
          <w:rFonts w:ascii="宋体" w:hAnsi="宋体" w:cs="宋体"/>
          <w:b/>
          <w:sz w:val="32"/>
          <w:szCs w:val="32"/>
        </w:rPr>
      </w:pPr>
      <w:r>
        <w:rPr>
          <w:rFonts w:ascii="宋体" w:hAnsi="宋体" w:cs="宋体"/>
          <w:sz w:val="24"/>
          <w:szCs w:val="32"/>
          <w:lang w:val="zh-CN"/>
        </w:rPr>
        <w:t>近年来，随着国内各大城市轨道交通迅猛发展，地连墙因其止水性能好被广泛应用于地铁车站围护结构中。当施工范围内存在无法迁改的地下管线或其它障碍物时，直接影响地连墙的正常施工，影响施工进度。</w:t>
      </w:r>
      <w:r>
        <w:rPr>
          <w:rFonts w:hint="eastAsia" w:ascii="宋体" w:hAnsi="宋体" w:cs="宋体"/>
          <w:sz w:val="24"/>
          <w:szCs w:val="32"/>
          <w:lang w:val="zh-CN"/>
        </w:rPr>
        <w:t>采用</w:t>
      </w:r>
      <w:r>
        <w:rPr>
          <w:rFonts w:hint="eastAsia"/>
          <w:sz w:val="24"/>
          <w:szCs w:val="24"/>
        </w:rPr>
        <w:t>地下连续墙遇障碍物气举反循环施工工法</w:t>
      </w:r>
      <w:r>
        <w:rPr>
          <w:rFonts w:hint="eastAsia" w:ascii="宋体" w:hAnsi="宋体" w:cs="宋体"/>
          <w:sz w:val="24"/>
          <w:szCs w:val="32"/>
          <w:lang w:val="zh-CN"/>
        </w:rPr>
        <w:t>，可以有效解决以上问题。其主要原理是采用潜水钻及修槽设备进行切削土体，使得切削的土体在泥浆中依靠自重下沉至孔底。利用喷导管底部通气产生的气举效应，将槽内泥浆吸入喷导管内并排至地面。本工法所用成槽设备简单、操作方便、施工成本低、适应能力强，从根本上保证施工安全、质量、进度，尤其在施工范围内存在不可迁改的管线或小型箱涵时，可跨越障碍物直接进行施工，是一种经济实用的施工技术。</w:t>
      </w:r>
      <w:r>
        <w:rPr>
          <w:rFonts w:hint="eastAsia" w:hAnsi="宋体"/>
          <w:sz w:val="24"/>
          <w:u w:val="none"/>
          <w:lang w:val="en-US" w:eastAsia="zh-CN"/>
        </w:rPr>
        <w:t>项目施工单位成立工法编制工作组，历时一个月时间，结合气举反循环施工的工艺特点</w:t>
      </w:r>
      <w:r>
        <w:rPr>
          <w:rFonts w:hint="eastAsia" w:hAnsi="宋体"/>
          <w:sz w:val="24"/>
          <w:u w:val="none"/>
        </w:rPr>
        <w:t>，</w:t>
      </w:r>
      <w:r>
        <w:rPr>
          <w:rFonts w:hint="eastAsia" w:hAnsi="宋体"/>
          <w:sz w:val="24"/>
          <w:u w:val="none"/>
          <w:lang w:val="en-US" w:eastAsia="zh-CN"/>
        </w:rPr>
        <w:t>总结提炼工法关键施工技术和控制措施，</w:t>
      </w:r>
      <w:r>
        <w:rPr>
          <w:rFonts w:hint="eastAsia" w:hAnsi="宋体"/>
          <w:sz w:val="24"/>
          <w:u w:val="none"/>
        </w:rPr>
        <w:t>形成了</w:t>
      </w:r>
      <w:r>
        <w:rPr>
          <w:rFonts w:hint="eastAsia" w:hAnsi="宋体"/>
          <w:sz w:val="24"/>
          <w:u w:val="none"/>
          <w:lang w:val="en-US" w:eastAsia="zh-CN"/>
        </w:rPr>
        <w:t>本施工</w:t>
      </w:r>
      <w:r>
        <w:rPr>
          <w:rFonts w:hint="eastAsia" w:hAnsi="宋体"/>
          <w:sz w:val="24"/>
          <w:u w:val="none"/>
        </w:rPr>
        <w:t>工法。</w:t>
      </w:r>
    </w:p>
    <w:p>
      <w:pPr>
        <w:adjustRightInd w:val="0"/>
        <w:snapToGrid w:val="0"/>
        <w:spacing w:beforeLines="50" w:afterLines="50" w:line="360" w:lineRule="auto"/>
        <w:jc w:val="center"/>
        <w:outlineLvl w:val="0"/>
        <w:rPr>
          <w:rFonts w:ascii="黑体" w:hAnsi="黑体" w:eastAsia="黑体"/>
          <w:b/>
          <w:sz w:val="28"/>
          <w:szCs w:val="28"/>
          <w:lang w:val="zh-CN"/>
        </w:rPr>
      </w:pPr>
      <w:r>
        <w:rPr>
          <w:rFonts w:hint="eastAsia" w:ascii="黑体" w:hAnsi="黑体" w:eastAsia="黑体"/>
          <w:b/>
          <w:sz w:val="28"/>
          <w:szCs w:val="28"/>
          <w:lang w:val="zh-CN"/>
        </w:rPr>
        <w:t>2</w:t>
      </w:r>
      <w:r>
        <w:rPr>
          <w:rFonts w:hint="eastAsia" w:ascii="黑体" w:hAnsi="黑体" w:eastAsia="黑体"/>
          <w:b/>
          <w:sz w:val="28"/>
          <w:szCs w:val="28"/>
          <w:lang w:val="en-US" w:eastAsia="zh-CN"/>
        </w:rPr>
        <w:t>.</w:t>
      </w:r>
      <w:r>
        <w:rPr>
          <w:rFonts w:hint="eastAsia" w:ascii="黑体" w:hAnsi="黑体" w:eastAsia="黑体"/>
          <w:b/>
          <w:sz w:val="28"/>
          <w:szCs w:val="28"/>
          <w:lang w:val="zh-CN"/>
        </w:rPr>
        <w:t>工法特点</w:t>
      </w:r>
    </w:p>
    <w:p>
      <w:pPr>
        <w:autoSpaceDE w:val="0"/>
        <w:autoSpaceDN w:val="0"/>
        <w:adjustRightInd w:val="0"/>
        <w:snapToGrid w:val="0"/>
        <w:spacing w:line="360" w:lineRule="auto"/>
        <w:ind w:firstLine="480" w:firstLineChars="200"/>
        <w:rPr>
          <w:rFonts w:ascii="宋体" w:hAnsi="宋体" w:cs="宋体"/>
          <w:sz w:val="24"/>
          <w:szCs w:val="32"/>
          <w:lang w:val="zh-CN"/>
        </w:rPr>
      </w:pPr>
      <w:r>
        <w:rPr>
          <w:rFonts w:hint="eastAsia" w:ascii="宋体" w:hAnsi="宋体" w:cs="宋体"/>
          <w:sz w:val="24"/>
          <w:szCs w:val="32"/>
          <w:lang w:val="zh-CN"/>
        </w:rPr>
        <w:t>主要特点：</w:t>
      </w:r>
    </w:p>
    <w:p>
      <w:pPr>
        <w:autoSpaceDE w:val="0"/>
        <w:autoSpaceDN w:val="0"/>
        <w:adjustRightInd w:val="0"/>
        <w:snapToGrid w:val="0"/>
        <w:spacing w:line="360" w:lineRule="auto"/>
        <w:ind w:firstLine="480" w:firstLineChars="200"/>
        <w:rPr>
          <w:rFonts w:ascii="宋体" w:hAnsi="宋体" w:cs="宋体"/>
          <w:sz w:val="24"/>
          <w:szCs w:val="32"/>
          <w:lang w:val="zh-CN"/>
        </w:rPr>
      </w:pPr>
      <w:r>
        <w:rPr>
          <w:rFonts w:hint="eastAsia" w:ascii="宋体" w:hAnsi="宋体" w:cs="宋体"/>
          <w:sz w:val="24"/>
          <w:szCs w:val="32"/>
          <w:lang w:val="zh-CN"/>
        </w:rPr>
        <w:t>1、适用范围广：该工法施工地下连续墙不受形状、槽段大小的约束，对异型或者不满足液压抓斗成槽的小槽段进行施工，尤其是利用改装“角度钻头”进行跨越地下障碍物施工，具有独特优势。</w:t>
      </w:r>
    </w:p>
    <w:p>
      <w:pPr>
        <w:autoSpaceDE w:val="0"/>
        <w:autoSpaceDN w:val="0"/>
        <w:adjustRightInd w:val="0"/>
        <w:snapToGrid w:val="0"/>
        <w:spacing w:line="360" w:lineRule="auto"/>
        <w:ind w:firstLine="480" w:firstLineChars="200"/>
        <w:rPr>
          <w:rFonts w:ascii="宋体" w:hAnsi="宋体" w:cs="宋体"/>
          <w:sz w:val="24"/>
          <w:szCs w:val="32"/>
          <w:lang w:val="zh-CN"/>
        </w:rPr>
      </w:pPr>
      <w:r>
        <w:rPr>
          <w:rFonts w:hint="eastAsia" w:ascii="宋体" w:hAnsi="宋体" w:cs="宋体"/>
          <w:sz w:val="24"/>
          <w:szCs w:val="32"/>
          <w:lang w:val="zh-CN"/>
        </w:rPr>
        <w:t>2、适应能力强：施工设备简单，便于运输、转场，可在场地狭小的区域完成地下连续墙施工；</w:t>
      </w:r>
    </w:p>
    <w:p>
      <w:pPr>
        <w:autoSpaceDE w:val="0"/>
        <w:autoSpaceDN w:val="0"/>
        <w:adjustRightInd w:val="0"/>
        <w:snapToGrid w:val="0"/>
        <w:spacing w:line="360" w:lineRule="auto"/>
        <w:ind w:firstLine="480" w:firstLineChars="200"/>
        <w:rPr>
          <w:rFonts w:ascii="宋体" w:hAnsi="宋体" w:cs="宋体"/>
          <w:color w:val="FF0000"/>
          <w:sz w:val="24"/>
          <w:szCs w:val="32"/>
          <w:lang w:val="zh-CN"/>
        </w:rPr>
      </w:pPr>
      <w:r>
        <w:rPr>
          <w:rFonts w:hint="eastAsia" w:ascii="宋体" w:hAnsi="宋体" w:cs="宋体"/>
          <w:sz w:val="24"/>
          <w:szCs w:val="32"/>
          <w:lang w:val="zh-CN"/>
        </w:rPr>
        <w:t>3、施工成本低：施工机械体积小、架体低、配套设备少、劳动强度低，钻头尺寸可根据墙体厚度自行加工。</w:t>
      </w:r>
      <w:r>
        <w:rPr>
          <w:rFonts w:ascii="宋体" w:hAnsi="宋体" w:cs="宋体"/>
          <w:color w:val="FF0000"/>
          <w:sz w:val="24"/>
          <w:szCs w:val="32"/>
          <w:lang w:val="zh-CN"/>
        </w:rPr>
        <w:t xml:space="preserve"> </w:t>
      </w:r>
    </w:p>
    <w:p>
      <w:pPr>
        <w:autoSpaceDE w:val="0"/>
        <w:autoSpaceDN w:val="0"/>
        <w:adjustRightInd w:val="0"/>
        <w:snapToGrid w:val="0"/>
        <w:spacing w:line="360" w:lineRule="auto"/>
        <w:ind w:firstLine="480" w:firstLineChars="200"/>
        <w:rPr>
          <w:rFonts w:ascii="宋体" w:hAnsi="宋体" w:cs="宋体"/>
          <w:sz w:val="24"/>
          <w:szCs w:val="32"/>
          <w:lang w:val="zh-CN"/>
        </w:rPr>
      </w:pPr>
      <w:r>
        <w:rPr>
          <w:rFonts w:hint="eastAsia" w:ascii="宋体" w:hAnsi="宋体" w:cs="宋体"/>
          <w:sz w:val="24"/>
          <w:szCs w:val="32"/>
          <w:lang w:val="zh-CN"/>
        </w:rPr>
        <w:t>4、质量可控：一次钻进、喷导管排渣，对槽壁扰动次数少，有效保证槽壁稳定，排渣能力强，槽底沉渣易清理；</w:t>
      </w:r>
      <w:r>
        <w:rPr>
          <w:rFonts w:hint="eastAsia" w:ascii="宋体" w:hAnsi="宋体" w:cs="宋体"/>
          <w:sz w:val="24"/>
          <w:szCs w:val="32"/>
        </w:rPr>
        <w:t>无需跳槽可连续作业，地连墙接缝施工质量得到有效保障</w:t>
      </w:r>
      <w:r>
        <w:rPr>
          <w:rFonts w:hint="eastAsia" w:ascii="宋体" w:hAnsi="宋体" w:cs="宋体"/>
          <w:sz w:val="24"/>
          <w:szCs w:val="32"/>
          <w:lang w:val="zh-CN"/>
        </w:rPr>
        <w:t>；</w:t>
      </w:r>
      <w:r>
        <w:rPr>
          <w:rFonts w:ascii="宋体" w:hAnsi="宋体" w:cs="宋体"/>
          <w:sz w:val="24"/>
          <w:szCs w:val="32"/>
          <w:lang w:val="zh-CN"/>
        </w:rPr>
        <w:t xml:space="preserve"> </w:t>
      </w:r>
    </w:p>
    <w:p>
      <w:pPr>
        <w:autoSpaceDE w:val="0"/>
        <w:autoSpaceDN w:val="0"/>
        <w:adjustRightInd w:val="0"/>
        <w:snapToGrid w:val="0"/>
        <w:spacing w:line="360" w:lineRule="auto"/>
        <w:ind w:firstLine="480" w:firstLineChars="200"/>
        <w:rPr>
          <w:rFonts w:ascii="宋体" w:hAnsi="宋体" w:cs="宋体"/>
          <w:sz w:val="24"/>
          <w:szCs w:val="32"/>
          <w:lang w:val="zh-CN"/>
        </w:rPr>
      </w:pPr>
      <w:r>
        <w:rPr>
          <w:rFonts w:hint="eastAsia" w:ascii="宋体" w:hAnsi="宋体" w:cs="宋体"/>
          <w:sz w:val="24"/>
          <w:szCs w:val="32"/>
          <w:lang w:val="zh-CN"/>
        </w:rPr>
        <w:t>5、环保效应好：</w:t>
      </w:r>
      <w:r>
        <w:rPr>
          <w:rFonts w:hint="eastAsia" w:ascii="宋体" w:hAnsi="宋体" w:cs="宋体"/>
          <w:sz w:val="24"/>
          <w:szCs w:val="32"/>
        </w:rPr>
        <w:t>施工噪音小，泥浆可回收再利用，有利于文明施工</w:t>
      </w:r>
      <w:r>
        <w:rPr>
          <w:rFonts w:hint="eastAsia" w:ascii="宋体" w:hAnsi="宋体" w:cs="宋体"/>
          <w:sz w:val="24"/>
          <w:szCs w:val="32"/>
          <w:lang w:val="zh-CN"/>
        </w:rPr>
        <w:t>。</w:t>
      </w:r>
    </w:p>
    <w:p>
      <w:pPr>
        <w:adjustRightInd w:val="0"/>
        <w:snapToGrid w:val="0"/>
        <w:spacing w:beforeLines="50" w:afterLines="50" w:line="360" w:lineRule="auto"/>
        <w:jc w:val="center"/>
        <w:outlineLvl w:val="0"/>
        <w:rPr>
          <w:rFonts w:ascii="黑体" w:hAnsi="黑体" w:eastAsia="黑体"/>
          <w:b/>
          <w:sz w:val="28"/>
          <w:szCs w:val="28"/>
          <w:lang w:val="zh-CN"/>
        </w:rPr>
      </w:pPr>
      <w:r>
        <w:rPr>
          <w:rFonts w:hint="eastAsia" w:ascii="黑体" w:hAnsi="黑体" w:eastAsia="黑体"/>
          <w:b/>
          <w:sz w:val="28"/>
          <w:szCs w:val="28"/>
          <w:lang w:val="zh-CN"/>
        </w:rPr>
        <w:t>3</w:t>
      </w:r>
      <w:r>
        <w:rPr>
          <w:rFonts w:hint="eastAsia" w:ascii="黑体" w:hAnsi="黑体" w:eastAsia="黑体"/>
          <w:b/>
          <w:sz w:val="28"/>
          <w:szCs w:val="28"/>
          <w:lang w:val="en-US" w:eastAsia="zh-CN"/>
        </w:rPr>
        <w:t>.</w:t>
      </w:r>
      <w:r>
        <w:rPr>
          <w:rFonts w:hint="eastAsia" w:ascii="黑体" w:hAnsi="黑体" w:eastAsia="黑体"/>
          <w:b/>
          <w:sz w:val="28"/>
          <w:szCs w:val="28"/>
          <w:lang w:val="zh-CN"/>
        </w:rPr>
        <w:t>适用范围</w:t>
      </w:r>
    </w:p>
    <w:p>
      <w:pPr>
        <w:autoSpaceDE w:val="0"/>
        <w:autoSpaceDN w:val="0"/>
        <w:adjustRightInd w:val="0"/>
        <w:snapToGrid w:val="0"/>
        <w:spacing w:line="360" w:lineRule="auto"/>
        <w:ind w:firstLine="480" w:firstLineChars="200"/>
        <w:rPr>
          <w:rFonts w:ascii="宋体" w:hAnsi="宋体" w:cs="宋体"/>
          <w:color w:val="FF0000"/>
          <w:sz w:val="24"/>
          <w:szCs w:val="32"/>
          <w:lang w:val="zh-CN"/>
        </w:rPr>
      </w:pPr>
      <w:r>
        <w:rPr>
          <w:rFonts w:hint="eastAsia" w:ascii="宋体" w:hAnsi="宋体" w:cs="宋体"/>
          <w:sz w:val="24"/>
          <w:szCs w:val="32"/>
          <w:lang w:val="zh-CN"/>
        </w:rPr>
        <w:t>适用于在软黏土、粉质粘土、砂层及砂砾层等地质条件特殊工况下市政工程围护结构和桩基的施工。</w:t>
      </w:r>
    </w:p>
    <w:p>
      <w:pPr>
        <w:adjustRightInd w:val="0"/>
        <w:snapToGrid w:val="0"/>
        <w:spacing w:beforeLines="50" w:afterLines="50" w:line="360" w:lineRule="auto"/>
        <w:jc w:val="center"/>
        <w:outlineLvl w:val="0"/>
        <w:rPr>
          <w:rFonts w:ascii="黑体" w:hAnsi="黑体" w:eastAsia="黑体"/>
          <w:b/>
          <w:sz w:val="28"/>
          <w:szCs w:val="28"/>
          <w:lang w:val="zh-CN"/>
        </w:rPr>
      </w:pPr>
      <w:r>
        <w:rPr>
          <w:rFonts w:hint="eastAsia" w:ascii="黑体" w:hAnsi="黑体" w:eastAsia="黑体"/>
          <w:b/>
          <w:sz w:val="28"/>
          <w:szCs w:val="28"/>
          <w:lang w:val="zh-CN"/>
        </w:rPr>
        <w:t>4</w:t>
      </w:r>
      <w:r>
        <w:rPr>
          <w:rFonts w:hint="eastAsia" w:ascii="黑体" w:hAnsi="黑体" w:eastAsia="黑体"/>
          <w:b/>
          <w:sz w:val="28"/>
          <w:szCs w:val="28"/>
          <w:lang w:val="en-US" w:eastAsia="zh-CN"/>
        </w:rPr>
        <w:t>.</w:t>
      </w:r>
      <w:r>
        <w:rPr>
          <w:rFonts w:hint="eastAsia" w:ascii="黑体" w:hAnsi="黑体" w:eastAsia="黑体"/>
          <w:b/>
          <w:sz w:val="28"/>
          <w:szCs w:val="28"/>
          <w:lang w:val="zh-CN"/>
        </w:rPr>
        <w:t>工艺原理</w:t>
      </w:r>
    </w:p>
    <w:p>
      <w:pPr>
        <w:adjustRightInd w:val="0"/>
        <w:snapToGrid w:val="0"/>
        <w:spacing w:beforeLines="50" w:afterLines="50" w:line="360" w:lineRule="auto"/>
        <w:ind w:firstLine="480" w:firstLineChars="200"/>
        <w:jc w:val="left"/>
        <w:outlineLvl w:val="0"/>
        <w:rPr>
          <w:rFonts w:ascii="宋体" w:hAnsi="宋体" w:cs="宋体"/>
          <w:sz w:val="24"/>
          <w:szCs w:val="32"/>
          <w:lang w:val="zh-CN"/>
        </w:rPr>
      </w:pPr>
      <w:r>
        <w:rPr>
          <w:rFonts w:hint="eastAsia" w:ascii="宋体" w:hAnsi="宋体" w:cs="宋体"/>
          <w:sz w:val="24"/>
          <w:szCs w:val="32"/>
          <w:lang w:val="zh-CN"/>
        </w:rPr>
        <w:t>本工法主要原理是首先利用垂直潜水钻和带角度潜水钻通过自重，沿喷导管自上而下高速旋转进行切削土体，使切削的土体在泥浆中依靠自重下沉至孔底。将压缩空气沿喷导管两侧的通道输送到距离喷导管底部1米处的喷导管内，与管内泥浆形成气-水混合物，由于气体上浮，导致喷导管底部与气道末端区域形成负压，产生气举效应，将槽内泥浆吸入喷导管内并排至地面，直至钻孔完成。其次，提出潜水钻头，提升喷导管，前移台车至下一孔位，按照以上方法循环往复，完成槽段钻孔。最后，槽段钻孔完成后，利用与槽宽相同的修槽设备沿喷导管上下进行切削、挤压槽段残留土体至槽底，通过喷导管排出，直至完成整个槽段的修槽、换浆，最终成槽；同一槽段钢筋笼进行分次横移、拼装，导管法浇筑混凝土最终成墙。</w:t>
      </w:r>
    </w:p>
    <w:p>
      <w:pPr>
        <w:adjustRightInd w:val="0"/>
        <w:snapToGrid w:val="0"/>
        <w:spacing w:beforeLines="50" w:afterLines="50" w:line="360" w:lineRule="auto"/>
        <w:jc w:val="center"/>
        <w:outlineLvl w:val="0"/>
        <w:rPr>
          <w:rFonts w:ascii="黑体" w:hAnsi="黑体" w:eastAsia="黑体"/>
          <w:b/>
          <w:sz w:val="28"/>
          <w:szCs w:val="28"/>
          <w:lang w:val="zh-CN"/>
        </w:rPr>
      </w:pPr>
      <w:r>
        <w:rPr>
          <w:rFonts w:hint="eastAsia" w:ascii="黑体" w:hAnsi="黑体" w:eastAsia="黑体"/>
          <w:b/>
          <w:sz w:val="28"/>
          <w:szCs w:val="28"/>
          <w:lang w:val="zh-CN"/>
        </w:rPr>
        <w:t>5</w:t>
      </w:r>
      <w:r>
        <w:rPr>
          <w:rFonts w:hint="eastAsia" w:ascii="黑体" w:hAnsi="黑体" w:eastAsia="黑体"/>
          <w:b/>
          <w:sz w:val="28"/>
          <w:szCs w:val="28"/>
          <w:lang w:val="en-US" w:eastAsia="zh-CN"/>
        </w:rPr>
        <w:t>.</w:t>
      </w:r>
      <w:r>
        <w:rPr>
          <w:rFonts w:hint="eastAsia" w:ascii="黑体" w:hAnsi="黑体" w:eastAsia="黑体"/>
          <w:b/>
          <w:sz w:val="28"/>
          <w:szCs w:val="28"/>
          <w:lang w:val="zh-CN"/>
        </w:rPr>
        <w:t>施工工艺流程及操作要点</w:t>
      </w:r>
    </w:p>
    <w:p>
      <w:pPr>
        <w:snapToGrid w:val="0"/>
        <w:spacing w:line="360" w:lineRule="auto"/>
        <w:ind w:firstLine="480"/>
        <w:jc w:val="left"/>
        <w:rPr>
          <w:rFonts w:hint="eastAsia" w:ascii="宋体" w:hAnsi="宋体"/>
          <w:b/>
          <w:bCs/>
          <w:snapToGrid w:val="0"/>
          <w:kern w:val="0"/>
          <w:sz w:val="24"/>
          <w:szCs w:val="24"/>
        </w:rPr>
      </w:pPr>
      <w:r>
        <w:rPr>
          <w:rFonts w:hint="eastAsia" w:ascii="宋体" w:hAnsi="宋体"/>
          <w:b/>
          <w:bCs/>
          <w:snapToGrid w:val="0"/>
          <w:kern w:val="0"/>
          <w:sz w:val="24"/>
          <w:szCs w:val="24"/>
        </w:rPr>
        <w:t>5.1施工工艺流程图</w:t>
      </w:r>
    </w:p>
    <w:p>
      <w:pPr>
        <w:snapToGrid w:val="0"/>
        <w:spacing w:line="360" w:lineRule="auto"/>
        <w:ind w:firstLine="480"/>
        <w:jc w:val="left"/>
        <w:rPr>
          <w:rFonts w:ascii="宋体" w:hAnsi="宋体"/>
          <w:snapToGrid w:val="0"/>
          <w:kern w:val="0"/>
          <w:sz w:val="24"/>
          <w:szCs w:val="24"/>
        </w:rPr>
      </w:pPr>
      <w:r>
        <w:rPr>
          <w:rFonts w:hint="eastAsia" w:ascii="宋体" w:hAnsi="宋体"/>
          <w:snapToGrid w:val="0"/>
          <w:kern w:val="0"/>
          <w:sz w:val="24"/>
          <w:szCs w:val="24"/>
        </w:rPr>
        <w:t>施工工艺流程详见图5</w:t>
      </w:r>
      <w:r>
        <w:rPr>
          <w:rFonts w:hint="eastAsia" w:ascii="宋体" w:hAnsi="宋体"/>
          <w:snapToGrid w:val="0"/>
          <w:kern w:val="0"/>
          <w:sz w:val="24"/>
          <w:szCs w:val="24"/>
          <w:lang w:val="en-US" w:eastAsia="zh-CN"/>
        </w:rPr>
        <w:t>.1</w:t>
      </w:r>
      <w:r>
        <w:rPr>
          <w:rFonts w:hint="eastAsia" w:ascii="宋体" w:hAnsi="宋体"/>
          <w:snapToGrid w:val="0"/>
          <w:kern w:val="0"/>
          <w:sz w:val="24"/>
          <w:szCs w:val="24"/>
        </w:rPr>
        <w:t>-1。</w:t>
      </w:r>
    </w:p>
    <w:p>
      <w:pPr>
        <w:snapToGrid w:val="0"/>
        <w:spacing w:line="360" w:lineRule="auto"/>
        <w:ind w:firstLine="480"/>
        <w:jc w:val="left"/>
        <w:rPr>
          <w:rFonts w:ascii="宋体" w:hAnsi="宋体"/>
          <w:snapToGrid w:val="0"/>
          <w:kern w:val="0"/>
          <w:sz w:val="24"/>
          <w:szCs w:val="24"/>
        </w:rPr>
      </w:pPr>
      <w:r>
        <w:rPr>
          <w:rFonts w:ascii="宋体" w:hAnsi="宋体"/>
          <w:snapToGrid w:val="0"/>
          <w:kern w:val="0"/>
          <w:sz w:val="24"/>
          <w:szCs w:val="24"/>
        </w:rPr>
        <w:pict>
          <v:shape id="_x0000_s1071" o:spid="_x0000_s1071" o:spt="202" type="#_x0000_t202" style="position:absolute;left:0pt;margin-left:123.4pt;margin-top:0.3pt;height:23.75pt;width:103.75pt;z-index:251661312;mso-width-relative:margin;mso-height-relative:margin;" coordsize="21600,21600">
            <v:path/>
            <v:fill focussize="0,0"/>
            <v:stroke joinstyle="miter"/>
            <v:imagedata o:title=""/>
            <o:lock v:ext="edit"/>
            <v:textbox>
              <w:txbxContent>
                <w:p>
                  <w:pPr>
                    <w:jc w:val="center"/>
                  </w:pPr>
                  <w:r>
                    <w:t>施工准备</w:t>
                  </w:r>
                </w:p>
              </w:txbxContent>
            </v:textbox>
          </v:shape>
        </w:pict>
      </w:r>
    </w:p>
    <w:p>
      <w:pPr>
        <w:snapToGrid w:val="0"/>
        <w:spacing w:line="360" w:lineRule="auto"/>
        <w:ind w:firstLine="480"/>
        <w:jc w:val="left"/>
        <w:rPr>
          <w:rFonts w:ascii="宋体" w:hAnsi="宋体"/>
          <w:snapToGrid w:val="0"/>
          <w:kern w:val="0"/>
          <w:sz w:val="24"/>
          <w:szCs w:val="24"/>
        </w:rPr>
      </w:pPr>
      <w:r>
        <w:rPr>
          <w:rFonts w:ascii="宋体" w:hAnsi="宋体"/>
          <w:kern w:val="0"/>
          <w:sz w:val="24"/>
          <w:szCs w:val="24"/>
        </w:rPr>
        <w:pict>
          <v:shape id="_x0000_s1081" o:spid="_x0000_s1081" o:spt="202" type="#_x0000_t202" style="position:absolute;left:0pt;margin-left:123.9pt;margin-top:15.4pt;height:21.3pt;width:103.75pt;z-index:251671552;mso-width-relative:margin;mso-height-relative:margin;" coordsize="21600,21600">
            <v:path/>
            <v:fill focussize="0,0"/>
            <v:stroke joinstyle="miter"/>
            <v:imagedata o:title=""/>
            <o:lock v:ext="edit"/>
            <v:textbox>
              <w:txbxContent>
                <w:p>
                  <w:pPr>
                    <w:jc w:val="center"/>
                  </w:pPr>
                  <w:r>
                    <w:rPr>
                      <w:rFonts w:hint="eastAsia"/>
                    </w:rPr>
                    <w:t>导墙制作</w:t>
                  </w:r>
                </w:p>
              </w:txbxContent>
            </v:textbox>
          </v:shape>
        </w:pict>
      </w:r>
      <w:r>
        <w:rPr>
          <w:rFonts w:ascii="宋体" w:hAnsi="宋体"/>
          <w:kern w:val="0"/>
          <w:sz w:val="24"/>
          <w:szCs w:val="24"/>
        </w:rPr>
        <w:pict>
          <v:shape id="_x0000_s1073" o:spid="_x0000_s1073" o:spt="32" type="#_x0000_t32" style="position:absolute;left:0pt;margin-left:169.2pt;margin-top:7.7pt;height:0pt;width:13.8pt;rotation:5898240f;z-index:251663360;mso-width-relative:page;mso-height-relative:page;" o:connectortype="elbow" filled="f" coordsize="21600,21600" adj="-393026,-1,-393026">
            <v:path arrowok="t"/>
            <v:fill on="f" focussize="0,0"/>
            <v:stroke endarrow="block"/>
            <v:imagedata o:title=""/>
            <o:lock v:ext="edit"/>
          </v:shape>
        </w:pict>
      </w:r>
      <w:r>
        <w:rPr>
          <w:rFonts w:hint="eastAsia" w:ascii="宋体" w:hAnsi="宋体"/>
          <w:snapToGrid w:val="0"/>
          <w:kern w:val="0"/>
          <w:sz w:val="24"/>
          <w:szCs w:val="24"/>
        </w:rPr>
        <w:t xml:space="preserve">                       </w:t>
      </w:r>
    </w:p>
    <w:p>
      <w:pPr>
        <w:snapToGrid w:val="0"/>
        <w:spacing w:line="360" w:lineRule="auto"/>
        <w:ind w:firstLine="480"/>
        <w:jc w:val="left"/>
        <w:rPr>
          <w:rFonts w:ascii="宋体" w:hAnsi="宋体"/>
          <w:snapToGrid w:val="0"/>
          <w:kern w:val="0"/>
          <w:sz w:val="24"/>
          <w:szCs w:val="24"/>
        </w:rPr>
      </w:pPr>
      <w:r>
        <w:rPr>
          <w:rFonts w:ascii="宋体" w:hAnsi="宋体"/>
          <w:kern w:val="0"/>
          <w:sz w:val="24"/>
          <w:szCs w:val="24"/>
        </w:rPr>
        <w:pict>
          <v:shape id="_x0000_s1112" o:spid="_x0000_s1112" o:spt="32" type="#_x0000_t32" style="position:absolute;left:0pt;margin-left:169pt;margin-top:20.75pt;height:0pt;width:13.8pt;rotation:5898240f;z-index:251698176;mso-width-relative:page;mso-height-relative:page;" o:connectortype="elbow" filled="f" coordsize="21600,21600" adj="-393026,-1,-393026">
            <v:path arrowok="t"/>
            <v:fill on="f" focussize="0,0"/>
            <v:stroke endarrow="block"/>
            <v:imagedata o:title=""/>
            <o:lock v:ext="edit"/>
          </v:shape>
        </w:pict>
      </w:r>
    </w:p>
    <w:p>
      <w:pPr>
        <w:snapToGrid w:val="0"/>
        <w:spacing w:line="360" w:lineRule="auto"/>
        <w:ind w:firstLine="480"/>
        <w:jc w:val="left"/>
        <w:rPr>
          <w:rFonts w:ascii="宋体" w:hAnsi="宋体"/>
          <w:snapToGrid w:val="0"/>
          <w:kern w:val="0"/>
          <w:sz w:val="24"/>
          <w:szCs w:val="24"/>
        </w:rPr>
      </w:pPr>
      <w:r>
        <w:rPr>
          <w:rFonts w:ascii="宋体" w:hAnsi="宋体"/>
          <w:kern w:val="0"/>
          <w:sz w:val="24"/>
          <w:szCs w:val="24"/>
        </w:rPr>
        <w:pict>
          <v:shape id="_x0000_s1082" o:spid="_x0000_s1082" o:spt="202" type="#_x0000_t202" style="position:absolute;left:0pt;margin-left:120pt;margin-top:4.15pt;height:22.7pt;width:112.35pt;z-index:251672576;mso-width-relative:margin;mso-height-relative:margin;" coordsize="21600,21600">
            <v:path/>
            <v:fill focussize="0,0"/>
            <v:stroke joinstyle="miter"/>
            <v:imagedata o:title=""/>
            <o:lock v:ext="edit"/>
            <v:textbox>
              <w:txbxContent>
                <w:p>
                  <w:pPr>
                    <w:jc w:val="center"/>
                  </w:pPr>
                  <w:r>
                    <w:t>安装轨道、设备就位</w:t>
                  </w:r>
                </w:p>
              </w:txbxContent>
            </v:textbox>
          </v:shape>
        </w:pict>
      </w:r>
    </w:p>
    <w:p>
      <w:pPr>
        <w:snapToGrid w:val="0"/>
        <w:spacing w:line="360" w:lineRule="auto"/>
        <w:ind w:firstLine="480"/>
        <w:jc w:val="left"/>
        <w:rPr>
          <w:rFonts w:ascii="宋体" w:hAnsi="宋体"/>
          <w:snapToGrid w:val="0"/>
          <w:kern w:val="0"/>
          <w:sz w:val="24"/>
          <w:szCs w:val="24"/>
        </w:rPr>
      </w:pPr>
      <w:r>
        <w:rPr>
          <w:rFonts w:ascii="宋体" w:hAnsi="宋体"/>
          <w:kern w:val="0"/>
          <w:sz w:val="24"/>
          <w:szCs w:val="24"/>
        </w:rPr>
        <w:pict>
          <v:shape id="_x0000_s1088" o:spid="_x0000_s1088" o:spt="202" type="#_x0000_t202" style="position:absolute;left:0pt;margin-left:124.3pt;margin-top:17.8pt;height:23.65pt;width:103.75pt;z-index:251678720;mso-width-relative:margin;mso-height-relative:margin;" coordsize="21600,21600">
            <v:path/>
            <v:fill focussize="0,0"/>
            <v:stroke joinstyle="miter"/>
            <v:imagedata o:title=""/>
            <o:lock v:ext="edit"/>
            <v:textbox>
              <w:txbxContent>
                <w:p>
                  <w:pPr>
                    <w:jc w:val="center"/>
                  </w:pPr>
                  <w:r>
                    <w:t>钻孔成槽</w:t>
                  </w:r>
                </w:p>
              </w:txbxContent>
            </v:textbox>
          </v:shape>
        </w:pict>
      </w:r>
      <w:r>
        <w:rPr>
          <w:rFonts w:ascii="宋体" w:hAnsi="宋体"/>
          <w:kern w:val="0"/>
          <w:sz w:val="24"/>
          <w:szCs w:val="24"/>
        </w:rPr>
        <w:pict>
          <v:shape id="_x0000_s1127" o:spid="_x0000_s1127" o:spt="32" type="#_x0000_t32" style="position:absolute;left:0pt;flip:x;margin-left:184pt;margin-top:11.4pt;height:0.05pt;width:60.2pt;z-index:251710464;mso-width-relative:page;mso-height-relative:page;" o:connectortype="straight" filled="f" coordsize="21600,21600">
            <v:path arrowok="t"/>
            <v:fill on="f" focussize="0,0"/>
            <v:stroke endarrow="block"/>
            <v:imagedata o:title=""/>
            <o:lock v:ext="edit"/>
          </v:shape>
        </w:pict>
      </w:r>
      <w:r>
        <w:rPr>
          <w:rFonts w:ascii="宋体" w:hAnsi="宋体"/>
          <w:kern w:val="0"/>
          <w:sz w:val="24"/>
          <w:szCs w:val="24"/>
        </w:rPr>
        <w:pict>
          <v:shape id="_x0000_s1123" o:spid="_x0000_s1123" o:spt="32" type="#_x0000_t32" style="position:absolute;left:0pt;margin-left:103.8pt;margin-top:11.35pt;height:0pt;width:64.5pt;z-index:251707392;mso-width-relative:page;mso-height-relative:page;" o:connectortype="straight" filled="f" coordsize="21600,21600">
            <v:path arrowok="t"/>
            <v:fill on="f" focussize="0,0"/>
            <v:stroke endarrow="block"/>
            <v:imagedata o:title=""/>
            <o:lock v:ext="edit"/>
          </v:shape>
        </w:pict>
      </w:r>
      <w:r>
        <w:rPr>
          <w:rFonts w:ascii="宋体" w:hAnsi="宋体"/>
          <w:kern w:val="0"/>
          <w:sz w:val="24"/>
          <w:szCs w:val="24"/>
        </w:rPr>
        <w:pict>
          <v:shape id="_x0000_s1113" o:spid="_x0000_s1113" o:spt="32" type="#_x0000_t32" style="position:absolute;left:0pt;margin-left:169.2pt;margin-top:10.45pt;height:0pt;width:13.8pt;rotation:5898240f;z-index:251699200;mso-width-relative:page;mso-height-relative:page;" o:connectortype="elbow" filled="f" coordsize="21600,21600" adj="-393026,-1,-393026">
            <v:path arrowok="t"/>
            <v:fill on="f" focussize="0,0"/>
            <v:stroke endarrow="block"/>
            <v:imagedata o:title=""/>
            <o:lock v:ext="edit"/>
          </v:shape>
        </w:pict>
      </w:r>
      <w:r>
        <w:rPr>
          <w:rFonts w:ascii="宋体" w:hAnsi="宋体"/>
          <w:kern w:val="0"/>
          <w:sz w:val="24"/>
          <w:szCs w:val="24"/>
        </w:rPr>
        <w:pict>
          <v:shape id="_x0000_s1130" o:spid="_x0000_s1130" o:spt="202" type="#_x0000_t202" style="position:absolute;left:0pt;margin-left:16pt;margin-top:-0.2pt;height:24.2pt;width:88.4pt;z-index:251712512;mso-width-relative:margin;mso-height-relative:margin;" coordsize="21600,21600">
            <v:path/>
            <v:fill focussize="0,0"/>
            <v:stroke joinstyle="miter"/>
            <v:imagedata o:title=""/>
            <o:lock v:ext="edit"/>
            <v:textbox>
              <w:txbxContent>
                <w:p>
                  <w:pPr>
                    <w:jc w:val="center"/>
                  </w:pPr>
                  <w:r>
                    <w:rPr>
                      <w:rFonts w:hint="eastAsia"/>
                    </w:rPr>
                    <w:t>槽</w:t>
                  </w:r>
                  <w:r>
                    <w:t>段划分</w:t>
                  </w:r>
                </w:p>
              </w:txbxContent>
            </v:textbox>
          </v:shape>
        </w:pict>
      </w:r>
      <w:r>
        <w:rPr>
          <w:rFonts w:ascii="宋体" w:hAnsi="宋体"/>
          <w:kern w:val="0"/>
          <w:sz w:val="24"/>
          <w:szCs w:val="24"/>
        </w:rPr>
        <w:pict>
          <v:shape id="_x0000_s1129" o:spid="_x0000_s1129" o:spt="202" type="#_x0000_t202" style="position:absolute;left:0pt;margin-left:241.4pt;margin-top:0.2pt;height:23.8pt;width:86.4pt;z-index:251711488;mso-width-relative:margin;mso-height-relative:margin;" coordsize="21600,21600">
            <v:path/>
            <v:fill focussize="0,0"/>
            <v:stroke joinstyle="miter"/>
            <v:imagedata o:title=""/>
            <o:lock v:ext="edit"/>
            <v:textbox>
              <w:txbxContent>
                <w:p>
                  <w:pPr>
                    <w:jc w:val="center"/>
                  </w:pPr>
                  <w:r>
                    <w:t>泥浆循环</w:t>
                  </w:r>
                </w:p>
              </w:txbxContent>
            </v:textbox>
          </v:shape>
        </w:pict>
      </w:r>
    </w:p>
    <w:p>
      <w:pPr>
        <w:snapToGrid w:val="0"/>
        <w:spacing w:line="360" w:lineRule="auto"/>
        <w:ind w:firstLine="480"/>
        <w:jc w:val="left"/>
        <w:rPr>
          <w:rFonts w:ascii="宋体" w:hAnsi="宋体"/>
          <w:snapToGrid w:val="0"/>
          <w:kern w:val="0"/>
          <w:sz w:val="24"/>
          <w:szCs w:val="24"/>
        </w:rPr>
      </w:pPr>
      <w:r>
        <w:rPr>
          <w:rFonts w:ascii="宋体" w:hAnsi="宋体"/>
          <w:kern w:val="0"/>
          <w:sz w:val="24"/>
          <w:szCs w:val="24"/>
        </w:rPr>
        <w:pict>
          <v:shape id="_x0000_s1118" o:spid="_x0000_s1118" o:spt="32" type="#_x0000_t32" style="position:absolute;left:0pt;margin-left:169.3pt;margin-top:25.4pt;height:0pt;width:13.8pt;rotation:5898240f;z-index:251704320;mso-width-relative:page;mso-height-relative:page;" o:connectortype="elbow" filled="f" coordsize="21600,21600" adj="-393026,-1,-393026">
            <v:path arrowok="t"/>
            <v:fill on="f" focussize="0,0"/>
            <v:stroke endarrow="block"/>
            <v:imagedata o:title=""/>
            <o:lock v:ext="edit"/>
          </v:shape>
        </w:pict>
      </w:r>
    </w:p>
    <w:p>
      <w:pPr>
        <w:snapToGrid w:val="0"/>
        <w:spacing w:line="360" w:lineRule="auto"/>
        <w:ind w:firstLine="480"/>
        <w:jc w:val="left"/>
        <w:rPr>
          <w:rFonts w:ascii="宋体" w:hAnsi="宋体"/>
          <w:snapToGrid w:val="0"/>
          <w:kern w:val="0"/>
          <w:sz w:val="24"/>
          <w:szCs w:val="24"/>
        </w:rPr>
      </w:pPr>
      <w:r>
        <w:rPr>
          <w:rFonts w:ascii="宋体" w:hAnsi="宋体"/>
          <w:kern w:val="0"/>
          <w:sz w:val="24"/>
          <w:szCs w:val="24"/>
        </w:rPr>
        <w:pict>
          <v:shape id="_x0000_s1090" o:spid="_x0000_s1090" o:spt="202" type="#_x0000_t202" style="position:absolute;left:0pt;margin-left:124.15pt;margin-top:8.9pt;height:21.6pt;width:103.75pt;z-index:251680768;mso-width-relative:margin;mso-height-relative:margin;" coordsize="21600,21600">
            <v:path/>
            <v:fill focussize="0,0"/>
            <v:stroke joinstyle="miter"/>
            <v:imagedata o:title=""/>
            <o:lock v:ext="edit"/>
            <v:textbox>
              <w:txbxContent>
                <w:p>
                  <w:pPr>
                    <w:jc w:val="center"/>
                  </w:pPr>
                  <w:r>
                    <w:t>修槽换浆</w:t>
                  </w:r>
                </w:p>
              </w:txbxContent>
            </v:textbox>
          </v:shape>
        </w:pict>
      </w:r>
    </w:p>
    <w:p>
      <w:pPr>
        <w:snapToGrid w:val="0"/>
        <w:spacing w:line="360" w:lineRule="auto"/>
        <w:ind w:firstLine="480"/>
        <w:jc w:val="left"/>
        <w:rPr>
          <w:rFonts w:ascii="宋体" w:hAnsi="宋体"/>
          <w:snapToGrid w:val="0"/>
          <w:kern w:val="0"/>
          <w:sz w:val="24"/>
          <w:szCs w:val="24"/>
        </w:rPr>
      </w:pPr>
      <w:r>
        <w:rPr>
          <w:rFonts w:ascii="宋体" w:hAnsi="宋体"/>
          <w:kern w:val="0"/>
          <w:sz w:val="24"/>
          <w:szCs w:val="24"/>
        </w:rPr>
        <w:pict>
          <v:shape id="_x0000_s1140" o:spid="_x0000_s1140" o:spt="202" type="#_x0000_t202" style="position:absolute;left:0pt;margin-left:124.75pt;margin-top:21.3pt;height:22.95pt;width:103.75pt;z-index:251720704;mso-width-relative:margin;mso-height-relative:margin;" coordsize="21600,21600">
            <v:path/>
            <v:fill focussize="0,0"/>
            <v:stroke joinstyle="miter"/>
            <v:imagedata o:title=""/>
            <o:lock v:ext="edit"/>
            <v:textbox>
              <w:txbxContent>
                <w:p>
                  <w:pPr>
                    <w:jc w:val="center"/>
                  </w:pPr>
                  <w:r>
                    <w:t>安装钢筋笼</w:t>
                  </w:r>
                </w:p>
              </w:txbxContent>
            </v:textbox>
          </v:shape>
        </w:pict>
      </w:r>
      <w:r>
        <w:rPr>
          <w:rFonts w:ascii="宋体" w:hAnsi="宋体"/>
          <w:kern w:val="0"/>
          <w:sz w:val="24"/>
          <w:szCs w:val="24"/>
        </w:rPr>
        <w:pict>
          <v:shape id="_x0000_s1116" o:spid="_x0000_s1116" o:spt="32" type="#_x0000_t32" style="position:absolute;left:0pt;margin-left:169.4pt;margin-top:14.05pt;height:0pt;width:13.8pt;rotation:5898240f;z-index:251702272;mso-width-relative:page;mso-height-relative:page;" o:connectortype="elbow" filled="f" coordsize="21600,21600" adj="-393026,-1,-393026">
            <v:path arrowok="t"/>
            <v:fill on="f" focussize="0,0"/>
            <v:stroke endarrow="block"/>
            <v:imagedata o:title=""/>
            <o:lock v:ext="edit"/>
          </v:shape>
        </w:pict>
      </w:r>
      <w:r>
        <w:rPr>
          <w:rFonts w:ascii="宋体" w:hAnsi="宋体"/>
          <w:kern w:val="0"/>
          <w:sz w:val="24"/>
          <w:szCs w:val="24"/>
        </w:rPr>
        <w:pict>
          <v:shape id="_x0000_s1121" o:spid="_x0000_s1121" o:spt="202" type="#_x0000_t202" style="position:absolute;left:0pt;margin-left:8.7pt;margin-top:0.6pt;height:24.2pt;width:96.35pt;z-index:251706368;mso-width-relative:margin;mso-height-relative:margin;" coordsize="21600,21600">
            <v:path/>
            <v:fill focussize="0,0"/>
            <v:stroke joinstyle="miter"/>
            <v:imagedata o:title=""/>
            <o:lock v:ext="edit"/>
            <v:textbox>
              <w:txbxContent>
                <w:p>
                  <w:pPr>
                    <w:jc w:val="center"/>
                  </w:pPr>
                  <w:r>
                    <w:rPr>
                      <w:rFonts w:hint="eastAsia"/>
                    </w:rPr>
                    <w:t>钢筋笼制作、验收</w:t>
                  </w:r>
                </w:p>
              </w:txbxContent>
            </v:textbox>
          </v:shape>
        </w:pict>
      </w:r>
      <w:r>
        <w:rPr>
          <w:rFonts w:ascii="宋体" w:hAnsi="宋体"/>
          <w:kern w:val="0"/>
          <w:sz w:val="24"/>
          <w:szCs w:val="24"/>
        </w:rPr>
        <w:pict>
          <v:shape id="_x0000_s1131" o:spid="_x0000_s1131" o:spt="32" type="#_x0000_t32" style="position:absolute;left:0pt;margin-left:105.05pt;margin-top:12.45pt;height:0pt;width:63.25pt;z-index:251713536;mso-width-relative:page;mso-height-relative:page;" o:connectortype="straight" filled="f" coordsize="21600,21600">
            <v:path arrowok="t"/>
            <v:fill on="f" focussize="0,0"/>
            <v:stroke endarrow="block"/>
            <v:imagedata o:title=""/>
            <o:lock v:ext="edit"/>
          </v:shape>
        </w:pict>
      </w:r>
    </w:p>
    <w:p>
      <w:pPr>
        <w:snapToGrid w:val="0"/>
        <w:spacing w:line="360" w:lineRule="auto"/>
        <w:rPr>
          <w:rFonts w:hint="eastAsia" w:ascii="宋体" w:hAnsi="宋体"/>
          <w:snapToGrid w:val="0"/>
          <w:kern w:val="0"/>
          <w:sz w:val="24"/>
          <w:szCs w:val="24"/>
        </w:rPr>
      </w:pPr>
      <w:r>
        <w:rPr>
          <w:rFonts w:ascii="宋体" w:hAnsi="宋体"/>
          <w:kern w:val="0"/>
          <w:sz w:val="24"/>
          <w:szCs w:val="24"/>
        </w:rPr>
        <w:pict>
          <v:shape id="_x0000_s1145" o:spid="_x0000_s1145" o:spt="32" type="#_x0000_t32" style="position:absolute;left:0pt;margin-left:169.3pt;margin-top:28.35pt;height:0pt;width:13.8pt;rotation:5898240f;z-index:251723776;mso-width-relative:page;mso-height-relative:page;" o:connectortype="elbow" filled="f" coordsize="21600,21600" adj="-393026,-1,-393026">
            <v:path arrowok="t"/>
            <v:fill on="f" focussize="0,0"/>
            <v:stroke endarrow="block"/>
            <v:imagedata o:title=""/>
            <o:lock v:ext="edit"/>
          </v:shape>
        </w:pict>
      </w:r>
    </w:p>
    <w:p>
      <w:pPr>
        <w:snapToGrid w:val="0"/>
        <w:spacing w:line="360" w:lineRule="auto"/>
        <w:rPr>
          <w:rFonts w:hint="eastAsia" w:ascii="宋体" w:hAnsi="宋体"/>
          <w:snapToGrid w:val="0"/>
          <w:kern w:val="0"/>
          <w:sz w:val="24"/>
          <w:szCs w:val="24"/>
        </w:rPr>
      </w:pPr>
      <w:r>
        <w:rPr>
          <w:rFonts w:ascii="宋体" w:hAnsi="宋体"/>
          <w:kern w:val="0"/>
          <w:sz w:val="24"/>
          <w:szCs w:val="24"/>
        </w:rPr>
        <w:pict>
          <v:shape id="_x0000_s1144" o:spid="_x0000_s1144" o:spt="202" type="#_x0000_t202" style="position:absolute;left:0pt;margin-left:124.3pt;margin-top:13.6pt;height:23.65pt;width:103.75pt;z-index:251722752;mso-width-relative:margin;mso-height-relative:margin;" coordsize="21600,21600">
            <v:path/>
            <v:fill focussize="0,0"/>
            <v:stroke joinstyle="miter"/>
            <v:imagedata o:title=""/>
            <o:lock v:ext="edit"/>
            <v:textbox>
              <w:txbxContent>
                <w:p>
                  <w:pPr>
                    <w:jc w:val="center"/>
                  </w:pPr>
                  <w:r>
                    <w:t>浇筑混凝土</w:t>
                  </w:r>
                </w:p>
              </w:txbxContent>
            </v:textbox>
          </v:shape>
        </w:pict>
      </w:r>
    </w:p>
    <w:p>
      <w:pPr>
        <w:snapToGrid w:val="0"/>
        <w:spacing w:line="360" w:lineRule="auto"/>
        <w:rPr>
          <w:rFonts w:ascii="宋体" w:hAnsi="宋体"/>
          <w:snapToGrid w:val="0"/>
          <w:kern w:val="0"/>
          <w:sz w:val="24"/>
          <w:szCs w:val="24"/>
        </w:rPr>
      </w:pPr>
    </w:p>
    <w:p>
      <w:pPr>
        <w:snapToGrid w:val="0"/>
        <w:spacing w:line="360" w:lineRule="auto"/>
        <w:jc w:val="center"/>
        <w:rPr>
          <w:rFonts w:ascii="宋体" w:hAnsi="宋体" w:cs="宋体"/>
          <w:b/>
          <w:sz w:val="24"/>
          <w:szCs w:val="32"/>
          <w:lang w:val="zh-CN"/>
        </w:rPr>
      </w:pPr>
      <w:r>
        <w:rPr>
          <w:rFonts w:hint="eastAsia" w:ascii="宋体" w:hAnsi="宋体" w:cs="宋体"/>
          <w:b/>
          <w:sz w:val="24"/>
          <w:szCs w:val="32"/>
          <w:lang w:val="zh-CN"/>
        </w:rPr>
        <w:t>5</w:t>
      </w:r>
      <w:r>
        <w:rPr>
          <w:rFonts w:hint="eastAsia" w:ascii="宋体" w:hAnsi="宋体" w:cs="宋体"/>
          <w:b/>
          <w:sz w:val="24"/>
          <w:szCs w:val="32"/>
          <w:lang w:val="en-US" w:eastAsia="zh-CN"/>
        </w:rPr>
        <w:t>.1</w:t>
      </w:r>
      <w:r>
        <w:rPr>
          <w:rFonts w:hint="eastAsia" w:ascii="宋体" w:hAnsi="宋体" w:cs="宋体"/>
          <w:b/>
          <w:sz w:val="24"/>
          <w:szCs w:val="32"/>
          <w:lang w:val="zh-CN"/>
        </w:rPr>
        <w:t xml:space="preserve">-1 </w:t>
      </w:r>
      <w:r>
        <w:rPr>
          <w:rFonts w:hint="eastAsia" w:ascii="宋体" w:hAnsi="宋体" w:cs="宋体"/>
          <w:b/>
          <w:sz w:val="24"/>
          <w:szCs w:val="32"/>
        </w:rPr>
        <w:t>气举反循环</w:t>
      </w:r>
      <w:r>
        <w:rPr>
          <w:rFonts w:hint="eastAsia" w:ascii="宋体" w:hAnsi="宋体" w:cs="宋体"/>
          <w:b/>
          <w:sz w:val="24"/>
          <w:szCs w:val="32"/>
          <w:lang w:val="zh-CN"/>
        </w:rPr>
        <w:t>施工工艺流程图</w:t>
      </w:r>
    </w:p>
    <w:p>
      <w:pPr>
        <w:snapToGrid w:val="0"/>
        <w:spacing w:line="360" w:lineRule="auto"/>
        <w:ind w:firstLine="480"/>
        <w:jc w:val="left"/>
        <w:rPr>
          <w:rFonts w:hint="eastAsia" w:ascii="宋体" w:hAnsi="宋体"/>
          <w:b/>
          <w:bCs/>
          <w:snapToGrid w:val="0"/>
          <w:kern w:val="0"/>
          <w:sz w:val="24"/>
          <w:szCs w:val="24"/>
        </w:rPr>
      </w:pPr>
      <w:r>
        <w:rPr>
          <w:rFonts w:hint="eastAsia" w:ascii="宋体" w:hAnsi="宋体"/>
          <w:b/>
          <w:bCs/>
          <w:snapToGrid w:val="0"/>
          <w:kern w:val="0"/>
          <w:sz w:val="24"/>
          <w:szCs w:val="24"/>
        </w:rPr>
        <w:t>5.2 操作要点</w:t>
      </w:r>
    </w:p>
    <w:p>
      <w:pPr>
        <w:snapToGrid w:val="0"/>
        <w:spacing w:line="360" w:lineRule="auto"/>
        <w:ind w:firstLine="480"/>
        <w:jc w:val="left"/>
        <w:rPr>
          <w:rFonts w:hint="eastAsia" w:ascii="宋体" w:hAnsi="宋体"/>
          <w:b/>
          <w:bCs/>
          <w:snapToGrid w:val="0"/>
          <w:kern w:val="0"/>
          <w:sz w:val="24"/>
          <w:szCs w:val="24"/>
          <w:lang w:val="zh-CN"/>
        </w:rPr>
      </w:pPr>
      <w:r>
        <w:rPr>
          <w:rFonts w:hint="eastAsia" w:ascii="宋体" w:hAnsi="宋体"/>
          <w:b/>
          <w:bCs/>
          <w:snapToGrid w:val="0"/>
          <w:kern w:val="0"/>
          <w:sz w:val="24"/>
          <w:szCs w:val="24"/>
          <w:lang w:val="zh-CN"/>
        </w:rPr>
        <w:t>5.2.1 施工准备</w:t>
      </w:r>
    </w:p>
    <w:p>
      <w:pPr>
        <w:snapToGrid w:val="0"/>
        <w:spacing w:line="360" w:lineRule="auto"/>
        <w:ind w:firstLine="480" w:firstLineChars="200"/>
        <w:jc w:val="left"/>
        <w:rPr>
          <w:rFonts w:ascii="宋体" w:hAnsi="宋体"/>
          <w:snapToGrid w:val="0"/>
          <w:kern w:val="0"/>
          <w:sz w:val="24"/>
          <w:szCs w:val="24"/>
        </w:rPr>
      </w:pPr>
      <w:r>
        <w:rPr>
          <w:rFonts w:hint="eastAsia" w:ascii="宋体" w:hAnsi="宋体"/>
          <w:snapToGrid w:val="0"/>
          <w:kern w:val="0"/>
          <w:sz w:val="24"/>
          <w:szCs w:val="24"/>
          <w:lang w:eastAsia="zh-CN"/>
        </w:rPr>
        <w:t>1、</w:t>
      </w:r>
      <w:r>
        <w:rPr>
          <w:rFonts w:hint="eastAsia" w:ascii="宋体" w:hAnsi="宋体"/>
          <w:snapToGrid w:val="0"/>
          <w:kern w:val="0"/>
          <w:sz w:val="24"/>
          <w:szCs w:val="24"/>
        </w:rPr>
        <w:t>施工范围内场地平整，气举反循环钻机、空压机及其他设备组装调试完成；现场泥浆制备完成并符合要求。</w:t>
      </w:r>
    </w:p>
    <w:p>
      <w:pPr>
        <w:snapToGrid w:val="0"/>
        <w:spacing w:line="360" w:lineRule="auto"/>
        <w:ind w:firstLine="480" w:firstLineChars="200"/>
        <w:jc w:val="left"/>
        <w:rPr>
          <w:rFonts w:ascii="宋体" w:hAnsi="宋体"/>
          <w:snapToGrid w:val="0"/>
          <w:kern w:val="0"/>
          <w:sz w:val="24"/>
          <w:szCs w:val="24"/>
        </w:rPr>
      </w:pPr>
      <w:r>
        <w:rPr>
          <w:rFonts w:hint="eastAsia" w:ascii="宋体" w:hAnsi="宋体"/>
          <w:snapToGrid w:val="0"/>
          <w:kern w:val="0"/>
          <w:sz w:val="24"/>
          <w:szCs w:val="24"/>
          <w:lang w:eastAsia="zh-CN"/>
        </w:rPr>
        <w:t>2、</w:t>
      </w:r>
      <w:r>
        <w:rPr>
          <w:rFonts w:hint="eastAsia" w:ascii="宋体" w:hAnsi="宋体"/>
          <w:snapToGrid w:val="0"/>
          <w:kern w:val="0"/>
          <w:sz w:val="24"/>
          <w:szCs w:val="24"/>
        </w:rPr>
        <w:t>检查电工、电焊工、司索工、吊车司机及其他特种人员相关证件，经培训、考核合格后允许上岗作业。</w:t>
      </w:r>
    </w:p>
    <w:p>
      <w:pPr>
        <w:snapToGrid w:val="0"/>
        <w:spacing w:line="360" w:lineRule="auto"/>
        <w:ind w:firstLine="480" w:firstLineChars="200"/>
        <w:jc w:val="left"/>
        <w:rPr>
          <w:rFonts w:ascii="宋体" w:hAnsi="宋体"/>
          <w:snapToGrid w:val="0"/>
          <w:kern w:val="0"/>
          <w:sz w:val="24"/>
          <w:szCs w:val="24"/>
        </w:rPr>
      </w:pPr>
      <w:r>
        <w:rPr>
          <w:rFonts w:hint="eastAsia" w:ascii="宋体" w:hAnsi="宋体"/>
          <w:snapToGrid w:val="0"/>
          <w:kern w:val="0"/>
          <w:sz w:val="24"/>
          <w:szCs w:val="24"/>
          <w:lang w:eastAsia="zh-CN"/>
        </w:rPr>
        <w:t>3、</w:t>
      </w:r>
      <w:r>
        <w:rPr>
          <w:rFonts w:hint="eastAsia" w:ascii="宋体" w:hAnsi="宋体"/>
          <w:snapToGrid w:val="0"/>
          <w:kern w:val="0"/>
          <w:sz w:val="24"/>
          <w:szCs w:val="24"/>
        </w:rPr>
        <w:t>现场用电按照已审批的临电施工方案进行布置。</w:t>
      </w:r>
      <w:r>
        <w:rPr>
          <w:rFonts w:ascii="宋体" w:hAnsi="宋体"/>
          <w:snapToGrid w:val="0"/>
          <w:kern w:val="0"/>
          <w:sz w:val="24"/>
          <w:szCs w:val="24"/>
        </w:rPr>
        <w:t xml:space="preserve"> </w:t>
      </w:r>
    </w:p>
    <w:p>
      <w:pPr>
        <w:snapToGrid w:val="0"/>
        <w:spacing w:line="360" w:lineRule="auto"/>
        <w:ind w:firstLine="480" w:firstLineChars="200"/>
        <w:jc w:val="left"/>
        <w:rPr>
          <w:rFonts w:ascii="宋体" w:hAnsi="宋体"/>
          <w:snapToGrid w:val="0"/>
          <w:kern w:val="0"/>
          <w:sz w:val="24"/>
          <w:szCs w:val="24"/>
        </w:rPr>
      </w:pPr>
      <w:r>
        <w:rPr>
          <w:rFonts w:hint="eastAsia" w:ascii="宋体" w:hAnsi="宋体"/>
          <w:snapToGrid w:val="0"/>
          <w:kern w:val="0"/>
          <w:sz w:val="24"/>
          <w:szCs w:val="24"/>
          <w:lang w:eastAsia="zh-CN"/>
        </w:rPr>
        <w:t>4、</w:t>
      </w:r>
      <w:r>
        <w:rPr>
          <w:rFonts w:hint="eastAsia" w:ascii="宋体" w:hAnsi="宋体"/>
          <w:snapToGrid w:val="0"/>
          <w:kern w:val="0"/>
          <w:sz w:val="24"/>
          <w:szCs w:val="24"/>
        </w:rPr>
        <w:t>依据气举反循环施工方案、针对钢筋笼制作、吊装、横移，对相关作业人员进行安全技术交底。</w:t>
      </w:r>
    </w:p>
    <w:p>
      <w:pPr>
        <w:snapToGrid w:val="0"/>
        <w:spacing w:line="360" w:lineRule="auto"/>
        <w:ind w:firstLine="480"/>
        <w:jc w:val="left"/>
        <w:rPr>
          <w:rFonts w:hint="eastAsia" w:ascii="宋体" w:hAnsi="宋体"/>
          <w:b/>
          <w:bCs/>
          <w:snapToGrid w:val="0"/>
          <w:kern w:val="0"/>
          <w:sz w:val="24"/>
          <w:szCs w:val="24"/>
        </w:rPr>
      </w:pPr>
      <w:r>
        <w:rPr>
          <w:rFonts w:hint="eastAsia" w:ascii="宋体" w:hAnsi="宋体"/>
          <w:b/>
          <w:bCs/>
          <w:snapToGrid w:val="0"/>
          <w:kern w:val="0"/>
          <w:sz w:val="24"/>
          <w:szCs w:val="24"/>
        </w:rPr>
        <w:t>5.2.2导墙施工</w:t>
      </w:r>
    </w:p>
    <w:p>
      <w:pPr>
        <w:snapToGrid w:val="0"/>
        <w:spacing w:line="360" w:lineRule="auto"/>
        <w:ind w:firstLine="480" w:firstLineChars="200"/>
        <w:jc w:val="left"/>
        <w:rPr>
          <w:rFonts w:ascii="宋体" w:hAnsi="宋体"/>
          <w:snapToGrid w:val="0"/>
          <w:kern w:val="0"/>
          <w:sz w:val="24"/>
          <w:szCs w:val="24"/>
        </w:rPr>
      </w:pPr>
      <w:r>
        <w:rPr>
          <w:rFonts w:hint="eastAsia" w:ascii="宋体" w:hAnsi="宋体"/>
          <w:snapToGrid w:val="0"/>
          <w:kern w:val="0"/>
          <w:sz w:val="24"/>
          <w:szCs w:val="24"/>
          <w:lang w:eastAsia="zh-CN"/>
        </w:rPr>
        <w:t>1、</w:t>
      </w:r>
      <w:r>
        <w:rPr>
          <w:rFonts w:hint="eastAsia" w:ascii="宋体" w:hAnsi="宋体"/>
          <w:snapToGrid w:val="0"/>
          <w:kern w:val="0"/>
          <w:sz w:val="24"/>
          <w:szCs w:val="24"/>
        </w:rPr>
        <w:t>开挖采用人工配合小型挖掘机进行施工。</w:t>
      </w:r>
    </w:p>
    <w:p>
      <w:pPr>
        <w:snapToGrid w:val="0"/>
        <w:spacing w:line="360" w:lineRule="auto"/>
        <w:ind w:firstLine="480" w:firstLineChars="200"/>
        <w:jc w:val="left"/>
        <w:rPr>
          <w:rFonts w:ascii="宋体" w:hAnsi="宋体"/>
          <w:snapToGrid w:val="0"/>
          <w:kern w:val="0"/>
          <w:sz w:val="24"/>
          <w:szCs w:val="24"/>
        </w:rPr>
      </w:pPr>
      <w:r>
        <w:rPr>
          <w:rFonts w:hint="eastAsia" w:ascii="宋体" w:hAnsi="宋体"/>
          <w:snapToGrid w:val="0"/>
          <w:kern w:val="0"/>
          <w:sz w:val="24"/>
          <w:szCs w:val="24"/>
          <w:lang w:eastAsia="zh-CN"/>
        </w:rPr>
        <w:t>2、</w:t>
      </w:r>
      <w:r>
        <w:rPr>
          <w:rFonts w:hint="eastAsia" w:ascii="宋体" w:hAnsi="宋体"/>
          <w:snapToGrid w:val="0"/>
          <w:kern w:val="0"/>
          <w:sz w:val="24"/>
          <w:szCs w:val="24"/>
        </w:rPr>
        <w:t>钢筋绑扎要符合设计要求。为方便后期进行台车轨道安装，按照台车尺寸、轨道长度设置轨道预埋件；</w:t>
      </w:r>
    </w:p>
    <w:p>
      <w:pPr>
        <w:snapToGrid w:val="0"/>
        <w:spacing w:line="360" w:lineRule="auto"/>
        <w:ind w:firstLine="480" w:firstLineChars="200"/>
        <w:jc w:val="left"/>
        <w:rPr>
          <w:rFonts w:ascii="宋体" w:hAnsi="宋体"/>
          <w:snapToGrid w:val="0"/>
          <w:kern w:val="0"/>
          <w:sz w:val="24"/>
          <w:szCs w:val="24"/>
        </w:rPr>
      </w:pPr>
      <w:r>
        <w:rPr>
          <w:rFonts w:hint="eastAsia" w:ascii="宋体" w:hAnsi="宋体"/>
          <w:snapToGrid w:val="0"/>
          <w:kern w:val="0"/>
          <w:sz w:val="24"/>
          <w:szCs w:val="24"/>
          <w:lang w:eastAsia="zh-CN"/>
        </w:rPr>
        <w:t>3、</w:t>
      </w:r>
      <w:r>
        <w:rPr>
          <w:rFonts w:hint="eastAsia" w:ascii="宋体" w:hAnsi="宋体"/>
          <w:snapToGrid w:val="0"/>
          <w:kern w:val="0"/>
          <w:sz w:val="24"/>
          <w:szCs w:val="24"/>
        </w:rPr>
        <w:t>模板表面要光滑、平整，拼缝应严密，拼缝错台不得大于2mm。</w:t>
      </w:r>
    </w:p>
    <w:p>
      <w:pPr>
        <w:snapToGrid w:val="0"/>
        <w:spacing w:line="360" w:lineRule="auto"/>
        <w:ind w:firstLine="480" w:firstLineChars="200"/>
        <w:jc w:val="left"/>
        <w:rPr>
          <w:rFonts w:ascii="宋体" w:hAnsi="宋体"/>
          <w:snapToGrid w:val="0"/>
          <w:kern w:val="0"/>
          <w:sz w:val="24"/>
          <w:szCs w:val="24"/>
        </w:rPr>
      </w:pPr>
      <w:r>
        <w:rPr>
          <w:rFonts w:hint="eastAsia" w:ascii="宋体" w:hAnsi="宋体"/>
          <w:snapToGrid w:val="0"/>
          <w:kern w:val="0"/>
          <w:sz w:val="24"/>
          <w:szCs w:val="24"/>
          <w:lang w:eastAsia="zh-CN"/>
        </w:rPr>
        <w:t>4、</w:t>
      </w:r>
      <w:r>
        <w:rPr>
          <w:rFonts w:hint="eastAsia" w:ascii="宋体" w:hAnsi="宋体"/>
          <w:snapToGrid w:val="0"/>
          <w:kern w:val="0"/>
          <w:sz w:val="24"/>
          <w:szCs w:val="24"/>
        </w:rPr>
        <w:t xml:space="preserve">混凝土浇筑采用人工入模，插入式振捣器振捣，不得过振、漏振，确保拆模后墙面无蜂窝、麻面，预埋件不产生位移。 </w:t>
      </w:r>
    </w:p>
    <w:p>
      <w:pPr>
        <w:snapToGrid w:val="0"/>
        <w:spacing w:line="360" w:lineRule="auto"/>
        <w:ind w:firstLine="480" w:firstLineChars="200"/>
        <w:jc w:val="left"/>
        <w:rPr>
          <w:rFonts w:ascii="宋体" w:hAnsi="宋体"/>
          <w:snapToGrid w:val="0"/>
          <w:kern w:val="0"/>
          <w:sz w:val="24"/>
          <w:szCs w:val="24"/>
        </w:rPr>
      </w:pPr>
      <w:r>
        <w:rPr>
          <w:rFonts w:hint="eastAsia" w:ascii="宋体" w:hAnsi="宋体"/>
          <w:snapToGrid w:val="0"/>
          <w:kern w:val="0"/>
          <w:sz w:val="24"/>
          <w:szCs w:val="24"/>
          <w:lang w:eastAsia="zh-CN"/>
        </w:rPr>
        <w:t>5、</w:t>
      </w:r>
      <w:r>
        <w:rPr>
          <w:rFonts w:hint="eastAsia" w:ascii="宋体" w:hAnsi="宋体"/>
          <w:snapToGrid w:val="0"/>
          <w:kern w:val="0"/>
          <w:sz w:val="24"/>
          <w:szCs w:val="24"/>
        </w:rPr>
        <w:t>导墙完成后做好养护及成品保护，防止导墙受挤压变形。</w:t>
      </w:r>
    </w:p>
    <w:p>
      <w:pPr>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32"/>
          <w:lang w:val="zh-CN"/>
        </w:rPr>
        <w:t>5.2.</w:t>
      </w:r>
      <w:r>
        <w:rPr>
          <w:rFonts w:hint="eastAsia" w:ascii="宋体" w:hAnsi="宋体" w:cs="宋体"/>
          <w:b/>
          <w:sz w:val="24"/>
          <w:szCs w:val="32"/>
        </w:rPr>
        <w:t>3</w:t>
      </w:r>
      <w:r>
        <w:rPr>
          <w:rFonts w:hint="eastAsia" w:ascii="宋体" w:hAnsi="宋体" w:cs="宋体"/>
          <w:b/>
          <w:sz w:val="24"/>
          <w:szCs w:val="32"/>
          <w:lang w:val="zh-CN"/>
        </w:rPr>
        <w:t xml:space="preserve"> 轨道铺设及台车就位</w:t>
      </w:r>
    </w:p>
    <w:p>
      <w:pPr>
        <w:snapToGrid w:val="0"/>
        <w:spacing w:line="360" w:lineRule="auto"/>
        <w:ind w:left="105" w:leftChars="50" w:firstLine="360" w:firstLineChars="150"/>
        <w:jc w:val="left"/>
        <w:rPr>
          <w:rFonts w:ascii="宋体" w:hAnsi="宋体"/>
          <w:snapToGrid w:val="0"/>
          <w:kern w:val="0"/>
          <w:sz w:val="24"/>
          <w:szCs w:val="24"/>
        </w:rPr>
      </w:pPr>
      <w:r>
        <w:rPr>
          <w:rFonts w:hint="eastAsia" w:ascii="宋体" w:hAnsi="宋体"/>
          <w:snapToGrid w:val="0"/>
          <w:kern w:val="0"/>
          <w:sz w:val="24"/>
          <w:szCs w:val="24"/>
          <w:lang w:eastAsia="zh-CN"/>
        </w:rPr>
        <w:t>1、</w:t>
      </w:r>
      <w:r>
        <w:rPr>
          <w:rFonts w:hint="eastAsia" w:ascii="宋体" w:hAnsi="宋体"/>
          <w:snapToGrid w:val="0"/>
          <w:kern w:val="0"/>
          <w:sz w:val="24"/>
          <w:szCs w:val="24"/>
        </w:rPr>
        <w:t>当导墙达到100%强度时进行台车轨道安装，轨道采用P43钢轨，并与预埋件进行焊接固定,</w:t>
      </w:r>
      <w:bookmarkStart w:id="0" w:name="_Toc27712"/>
      <w:bookmarkStart w:id="1" w:name="_Toc405816185"/>
      <w:r>
        <w:rPr>
          <w:rFonts w:hint="eastAsia" w:ascii="宋体" w:hAnsi="宋体"/>
          <w:snapToGrid w:val="0"/>
          <w:kern w:val="0"/>
          <w:sz w:val="24"/>
          <w:szCs w:val="24"/>
        </w:rPr>
        <w:t>钻孔台车安装在轨道上，安装过程中要对轨道标高进行测量，保证两轨道顶面水平标高一致。</w:t>
      </w:r>
    </w:p>
    <w:bookmarkEnd w:id="0"/>
    <w:bookmarkEnd w:id="1"/>
    <w:p>
      <w:pPr>
        <w:snapToGrid w:val="0"/>
        <w:spacing w:line="360" w:lineRule="auto"/>
        <w:ind w:firstLine="480" w:firstLineChars="200"/>
        <w:jc w:val="left"/>
        <w:rPr>
          <w:rFonts w:ascii="宋体" w:hAnsi="宋体"/>
          <w:snapToGrid w:val="0"/>
          <w:kern w:val="0"/>
          <w:sz w:val="24"/>
          <w:szCs w:val="24"/>
        </w:rPr>
      </w:pPr>
      <w:r>
        <w:rPr>
          <w:rFonts w:hint="eastAsia" w:ascii="宋体" w:hAnsi="宋体"/>
          <w:snapToGrid w:val="0"/>
          <w:kern w:val="0"/>
          <w:sz w:val="24"/>
          <w:szCs w:val="24"/>
          <w:lang w:eastAsia="zh-CN"/>
        </w:rPr>
        <w:t>2、</w:t>
      </w:r>
      <w:r>
        <w:rPr>
          <w:rFonts w:hint="eastAsia" w:ascii="宋体" w:hAnsi="宋体"/>
          <w:snapToGrid w:val="0"/>
          <w:kern w:val="0"/>
          <w:sz w:val="24"/>
          <w:szCs w:val="24"/>
        </w:rPr>
        <w:t>钻孔台车要在地面进行组装调试，重点对卷扬机的工作性能、气管的连接、台车紧固件进行检查，确保设备运转正常，调试完成后用吊车吊至轨道上。</w:t>
      </w:r>
    </w:p>
    <w:p>
      <w:pPr>
        <w:snapToGrid w:val="0"/>
        <w:spacing w:line="360" w:lineRule="auto"/>
        <w:ind w:firstLine="482" w:firstLineChars="200"/>
        <w:jc w:val="left"/>
        <w:rPr>
          <w:rFonts w:ascii="宋体" w:hAnsi="宋体"/>
          <w:b/>
          <w:snapToGrid w:val="0"/>
          <w:kern w:val="0"/>
          <w:sz w:val="24"/>
          <w:szCs w:val="24"/>
        </w:rPr>
      </w:pPr>
      <w:bookmarkStart w:id="2" w:name="_Toc290914813"/>
      <w:bookmarkStart w:id="3" w:name="_Toc28401"/>
      <w:bookmarkStart w:id="4" w:name="_Toc113151273"/>
      <w:bookmarkStart w:id="5" w:name="_Toc268101668"/>
      <w:bookmarkStart w:id="6" w:name="_Toc28887"/>
      <w:bookmarkStart w:id="7" w:name="_Toc12313"/>
      <w:bookmarkStart w:id="8" w:name="_Toc113158889"/>
      <w:bookmarkStart w:id="9" w:name="_Toc113142353"/>
      <w:r>
        <w:rPr>
          <w:rFonts w:hint="eastAsia" w:ascii="宋体" w:hAnsi="宋体"/>
          <w:b/>
          <w:snapToGrid w:val="0"/>
          <w:kern w:val="0"/>
          <w:sz w:val="24"/>
          <w:szCs w:val="24"/>
        </w:rPr>
        <w:t>5.2.</w:t>
      </w:r>
      <w:bookmarkEnd w:id="2"/>
      <w:bookmarkEnd w:id="3"/>
      <w:bookmarkEnd w:id="4"/>
      <w:bookmarkEnd w:id="5"/>
      <w:bookmarkEnd w:id="6"/>
      <w:bookmarkEnd w:id="7"/>
      <w:bookmarkEnd w:id="8"/>
      <w:bookmarkEnd w:id="9"/>
      <w:r>
        <w:rPr>
          <w:rFonts w:hint="eastAsia" w:ascii="宋体" w:hAnsi="宋体"/>
          <w:b/>
          <w:snapToGrid w:val="0"/>
          <w:kern w:val="0"/>
          <w:sz w:val="24"/>
          <w:szCs w:val="24"/>
        </w:rPr>
        <w:t>4泥浆护壁</w:t>
      </w:r>
    </w:p>
    <w:p>
      <w:pPr>
        <w:snapToGrid w:val="0"/>
        <w:spacing w:line="360" w:lineRule="auto"/>
        <w:ind w:firstLine="480" w:firstLineChars="200"/>
        <w:jc w:val="left"/>
        <w:rPr>
          <w:rFonts w:ascii="宋体" w:hAnsi="宋体"/>
          <w:snapToGrid w:val="0"/>
          <w:kern w:val="0"/>
          <w:sz w:val="24"/>
          <w:szCs w:val="24"/>
        </w:rPr>
      </w:pPr>
      <w:r>
        <w:rPr>
          <w:rFonts w:hint="eastAsia" w:ascii="宋体" w:hAnsi="宋体"/>
          <w:snapToGrid w:val="0"/>
          <w:kern w:val="0"/>
          <w:sz w:val="24"/>
          <w:szCs w:val="24"/>
          <w:lang w:eastAsia="zh-CN"/>
        </w:rPr>
        <w:t>1、</w:t>
      </w:r>
      <w:r>
        <w:rPr>
          <w:rFonts w:hint="eastAsia" w:ascii="宋体" w:hAnsi="宋体"/>
          <w:snapToGrid w:val="0"/>
          <w:kern w:val="0"/>
          <w:sz w:val="24"/>
          <w:szCs w:val="24"/>
        </w:rPr>
        <w:t>泥浆主要以护壁为主，并兼携渣、冷却、润滑的作用。由自成泥浆和制备泥浆构成，其质量的好坏，直接影响槽壁稳定性。当地质条件较好，黏土含量高时，可采用自成泥浆为主，制备泥浆进行补充；当地质为砂层、砂砾层时则主要使用制备泥浆。</w:t>
      </w:r>
    </w:p>
    <w:p>
      <w:pPr>
        <w:snapToGrid w:val="0"/>
        <w:spacing w:line="360" w:lineRule="auto"/>
        <w:ind w:firstLine="480" w:firstLineChars="200"/>
        <w:jc w:val="left"/>
        <w:rPr>
          <w:rFonts w:hint="eastAsia" w:ascii="宋体" w:hAnsi="宋体"/>
          <w:snapToGrid w:val="0"/>
          <w:kern w:val="0"/>
          <w:sz w:val="24"/>
          <w:szCs w:val="24"/>
        </w:rPr>
      </w:pPr>
      <w:r>
        <w:rPr>
          <w:rFonts w:hint="eastAsia" w:ascii="宋体" w:hAnsi="宋体"/>
          <w:snapToGrid w:val="0"/>
          <w:kern w:val="0"/>
          <w:sz w:val="24"/>
          <w:szCs w:val="24"/>
          <w:lang w:eastAsia="zh-CN"/>
        </w:rPr>
        <w:t>2、</w:t>
      </w:r>
      <w:r>
        <w:rPr>
          <w:rFonts w:hint="eastAsia" w:ascii="宋体" w:hAnsi="宋体"/>
          <w:snapToGrid w:val="0"/>
          <w:kern w:val="0"/>
          <w:sz w:val="24"/>
          <w:szCs w:val="24"/>
        </w:rPr>
        <w:t>制备泥浆主要由水和膨润土按一定比例混合而成，为了使泥浆性能满足成槽要求，根据实际情况选择加入适当的外加剂，如增粘剂、分散剂、纯碱等。各项技术指标应满足相关规范要求。制备的膨润土泥浆需要在池内存放24小时，经充分溶解膨化后方能使用，同时，要经常对其搅拌、防止沉淀离析。</w:t>
      </w:r>
    </w:p>
    <w:p>
      <w:pPr>
        <w:snapToGrid w:val="0"/>
        <w:spacing w:line="360" w:lineRule="auto"/>
        <w:jc w:val="center"/>
        <w:rPr>
          <w:rFonts w:hint="eastAsia" w:ascii="宋体" w:hAnsi="宋体" w:cs="宋体"/>
          <w:b/>
          <w:sz w:val="24"/>
          <w:szCs w:val="32"/>
          <w:lang w:val="zh-CN"/>
        </w:rPr>
      </w:pPr>
      <w:r>
        <w:rPr>
          <w:rFonts w:hint="eastAsia" w:ascii="宋体" w:hAnsi="宋体" w:cs="宋体"/>
          <w:b/>
          <w:sz w:val="24"/>
          <w:szCs w:val="32"/>
          <w:lang w:val="zh-CN"/>
        </w:rPr>
        <w:t>表5</w:t>
      </w:r>
      <w:r>
        <w:rPr>
          <w:rFonts w:hint="eastAsia" w:ascii="宋体" w:hAnsi="宋体" w:cs="宋体"/>
          <w:b/>
          <w:sz w:val="24"/>
          <w:szCs w:val="32"/>
          <w:lang w:val="en-US" w:eastAsia="zh-CN"/>
        </w:rPr>
        <w:t>.2.4</w:t>
      </w:r>
      <w:r>
        <w:rPr>
          <w:rFonts w:hint="eastAsia" w:ascii="宋体" w:hAnsi="宋体" w:cs="宋体"/>
          <w:b/>
          <w:sz w:val="24"/>
          <w:szCs w:val="32"/>
          <w:lang w:val="zh-CN"/>
        </w:rPr>
        <w:t>-</w:t>
      </w:r>
      <w:r>
        <w:rPr>
          <w:rFonts w:hint="eastAsia" w:ascii="宋体" w:hAnsi="宋体" w:cs="宋体"/>
          <w:b/>
          <w:sz w:val="24"/>
          <w:szCs w:val="32"/>
          <w:lang w:val="en-US" w:eastAsia="zh-CN"/>
        </w:rPr>
        <w:t>1</w:t>
      </w:r>
      <w:r>
        <w:rPr>
          <w:rFonts w:hint="eastAsia" w:ascii="宋体" w:hAnsi="宋体" w:cs="宋体"/>
          <w:b/>
          <w:sz w:val="24"/>
          <w:szCs w:val="32"/>
          <w:lang w:val="zh-CN"/>
        </w:rPr>
        <w:t xml:space="preserve"> 泥浆配合比</w:t>
      </w:r>
    </w:p>
    <w:tbl>
      <w:tblPr>
        <w:tblStyle w:val="13"/>
        <w:tblW w:w="7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1453"/>
        <w:gridCol w:w="1332"/>
        <w:gridCol w:w="1434"/>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vAlign w:val="center"/>
          </w:tcPr>
          <w:p>
            <w:pPr>
              <w:snapToGrid w:val="0"/>
              <w:spacing w:line="360" w:lineRule="auto"/>
              <w:jc w:val="center"/>
              <w:rPr>
                <w:rFonts w:hint="eastAsia" w:ascii="宋体" w:hAnsi="宋体"/>
                <w:snapToGrid w:val="0"/>
                <w:kern w:val="0"/>
                <w:sz w:val="24"/>
                <w:szCs w:val="24"/>
              </w:rPr>
            </w:pPr>
            <w:r>
              <w:rPr>
                <w:rFonts w:hint="eastAsia" w:ascii="宋体" w:hAnsi="宋体"/>
                <w:snapToGrid w:val="0"/>
                <w:kern w:val="0"/>
                <w:sz w:val="24"/>
                <w:szCs w:val="24"/>
              </w:rPr>
              <w:t>材料</w:t>
            </w:r>
          </w:p>
        </w:tc>
        <w:tc>
          <w:tcPr>
            <w:tcW w:w="1453" w:type="dxa"/>
            <w:vAlign w:val="center"/>
          </w:tcPr>
          <w:p>
            <w:pPr>
              <w:snapToGrid w:val="0"/>
              <w:spacing w:line="360" w:lineRule="auto"/>
              <w:jc w:val="center"/>
              <w:rPr>
                <w:rFonts w:hint="eastAsia" w:ascii="宋体" w:hAnsi="宋体"/>
                <w:snapToGrid w:val="0"/>
                <w:kern w:val="0"/>
                <w:sz w:val="24"/>
                <w:szCs w:val="24"/>
              </w:rPr>
            </w:pPr>
            <w:r>
              <w:rPr>
                <w:rFonts w:hint="eastAsia" w:ascii="宋体" w:hAnsi="宋体"/>
                <w:snapToGrid w:val="0"/>
                <w:kern w:val="0"/>
                <w:sz w:val="24"/>
                <w:szCs w:val="24"/>
              </w:rPr>
              <w:t>膨润土</w:t>
            </w:r>
          </w:p>
        </w:tc>
        <w:tc>
          <w:tcPr>
            <w:tcW w:w="1332" w:type="dxa"/>
            <w:vAlign w:val="center"/>
          </w:tcPr>
          <w:p>
            <w:pPr>
              <w:snapToGrid w:val="0"/>
              <w:spacing w:line="360" w:lineRule="auto"/>
              <w:jc w:val="center"/>
              <w:rPr>
                <w:rFonts w:hint="eastAsia" w:ascii="宋体" w:hAnsi="宋体"/>
                <w:snapToGrid w:val="0"/>
                <w:kern w:val="0"/>
                <w:sz w:val="24"/>
                <w:szCs w:val="24"/>
              </w:rPr>
            </w:pPr>
            <w:r>
              <w:rPr>
                <w:rFonts w:hint="eastAsia" w:ascii="宋体" w:hAnsi="宋体"/>
                <w:snapToGrid w:val="0"/>
                <w:kern w:val="0"/>
                <w:sz w:val="24"/>
                <w:szCs w:val="24"/>
              </w:rPr>
              <w:t>纯碱</w:t>
            </w:r>
          </w:p>
        </w:tc>
        <w:tc>
          <w:tcPr>
            <w:tcW w:w="1434" w:type="dxa"/>
            <w:vAlign w:val="center"/>
          </w:tcPr>
          <w:p>
            <w:pPr>
              <w:snapToGrid w:val="0"/>
              <w:spacing w:line="360" w:lineRule="auto"/>
              <w:jc w:val="center"/>
              <w:rPr>
                <w:rFonts w:hint="eastAsia" w:ascii="宋体" w:hAnsi="宋体"/>
                <w:snapToGrid w:val="0"/>
                <w:kern w:val="0"/>
                <w:sz w:val="24"/>
                <w:szCs w:val="24"/>
              </w:rPr>
            </w:pPr>
            <w:r>
              <w:rPr>
                <w:rFonts w:hint="eastAsia" w:ascii="宋体" w:hAnsi="宋体"/>
                <w:snapToGrid w:val="0"/>
                <w:kern w:val="0"/>
                <w:sz w:val="24"/>
                <w:szCs w:val="24"/>
              </w:rPr>
              <w:t>CMC</w:t>
            </w:r>
          </w:p>
        </w:tc>
        <w:tc>
          <w:tcPr>
            <w:tcW w:w="1723" w:type="dxa"/>
            <w:vAlign w:val="center"/>
          </w:tcPr>
          <w:p>
            <w:pPr>
              <w:snapToGrid w:val="0"/>
              <w:spacing w:line="360" w:lineRule="auto"/>
              <w:jc w:val="center"/>
              <w:rPr>
                <w:rFonts w:hint="eastAsia" w:ascii="宋体" w:hAnsi="宋体"/>
                <w:snapToGrid w:val="0"/>
                <w:kern w:val="0"/>
                <w:sz w:val="24"/>
                <w:szCs w:val="24"/>
              </w:rPr>
            </w:pPr>
            <w:r>
              <w:rPr>
                <w:rFonts w:hint="eastAsia" w:ascii="宋体" w:hAnsi="宋体"/>
                <w:snapToGrid w:val="0"/>
                <w:kern w:val="0"/>
                <w:sz w:val="24"/>
                <w:szCs w:val="24"/>
              </w:rPr>
              <w:t>清水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vAlign w:val="center"/>
          </w:tcPr>
          <w:p>
            <w:pPr>
              <w:snapToGrid w:val="0"/>
              <w:spacing w:line="360" w:lineRule="auto"/>
              <w:jc w:val="center"/>
              <w:rPr>
                <w:rFonts w:hint="eastAsia" w:ascii="宋体" w:hAnsi="宋体" w:eastAsia="宋体"/>
                <w:snapToGrid w:val="0"/>
                <w:kern w:val="0"/>
                <w:sz w:val="24"/>
                <w:szCs w:val="24"/>
                <w:lang w:eastAsia="zh-CN"/>
              </w:rPr>
            </w:pPr>
            <w:r>
              <w:rPr>
                <w:rFonts w:hint="eastAsia" w:ascii="宋体" w:hAnsi="宋体"/>
                <w:snapToGrid w:val="0"/>
                <w:kern w:val="0"/>
                <w:sz w:val="24"/>
                <w:szCs w:val="24"/>
              </w:rPr>
              <w:t>1m</w:t>
            </w:r>
            <w:r>
              <w:rPr>
                <w:rFonts w:hint="eastAsia" w:ascii="宋体" w:hAnsi="宋体"/>
                <w:snapToGrid w:val="0"/>
                <w:kern w:val="0"/>
                <w:sz w:val="24"/>
                <w:szCs w:val="24"/>
                <w:vertAlign w:val="superscript"/>
              </w:rPr>
              <w:t>3</w:t>
            </w:r>
            <w:r>
              <w:rPr>
                <w:rFonts w:hint="eastAsia" w:ascii="宋体" w:hAnsi="宋体"/>
                <w:snapToGrid w:val="0"/>
                <w:kern w:val="0"/>
                <w:sz w:val="24"/>
                <w:szCs w:val="24"/>
              </w:rPr>
              <w:t>用量</w:t>
            </w:r>
            <w:r>
              <w:rPr>
                <w:rFonts w:hint="eastAsia" w:ascii="宋体" w:hAnsi="宋体"/>
                <w:snapToGrid w:val="0"/>
                <w:kern w:val="0"/>
                <w:sz w:val="24"/>
                <w:szCs w:val="24"/>
                <w:lang w:eastAsia="zh-CN"/>
              </w:rPr>
              <w:t>（</w:t>
            </w:r>
            <w:r>
              <w:rPr>
                <w:rFonts w:hint="eastAsia" w:ascii="宋体" w:hAnsi="宋体"/>
                <w:snapToGrid w:val="0"/>
                <w:kern w:val="0"/>
                <w:sz w:val="24"/>
                <w:szCs w:val="24"/>
                <w:lang w:val="en-US" w:eastAsia="zh-CN"/>
              </w:rPr>
              <w:t>kg</w:t>
            </w:r>
            <w:r>
              <w:rPr>
                <w:rFonts w:hint="eastAsia" w:ascii="宋体" w:hAnsi="宋体"/>
                <w:snapToGrid w:val="0"/>
                <w:kern w:val="0"/>
                <w:sz w:val="24"/>
                <w:szCs w:val="24"/>
                <w:lang w:eastAsia="zh-CN"/>
              </w:rPr>
              <w:t>）</w:t>
            </w:r>
          </w:p>
        </w:tc>
        <w:tc>
          <w:tcPr>
            <w:tcW w:w="1453" w:type="dxa"/>
            <w:vAlign w:val="center"/>
          </w:tcPr>
          <w:p>
            <w:pPr>
              <w:snapToGrid w:val="0"/>
              <w:spacing w:line="360" w:lineRule="auto"/>
              <w:jc w:val="center"/>
              <w:rPr>
                <w:rFonts w:hint="eastAsia" w:ascii="宋体" w:hAnsi="宋体"/>
                <w:snapToGrid w:val="0"/>
                <w:kern w:val="0"/>
                <w:sz w:val="24"/>
                <w:szCs w:val="24"/>
              </w:rPr>
            </w:pPr>
            <w:r>
              <w:rPr>
                <w:rFonts w:hint="eastAsia" w:ascii="宋体" w:hAnsi="宋体"/>
                <w:snapToGrid w:val="0"/>
                <w:kern w:val="0"/>
                <w:sz w:val="24"/>
                <w:szCs w:val="24"/>
              </w:rPr>
              <w:t>116.6</w:t>
            </w:r>
          </w:p>
        </w:tc>
        <w:tc>
          <w:tcPr>
            <w:tcW w:w="1332" w:type="dxa"/>
            <w:vAlign w:val="center"/>
          </w:tcPr>
          <w:p>
            <w:pPr>
              <w:snapToGrid w:val="0"/>
              <w:spacing w:line="360" w:lineRule="auto"/>
              <w:jc w:val="center"/>
              <w:rPr>
                <w:rFonts w:hint="eastAsia" w:ascii="宋体" w:hAnsi="宋体"/>
                <w:snapToGrid w:val="0"/>
                <w:kern w:val="0"/>
                <w:sz w:val="24"/>
                <w:szCs w:val="24"/>
              </w:rPr>
            </w:pPr>
            <w:r>
              <w:rPr>
                <w:rFonts w:hint="eastAsia" w:ascii="宋体" w:hAnsi="宋体"/>
                <w:snapToGrid w:val="0"/>
                <w:kern w:val="0"/>
                <w:sz w:val="24"/>
                <w:szCs w:val="24"/>
              </w:rPr>
              <w:t>4.664</w:t>
            </w:r>
          </w:p>
        </w:tc>
        <w:tc>
          <w:tcPr>
            <w:tcW w:w="1434" w:type="dxa"/>
            <w:vAlign w:val="center"/>
          </w:tcPr>
          <w:p>
            <w:pPr>
              <w:snapToGrid w:val="0"/>
              <w:spacing w:line="360" w:lineRule="auto"/>
              <w:jc w:val="center"/>
              <w:rPr>
                <w:rFonts w:hint="eastAsia" w:ascii="宋体" w:hAnsi="宋体"/>
                <w:snapToGrid w:val="0"/>
                <w:kern w:val="0"/>
                <w:sz w:val="24"/>
                <w:szCs w:val="24"/>
              </w:rPr>
            </w:pPr>
            <w:r>
              <w:rPr>
                <w:rFonts w:hint="eastAsia" w:ascii="宋体" w:hAnsi="宋体"/>
                <w:snapToGrid w:val="0"/>
                <w:kern w:val="0"/>
                <w:sz w:val="24"/>
                <w:szCs w:val="24"/>
              </w:rPr>
              <w:t>0.583</w:t>
            </w:r>
          </w:p>
        </w:tc>
        <w:tc>
          <w:tcPr>
            <w:tcW w:w="1723" w:type="dxa"/>
            <w:vAlign w:val="center"/>
          </w:tcPr>
          <w:p>
            <w:pPr>
              <w:snapToGrid w:val="0"/>
              <w:spacing w:line="360" w:lineRule="auto"/>
              <w:jc w:val="center"/>
              <w:rPr>
                <w:rFonts w:hint="eastAsia" w:ascii="宋体" w:hAnsi="宋体"/>
                <w:snapToGrid w:val="0"/>
                <w:kern w:val="0"/>
                <w:sz w:val="24"/>
                <w:szCs w:val="24"/>
              </w:rPr>
            </w:pPr>
            <w:r>
              <w:rPr>
                <w:rFonts w:hint="eastAsia" w:ascii="宋体" w:hAnsi="宋体"/>
                <w:snapToGrid w:val="0"/>
                <w:kern w:val="0"/>
                <w:sz w:val="24"/>
                <w:szCs w:val="24"/>
              </w:rPr>
              <w:t>9.493</w:t>
            </w:r>
          </w:p>
        </w:tc>
      </w:tr>
    </w:tbl>
    <w:p>
      <w:pPr>
        <w:snapToGrid w:val="0"/>
        <w:spacing w:line="360" w:lineRule="auto"/>
        <w:ind w:firstLine="482" w:firstLineChars="200"/>
        <w:jc w:val="left"/>
        <w:rPr>
          <w:rFonts w:ascii="宋体" w:hAnsi="宋体"/>
          <w:b/>
          <w:snapToGrid w:val="0"/>
          <w:kern w:val="0"/>
          <w:sz w:val="24"/>
          <w:szCs w:val="24"/>
        </w:rPr>
      </w:pPr>
      <w:r>
        <w:rPr>
          <w:rFonts w:hint="eastAsia" w:ascii="宋体" w:hAnsi="宋体" w:cs="宋体"/>
          <w:b/>
          <w:sz w:val="24"/>
          <w:szCs w:val="24"/>
        </w:rPr>
        <w:t>5.2.5成槽施工</w:t>
      </w:r>
    </w:p>
    <w:p>
      <w:pPr>
        <w:snapToGrid w:val="0"/>
        <w:spacing w:line="360" w:lineRule="auto"/>
        <w:ind w:firstLine="480" w:firstLineChars="200"/>
        <w:jc w:val="left"/>
        <w:rPr>
          <w:rFonts w:ascii="宋体" w:hAnsi="宋体"/>
          <w:snapToGrid w:val="0"/>
          <w:kern w:val="0"/>
          <w:sz w:val="24"/>
          <w:szCs w:val="24"/>
        </w:rPr>
      </w:pPr>
      <w:r>
        <w:rPr>
          <w:rFonts w:ascii="宋体" w:hAnsi="宋体"/>
          <w:kern w:val="0"/>
          <w:sz w:val="24"/>
          <w:szCs w:val="24"/>
        </w:rPr>
        <w:pict>
          <v:shape id="_x0000_s1142" o:spid="_x0000_s1142" o:spt="32" type="#_x0000_t32" style="position:absolute;left:0pt;margin-left:241.8pt;margin-top:31.65pt;height:0pt;width:24.4pt;z-index:251721728;mso-width-relative:page;mso-height-relative:page;" o:connectortype="straight" filled="f" coordsize="21600,21600">
            <v:path arrowok="t"/>
            <v:fill on="f" focussize="0,0"/>
            <v:stroke endarrow="block"/>
            <v:imagedata o:title=""/>
            <o:lock v:ext="edit"/>
          </v:shape>
        </w:pict>
      </w:r>
      <w:r>
        <w:rPr>
          <w:rFonts w:ascii="宋体" w:hAnsi="宋体"/>
          <w:kern w:val="0"/>
          <w:sz w:val="24"/>
          <w:szCs w:val="24"/>
        </w:rPr>
        <w:pict>
          <v:shape id="_x0000_s1138" o:spid="_x0000_s1138" o:spt="32" type="#_x0000_t32" style="position:absolute;left:0pt;margin-left:129.3pt;margin-top:30.2pt;height:0pt;width:24.4pt;z-index:251718656;mso-width-relative:page;mso-height-relative:page;" o:connectortype="straight" filled="f" coordsize="21600,21600">
            <v:path arrowok="t"/>
            <v:fill on="f" focussize="0,0"/>
            <v:stroke endarrow="block"/>
            <v:imagedata o:title=""/>
            <o:lock v:ext="edit"/>
          </v:shape>
        </w:pict>
      </w:r>
      <w:r>
        <w:rPr>
          <w:rFonts w:ascii="宋体" w:hAnsi="宋体"/>
          <w:kern w:val="0"/>
          <w:sz w:val="24"/>
          <w:szCs w:val="24"/>
        </w:rPr>
        <w:pict>
          <v:shape id="_x0000_s1137" o:spid="_x0000_s1137" o:spt="32" type="#_x0000_t32" style="position:absolute;left:0pt;margin-left:14.6pt;margin-top:30.6pt;height:0pt;width:24.4pt;z-index:251717632;mso-width-relative:page;mso-height-relative:page;" o:connectortype="straight" filled="f" coordsize="21600,21600">
            <v:path arrowok="t"/>
            <v:fill on="f" focussize="0,0"/>
            <v:stroke endarrow="block"/>
            <v:imagedata o:title=""/>
            <o:lock v:ext="edit"/>
          </v:shape>
        </w:pict>
      </w:r>
      <w:r>
        <w:rPr>
          <w:rFonts w:ascii="宋体" w:hAnsi="宋体"/>
          <w:kern w:val="0"/>
          <w:sz w:val="24"/>
          <w:szCs w:val="24"/>
        </w:rPr>
        <w:pict>
          <v:shape id="_x0000_s1134" o:spid="_x0000_s1134" o:spt="32" type="#_x0000_t32" style="position:absolute;left:0pt;margin-left:269.1pt;margin-top:7.6pt;height:0pt;width:24.4pt;z-index:251716608;mso-width-relative:page;mso-height-relative:page;" o:connectortype="straight" filled="f" coordsize="21600,21600">
            <v:path arrowok="t"/>
            <v:fill on="f" focussize="0,0"/>
            <v:stroke endarrow="block"/>
            <v:imagedata o:title=""/>
            <o:lock v:ext="edit"/>
          </v:shape>
        </w:pict>
      </w:r>
      <w:r>
        <w:rPr>
          <w:rFonts w:ascii="宋体" w:hAnsi="宋体"/>
          <w:kern w:val="0"/>
          <w:sz w:val="24"/>
          <w:szCs w:val="24"/>
        </w:rPr>
        <w:pict>
          <v:shape id="_x0000_s1133" o:spid="_x0000_s1133" o:spt="32" type="#_x0000_t32" style="position:absolute;left:0pt;margin-left:178.45pt;margin-top:7.3pt;height:0pt;width:24.4pt;z-index:251715584;mso-width-relative:page;mso-height-relative:page;" o:connectortype="straight" filled="f" coordsize="21600,21600">
            <v:path arrowok="t"/>
            <v:fill on="f" focussize="0,0"/>
            <v:stroke endarrow="block"/>
            <v:imagedata o:title=""/>
            <o:lock v:ext="edit"/>
          </v:shape>
        </w:pict>
      </w:r>
      <w:r>
        <w:rPr>
          <w:rFonts w:hint="eastAsia" w:ascii="宋体" w:hAnsi="宋体"/>
          <w:snapToGrid w:val="0"/>
          <w:kern w:val="0"/>
          <w:sz w:val="24"/>
          <w:szCs w:val="24"/>
        </w:rPr>
        <w:t>成槽施工流程为：先导槽施工     吊放喷导管     潜水钻机钻进至设计孔深     喷导管通气排渣     修槽、泥浆置换     提升潜水钻机、前移台车至下一孔位。</w:t>
      </w:r>
    </w:p>
    <w:p>
      <w:pPr>
        <w:pStyle w:val="26"/>
        <w:numPr>
          <w:ilvl w:val="0"/>
          <w:numId w:val="0"/>
        </w:numPr>
        <w:spacing w:line="360" w:lineRule="auto"/>
        <w:ind w:left="420" w:leftChars="0"/>
        <w:rPr>
          <w:rFonts w:ascii="宋体" w:hAnsi="宋体"/>
          <w:snapToGrid w:val="0"/>
          <w:kern w:val="0"/>
          <w:sz w:val="24"/>
          <w:szCs w:val="24"/>
        </w:rPr>
      </w:pPr>
      <w:r>
        <w:rPr>
          <w:rFonts w:hint="eastAsia" w:ascii="宋体" w:hAnsi="宋体" w:cs="Times New Roman"/>
          <w:snapToGrid w:val="0"/>
          <w:kern w:val="0"/>
          <w:sz w:val="24"/>
          <w:szCs w:val="24"/>
          <w:lang w:val="en-US" w:eastAsia="zh-CN"/>
        </w:rPr>
        <w:t>1、</w:t>
      </w:r>
      <w:r>
        <w:rPr>
          <w:rFonts w:ascii="宋体" w:hAnsi="宋体" w:cs="Times New Roman"/>
          <w:snapToGrid w:val="0"/>
          <w:kern w:val="0"/>
          <w:sz w:val="24"/>
          <w:szCs w:val="24"/>
        </w:rPr>
        <w:t>先导</w:t>
      </w:r>
      <w:r>
        <w:rPr>
          <w:rFonts w:ascii="宋体" w:hAnsi="宋体"/>
          <w:snapToGrid w:val="0"/>
          <w:kern w:val="0"/>
          <w:sz w:val="24"/>
          <w:szCs w:val="24"/>
        </w:rPr>
        <w:t>槽</w:t>
      </w:r>
      <w:r>
        <w:rPr>
          <w:rFonts w:ascii="宋体" w:hAnsi="宋体" w:cs="Times New Roman"/>
          <w:snapToGrid w:val="0"/>
          <w:kern w:val="0"/>
          <w:sz w:val="24"/>
          <w:szCs w:val="24"/>
        </w:rPr>
        <w:t>施工</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利用反循环钻头钻出1-2个孔作为安装喷导管的先行导槽，施工过程中要随时检查、测量钻杆的垂直度，以保证反循环钻机钻孔垂直度。</w:t>
      </w:r>
      <w:r>
        <w:rPr>
          <w:rFonts w:hint="eastAsia" w:ascii="宋体" w:hAnsi="宋体"/>
          <w:snapToGrid w:val="0"/>
          <w:kern w:val="0"/>
          <w:sz w:val="24"/>
          <w:szCs w:val="24"/>
        </w:rPr>
        <w:t>钻至孔底充分排除钻渣后提出反循环钻头，</w:t>
      </w:r>
      <w:r>
        <w:rPr>
          <w:rFonts w:ascii="宋体" w:hAnsi="宋体"/>
          <w:snapToGrid w:val="0"/>
          <w:kern w:val="0"/>
          <w:sz w:val="24"/>
          <w:szCs w:val="24"/>
        </w:rPr>
        <w:t>更换潜水钻头。</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lang w:eastAsia="zh-CN"/>
        </w:rPr>
        <w:t>2、</w:t>
      </w:r>
      <w:r>
        <w:rPr>
          <w:rFonts w:ascii="宋体" w:hAnsi="宋体"/>
          <w:snapToGrid w:val="0"/>
          <w:kern w:val="0"/>
          <w:sz w:val="24"/>
          <w:szCs w:val="24"/>
        </w:rPr>
        <w:t>吊放喷导管</w:t>
      </w:r>
    </w:p>
    <w:p>
      <w:pPr>
        <w:spacing w:line="360" w:lineRule="auto"/>
        <w:ind w:firstLine="480" w:firstLineChars="200"/>
        <w:rPr>
          <w:rFonts w:ascii="宋体" w:hAnsi="宋体"/>
          <w:snapToGrid w:val="0"/>
          <w:color w:val="FF0000"/>
          <w:kern w:val="0"/>
          <w:sz w:val="24"/>
          <w:szCs w:val="24"/>
        </w:rPr>
      </w:pPr>
      <w:r>
        <w:rPr>
          <w:rFonts w:hint="eastAsia" w:ascii="宋体" w:hAnsi="宋体"/>
          <w:snapToGrid w:val="0"/>
          <w:kern w:val="0"/>
          <w:sz w:val="24"/>
          <w:szCs w:val="24"/>
        </w:rPr>
        <w:t>吊放喷导管前需对其检查（主要检查喷导管内是否残留，喷导管及滑道是否破损、变形、法兰连接组件是否齐全、气管是否漏气），符合要求后用吊车</w:t>
      </w:r>
      <w:r>
        <w:rPr>
          <w:rFonts w:ascii="宋体" w:hAnsi="宋体"/>
          <w:snapToGrid w:val="0"/>
          <w:kern w:val="0"/>
          <w:sz w:val="24"/>
          <w:szCs w:val="24"/>
        </w:rPr>
        <w:t>将喷导管垂直插入先行导槽中。吊放过程中检查喷导管的垂直度。</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lang w:eastAsia="zh-CN"/>
        </w:rPr>
        <w:t>3、</w:t>
      </w:r>
      <w:r>
        <w:rPr>
          <w:rFonts w:ascii="宋体" w:hAnsi="宋体"/>
          <w:snapToGrid w:val="0"/>
          <w:kern w:val="0"/>
          <w:sz w:val="24"/>
          <w:szCs w:val="24"/>
        </w:rPr>
        <w:t>钻孔、排渣</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钻孔成槽时，启动反循环系统和潜水钻机，让钻机沿喷导管向下钻进，开孔时低速慢钻，防止开孔偏斜，钻进一米后开启正常转速。钻进过程中钻头切削泥土沉入槽底，利用气举反循环产生的气柱将渣土随泥浆通过喷导管排到地面渣斗里。渣斗充满后更换空斗。注意及时进行补浆。</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钻孔完成后，将潜水钻机缓慢、匀速提升至钻孔台车以上。喷导管持续排渣10</w:t>
      </w:r>
      <w:r>
        <w:rPr>
          <w:rFonts w:hint="eastAsia" w:ascii="宋体" w:hAnsi="宋体"/>
          <w:snapToGrid w:val="0"/>
          <w:kern w:val="0"/>
          <w:sz w:val="24"/>
          <w:szCs w:val="24"/>
        </w:rPr>
        <w:t>min,排渣完成后</w:t>
      </w:r>
      <w:r>
        <w:rPr>
          <w:rFonts w:ascii="宋体" w:hAnsi="宋体"/>
          <w:snapToGrid w:val="0"/>
          <w:kern w:val="0"/>
          <w:sz w:val="24"/>
          <w:szCs w:val="24"/>
        </w:rPr>
        <w:t>将喷导管提升至离槽底50-100cm高，向前移动钻孔台车，进行下一孔施工，前后两孔位置重叠1/3钻头直径，从槽段一端向另一端移动钻进，如此循环直到完成整个槽段的钻孔完成。</w:t>
      </w:r>
    </w:p>
    <w:p>
      <w:pPr>
        <w:spacing w:line="360" w:lineRule="auto"/>
        <w:ind w:firstLine="480" w:firstLineChars="200"/>
        <w:rPr>
          <w:rFonts w:ascii="宋体" w:hAnsi="宋体"/>
          <w:snapToGrid w:val="0"/>
          <w:kern w:val="0"/>
          <w:sz w:val="24"/>
          <w:szCs w:val="24"/>
        </w:rPr>
      </w:pPr>
      <w:r>
        <w:rPr>
          <w:rFonts w:ascii="宋体" w:hAnsi="宋体" w:cs="宋体"/>
          <w:kern w:val="0"/>
          <w:sz w:val="24"/>
          <w:szCs w:val="24"/>
        </w:rPr>
        <w:t>当地连墙范围内存在不能迁改的地下管线、小型箱涵等障碍物时，由于所处槽段特殊性，需将钢筋笼划分成2或3小幅进行加工。首先，利用垂直潜水钻头将障碍物以外的相邻槽段先行施工完成。其次，更换自制“角度钻头”按照以上的施工方法进行清除障碍物下方土体。利用“</w:t>
      </w:r>
      <w:r>
        <w:rPr>
          <w:rFonts w:hint="eastAsia" w:ascii="宋体" w:hAnsi="宋体" w:cs="宋体"/>
          <w:kern w:val="0"/>
          <w:sz w:val="24"/>
          <w:szCs w:val="24"/>
        </w:rPr>
        <w:t>角度</w:t>
      </w:r>
      <w:r>
        <w:rPr>
          <w:rFonts w:ascii="宋体" w:hAnsi="宋体" w:cs="宋体"/>
          <w:kern w:val="0"/>
          <w:sz w:val="24"/>
          <w:szCs w:val="24"/>
        </w:rPr>
        <w:t>钻头”分别</w:t>
      </w:r>
      <w:r>
        <w:rPr>
          <w:rFonts w:hint="eastAsia" w:ascii="宋体" w:hAnsi="宋体" w:cs="宋体"/>
          <w:kern w:val="0"/>
          <w:sz w:val="24"/>
          <w:szCs w:val="24"/>
        </w:rPr>
        <w:t>从</w:t>
      </w:r>
      <w:r>
        <w:rPr>
          <w:rFonts w:ascii="宋体" w:hAnsi="宋体" w:cs="宋体"/>
          <w:kern w:val="0"/>
          <w:sz w:val="24"/>
          <w:szCs w:val="24"/>
        </w:rPr>
        <w:t>障碍物下方两侧进行土体清理，成槽深度确保障碍物处的槽深满足后期钢筋笼下放、横移的要求。</w:t>
      </w:r>
      <w:r>
        <w:rPr>
          <w:rFonts w:ascii="宋体" w:hAnsi="宋体" w:cs="宋体"/>
          <w:kern w:val="0"/>
          <w:sz w:val="24"/>
          <w:szCs w:val="24"/>
        </w:rPr>
        <w:br w:type="textWrapping"/>
      </w:r>
      <w:r>
        <w:rPr>
          <w:rFonts w:hint="eastAsia" w:ascii="宋体" w:hAnsi="宋体"/>
          <w:snapToGrid w:val="0"/>
          <w:kern w:val="0"/>
          <w:sz w:val="24"/>
          <w:szCs w:val="24"/>
        </w:rPr>
        <w:t xml:space="preserve">  </w:t>
      </w:r>
      <w:r>
        <w:rPr>
          <w:rFonts w:hint="eastAsia" w:ascii="宋体" w:hAnsi="宋体" w:cs="宋体"/>
          <w:b/>
          <w:sz w:val="24"/>
          <w:szCs w:val="24"/>
        </w:rPr>
        <w:t xml:space="preserve"> 5.2.6</w:t>
      </w:r>
      <w:r>
        <w:rPr>
          <w:rFonts w:ascii="宋体" w:hAnsi="宋体" w:cs="宋体"/>
          <w:b/>
          <w:sz w:val="24"/>
          <w:szCs w:val="24"/>
        </w:rPr>
        <w:t>修槽换浆（钻孔后直接修槽）</w:t>
      </w:r>
    </w:p>
    <w:p>
      <w:pPr>
        <w:spacing w:line="360" w:lineRule="auto"/>
        <w:ind w:firstLine="480" w:firstLineChars="200"/>
        <w:rPr>
          <w:rFonts w:ascii="宋体" w:hAnsi="宋体" w:cs="宋体"/>
          <w:kern w:val="0"/>
          <w:sz w:val="24"/>
          <w:szCs w:val="24"/>
        </w:rPr>
      </w:pPr>
      <w:r>
        <w:rPr>
          <w:rFonts w:ascii="宋体" w:hAnsi="宋体" w:cs="宋体"/>
          <w:kern w:val="0"/>
          <w:sz w:val="24"/>
          <w:szCs w:val="24"/>
        </w:rPr>
        <w:t>当完成一个修槽单元的钻孔后，拆下潜水钻机，更换与地连墙等宽的修槽设备。启动反循环系统，用卷扬机牵引沿喷导管滑动反复提升修槽设备，靠修槽设备自重冲击、切削槽壁上钻孔过程中未削掉的土体，使槽壁平整，冲击切削掉的泥块掉入槽底后，从喷导管喷排出。修槽完成后，提升修槽设备，并提升喷导管离槽底50cm，然后移动钻孔台车至下一施工段。相邻两次修槽必须相交10cm以上。修槽过程中，泥浆比重应控制在1.1-1.2，在冲击修槽过程中同时进行泥浆置换。</w:t>
      </w:r>
      <w:r>
        <w:rPr>
          <w:rFonts w:hint="eastAsia" w:ascii="宋体" w:hAnsi="宋体" w:cs="宋体"/>
          <w:kern w:val="0"/>
          <w:sz w:val="24"/>
          <w:szCs w:val="24"/>
        </w:rPr>
        <w:t xml:space="preserve"> </w:t>
      </w:r>
    </w:p>
    <w:p>
      <w:pPr>
        <w:spacing w:line="360" w:lineRule="auto"/>
        <w:ind w:firstLine="480" w:firstLineChars="200"/>
        <w:rPr>
          <w:rFonts w:ascii="宋体" w:hAnsi="宋体" w:cs="宋体"/>
          <w:kern w:val="0"/>
          <w:sz w:val="24"/>
          <w:szCs w:val="24"/>
        </w:rPr>
      </w:pPr>
      <w:r>
        <w:rPr>
          <w:rFonts w:ascii="宋体" w:hAnsi="宋体" w:cs="宋体"/>
          <w:kern w:val="0"/>
          <w:sz w:val="24"/>
          <w:szCs w:val="24"/>
        </w:rPr>
        <w:t>整个槽段修槽完成后，启动反循环系统，用喷导管由一端向另一端再次对槽底沉渣进行清理，每次移动30-40cm，每处停留5-10分钟，清理至少2遍，使沉渣厚度满足小于10cm的要求。清槽的同时根据槽内泥浆液面高度和返浆浓度，进行泥浆置换，置换后槽内泥浆比重控制在1.1-1.2。根据地层特点，砂层、砂砾层适当增大补充泥浆的比重，防止塌方。</w:t>
      </w:r>
    </w:p>
    <w:p>
      <w:pPr>
        <w:snapToGrid w:val="0"/>
        <w:spacing w:line="360" w:lineRule="auto"/>
        <w:ind w:firstLine="482" w:firstLineChars="200"/>
        <w:jc w:val="left"/>
        <w:rPr>
          <w:rFonts w:ascii="宋体" w:hAnsi="宋体"/>
          <w:b/>
          <w:snapToGrid w:val="0"/>
          <w:kern w:val="0"/>
          <w:sz w:val="24"/>
          <w:szCs w:val="24"/>
        </w:rPr>
      </w:pPr>
      <w:r>
        <w:rPr>
          <w:rFonts w:hint="eastAsia" w:ascii="宋体" w:hAnsi="宋体"/>
          <w:b/>
          <w:snapToGrid w:val="0"/>
          <w:kern w:val="0"/>
          <w:sz w:val="24"/>
          <w:szCs w:val="24"/>
        </w:rPr>
        <w:t>5.2.7 检查验收</w:t>
      </w:r>
    </w:p>
    <w:p>
      <w:pPr>
        <w:spacing w:line="360" w:lineRule="auto"/>
        <w:ind w:firstLine="480" w:firstLineChars="200"/>
        <w:rPr>
          <w:rFonts w:ascii="宋体" w:hAnsi="宋体" w:cs="宋体"/>
          <w:kern w:val="0"/>
          <w:sz w:val="24"/>
          <w:szCs w:val="24"/>
        </w:rPr>
      </w:pPr>
      <w:r>
        <w:rPr>
          <w:rFonts w:ascii="宋体" w:hAnsi="宋体" w:cs="宋体"/>
          <w:kern w:val="0"/>
          <w:sz w:val="24"/>
          <w:szCs w:val="24"/>
        </w:rPr>
        <w:t>泥浆置换完毕后，用超声波对成槽深度、宽度、垂直度、槽壁光洁度等质量进行检测，沉渣厚度应符合规范、设计要求，并经监理工程师验收合格进入下一道工序。</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钢筋笼焊接完成后，对焊缝质量、套筒连接、预埋件、吊点位置进行验收检查</w:t>
      </w:r>
      <w:r>
        <w:rPr>
          <w:rFonts w:ascii="宋体" w:hAnsi="宋体" w:cs="宋体"/>
          <w:kern w:val="0"/>
          <w:sz w:val="24"/>
          <w:szCs w:val="24"/>
        </w:rPr>
        <w:t>。</w:t>
      </w:r>
    </w:p>
    <w:p>
      <w:pPr>
        <w:snapToGrid w:val="0"/>
        <w:spacing w:line="360" w:lineRule="auto"/>
        <w:ind w:firstLine="482" w:firstLineChars="200"/>
        <w:jc w:val="left"/>
        <w:rPr>
          <w:rFonts w:ascii="宋体" w:hAnsi="宋体"/>
          <w:b/>
          <w:snapToGrid w:val="0"/>
          <w:kern w:val="0"/>
          <w:sz w:val="24"/>
          <w:szCs w:val="24"/>
        </w:rPr>
      </w:pPr>
      <w:r>
        <w:rPr>
          <w:rFonts w:hint="eastAsia" w:ascii="宋体" w:hAnsi="宋体"/>
          <w:b/>
          <w:snapToGrid w:val="0"/>
          <w:kern w:val="0"/>
          <w:sz w:val="24"/>
          <w:szCs w:val="24"/>
        </w:rPr>
        <w:t>5.2.8 钢筋笼安装</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钢筋笼要分成2或3部分进行制作，钢</w:t>
      </w:r>
      <w:r>
        <w:rPr>
          <w:rFonts w:ascii="宋体" w:hAnsi="宋体" w:cs="宋体"/>
          <w:kern w:val="0"/>
          <w:sz w:val="24"/>
          <w:szCs w:val="24"/>
        </w:rPr>
        <w:t>筋笼宽度根据现场实际情况确定，钢筋笼软连接位置尽量避开在障碍物下方。钢筋笼安装具体步骤如下：</w:t>
      </w:r>
    </w:p>
    <w:p>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首先，先安装障碍物正下方钢筋笼。根据钢筋笼重量、长度进行计算，合理设置吊车。</w:t>
      </w:r>
      <w:r>
        <w:rPr>
          <w:rFonts w:hint="eastAsia" w:ascii="宋体" w:hAnsi="宋体" w:cs="宋体"/>
          <w:kern w:val="0"/>
          <w:sz w:val="24"/>
          <w:szCs w:val="24"/>
        </w:rPr>
        <w:t>钢筋笼水平吊起调整至垂直状态放(2点吊装）</w:t>
      </w:r>
      <w:r>
        <w:rPr>
          <w:rFonts w:ascii="宋体" w:hAnsi="宋体"/>
          <w:snapToGrid w:val="0"/>
          <w:kern w:val="0"/>
          <w:sz w:val="24"/>
          <w:szCs w:val="24"/>
        </w:rPr>
        <w:t>入障碍物相邻槽内，下放一定深度后，安装3号吊点钢丝绳，3号受力钢丝绳需要从障碍物的另一端穿过（可提前做好准备），继续下放钢筋笼，当钢筋笼顶低于障碍物底50cm以上位置时，解除2号受力点，使1、3号吊点受力，缓慢旋转吊车臂杆及人工辅助拖拽，使钢筋笼横向移动至指定位置。</w:t>
      </w:r>
    </w:p>
    <w:p>
      <w:pPr>
        <w:widowControl/>
        <w:spacing w:line="360" w:lineRule="auto"/>
        <w:ind w:firstLine="480" w:firstLineChars="200"/>
        <w:jc w:val="left"/>
        <w:rPr>
          <w:rFonts w:ascii="宋体" w:hAnsi="宋体"/>
          <w:snapToGrid w:val="0"/>
          <w:kern w:val="0"/>
          <w:sz w:val="24"/>
          <w:szCs w:val="24"/>
        </w:rPr>
      </w:pPr>
      <w:r>
        <w:rPr>
          <w:rFonts w:hint="eastAsia" w:ascii="宋体" w:hAnsi="宋体" w:cs="宋体"/>
          <w:kern w:val="0"/>
          <w:sz w:val="24"/>
          <w:szCs w:val="24"/>
        </w:rPr>
        <w:t>其次，</w:t>
      </w:r>
      <w:r>
        <w:rPr>
          <w:rFonts w:ascii="宋体" w:hAnsi="宋体" w:cs="宋体"/>
          <w:kern w:val="0"/>
          <w:sz w:val="24"/>
          <w:szCs w:val="24"/>
        </w:rPr>
        <w:t>再安装相邻钢筋笼。安装过程中注意，不能与已安装钢筋笼发生碰撞，接缝间距适当。</w:t>
      </w:r>
    </w:p>
    <w:p>
      <w:pPr>
        <w:snapToGrid w:val="0"/>
        <w:spacing w:line="360" w:lineRule="auto"/>
        <w:ind w:firstLine="482" w:firstLineChars="200"/>
        <w:jc w:val="left"/>
        <w:rPr>
          <w:rFonts w:ascii="宋体" w:hAnsi="宋体"/>
          <w:b/>
          <w:snapToGrid w:val="0"/>
          <w:kern w:val="0"/>
          <w:sz w:val="24"/>
          <w:szCs w:val="24"/>
        </w:rPr>
      </w:pPr>
      <w:r>
        <w:rPr>
          <w:rFonts w:hint="eastAsia" w:ascii="宋体" w:hAnsi="宋体"/>
          <w:b/>
          <w:snapToGrid w:val="0"/>
          <w:kern w:val="0"/>
          <w:sz w:val="24"/>
          <w:szCs w:val="24"/>
        </w:rPr>
        <w:t>5.2.9混凝土浇筑</w:t>
      </w:r>
    </w:p>
    <w:p>
      <w:pPr>
        <w:widowControl/>
        <w:spacing w:line="360" w:lineRule="auto"/>
        <w:ind w:firstLine="480" w:firstLineChars="200"/>
        <w:jc w:val="left"/>
        <w:rPr>
          <w:rFonts w:ascii="宋体" w:hAnsi="宋体"/>
          <w:snapToGrid w:val="0"/>
          <w:kern w:val="0"/>
          <w:sz w:val="24"/>
          <w:szCs w:val="24"/>
        </w:rPr>
      </w:pPr>
      <w:r>
        <w:rPr>
          <w:rFonts w:ascii="宋体" w:hAnsi="宋体" w:cs="宋体"/>
          <w:kern w:val="0"/>
          <w:sz w:val="24"/>
          <w:szCs w:val="24"/>
        </w:rPr>
        <w:t>钢筋笼就位后，会同监理、设计单位和质检部门对该槽段隐蔽工程验收，合格后应在钢筋笼入槽后4小时内开始浇灌混凝土。利用浇筑架采用导管法灌注水下混凝土，</w:t>
      </w:r>
      <w:r>
        <w:rPr>
          <w:rFonts w:ascii="宋体" w:hAnsi="宋体"/>
          <w:snapToGrid w:val="0"/>
          <w:kern w:val="0"/>
          <w:sz w:val="24"/>
          <w:szCs w:val="24"/>
        </w:rPr>
        <w:t>依据槽段长度及钢筋笼实际情况，保证接缝位置混凝土浇灌质量，障碍物两侧至少各设置1根导管，</w:t>
      </w:r>
      <w:r>
        <w:rPr>
          <w:rFonts w:ascii="宋体" w:hAnsi="宋体" w:cs="宋体"/>
          <w:kern w:val="0"/>
          <w:sz w:val="24"/>
          <w:szCs w:val="24"/>
        </w:rPr>
        <w:t>导管直径D=2</w:t>
      </w:r>
      <w:r>
        <w:rPr>
          <w:rFonts w:hint="eastAsia" w:ascii="宋体" w:hAnsi="宋体" w:cs="宋体"/>
          <w:kern w:val="0"/>
          <w:sz w:val="24"/>
          <w:szCs w:val="24"/>
        </w:rPr>
        <w:t>75</w:t>
      </w:r>
      <w:r>
        <w:rPr>
          <w:rFonts w:ascii="宋体" w:hAnsi="宋体" w:cs="宋体"/>
          <w:kern w:val="0"/>
          <w:sz w:val="24"/>
          <w:szCs w:val="24"/>
        </w:rPr>
        <w:t>mm。在灌注混凝土前先对导管做气密性试验，检查导管是否渗漏。导管安装完成后放入隔水球，顶端安装方形漏斗进行浇筑混凝土。混凝土要保持连续均匀浇筑，导管埋深控制在2~6m。各导管混凝土面也应均匀上升，上升速度不小于2m/h，</w:t>
      </w:r>
      <w:r>
        <w:rPr>
          <w:rFonts w:hint="eastAsia" w:ascii="宋体" w:hAnsi="宋体" w:cs="宋体"/>
          <w:kern w:val="0"/>
          <w:sz w:val="24"/>
          <w:szCs w:val="24"/>
        </w:rPr>
        <w:t>相邻导管混凝土液面高差应小于50cm。混凝土浇注完成面应比设计标高高出30～50cm。</w:t>
      </w:r>
    </w:p>
    <w:p>
      <w:pPr>
        <w:snapToGrid w:val="0"/>
        <w:spacing w:line="360" w:lineRule="auto"/>
        <w:ind w:firstLine="480"/>
        <w:jc w:val="left"/>
        <w:rPr>
          <w:rFonts w:hint="eastAsia" w:ascii="宋体" w:hAnsi="宋体"/>
          <w:b/>
          <w:bCs/>
          <w:snapToGrid w:val="0"/>
          <w:kern w:val="0"/>
          <w:sz w:val="24"/>
          <w:szCs w:val="24"/>
        </w:rPr>
      </w:pPr>
      <w:r>
        <w:rPr>
          <w:rFonts w:hint="eastAsia" w:ascii="宋体" w:hAnsi="宋体"/>
          <w:b/>
          <w:bCs/>
          <w:snapToGrid w:val="0"/>
          <w:kern w:val="0"/>
          <w:sz w:val="24"/>
          <w:szCs w:val="24"/>
        </w:rPr>
        <w:t>5.3注意事项</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1、</w:t>
      </w:r>
      <w:r>
        <w:rPr>
          <w:rFonts w:ascii="宋体" w:hAnsi="宋体" w:cs="宋体"/>
          <w:kern w:val="0"/>
          <w:sz w:val="24"/>
          <w:szCs w:val="24"/>
        </w:rPr>
        <w:t>施工作业前要制定专项施工方案，钢筋笼制作、吊装、</w:t>
      </w:r>
      <w:r>
        <w:rPr>
          <w:rFonts w:hint="eastAsia" w:ascii="宋体" w:hAnsi="宋体" w:cs="宋体"/>
          <w:kern w:val="0"/>
          <w:sz w:val="24"/>
          <w:szCs w:val="24"/>
        </w:rPr>
        <w:t>横</w:t>
      </w:r>
      <w:r>
        <w:rPr>
          <w:rFonts w:ascii="宋体" w:hAnsi="宋体" w:cs="宋体"/>
          <w:kern w:val="0"/>
          <w:sz w:val="24"/>
          <w:szCs w:val="24"/>
        </w:rPr>
        <w:t>移，严格按方案实施。</w:t>
      </w:r>
      <w:r>
        <w:rPr>
          <w:rFonts w:hint="eastAsia" w:ascii="宋体" w:hAnsi="宋体" w:cs="宋体"/>
          <w:kern w:val="0"/>
          <w:sz w:val="24"/>
          <w:szCs w:val="24"/>
        </w:rPr>
        <w:t xml:space="preserve"> </w:t>
      </w:r>
    </w:p>
    <w:p>
      <w:pPr>
        <w:widowControl/>
        <w:spacing w:line="360" w:lineRule="auto"/>
        <w:ind w:firstLine="480" w:firstLineChars="200"/>
        <w:jc w:val="left"/>
        <w:rPr>
          <w:rFonts w:hint="eastAsia" w:ascii="宋体" w:hAnsi="宋体" w:cs="宋体"/>
          <w:kern w:val="0"/>
          <w:sz w:val="24"/>
          <w:szCs w:val="24"/>
          <w:lang w:eastAsia="zh-CN"/>
        </w:rPr>
      </w:pPr>
      <w:r>
        <w:rPr>
          <w:rFonts w:hint="eastAsia" w:ascii="宋体" w:hAnsi="宋体" w:cs="宋体"/>
          <w:kern w:val="0"/>
          <w:sz w:val="24"/>
          <w:szCs w:val="24"/>
          <w:lang w:eastAsia="zh-CN"/>
        </w:rPr>
        <w:t>2、反循环钻机接长钻杆时，须将钻杆提升30cm左右，停钻后保持持续通气，将孔底钻渣吸尽，接长后再下放钻进，以免钻渣沉淀而发生埋钻。</w:t>
      </w:r>
    </w:p>
    <w:p>
      <w:pPr>
        <w:widowControl/>
        <w:spacing w:line="360" w:lineRule="auto"/>
        <w:ind w:firstLine="480" w:firstLineChars="200"/>
        <w:jc w:val="left"/>
        <w:rPr>
          <w:rFonts w:hint="eastAsia" w:ascii="宋体" w:hAnsi="宋体" w:cs="宋体"/>
          <w:kern w:val="0"/>
          <w:sz w:val="24"/>
          <w:szCs w:val="24"/>
          <w:lang w:eastAsia="zh-CN"/>
        </w:rPr>
      </w:pPr>
      <w:r>
        <w:rPr>
          <w:rFonts w:hint="eastAsia" w:ascii="宋体" w:hAnsi="宋体" w:cs="宋体"/>
          <w:kern w:val="0"/>
          <w:sz w:val="24"/>
          <w:szCs w:val="24"/>
          <w:lang w:eastAsia="zh-CN"/>
        </w:rPr>
        <w:t>3、钻孔时随时注意观察孔口泥浆液面标高，及时补浆以免发生坍孔。</w:t>
      </w:r>
    </w:p>
    <w:p>
      <w:pPr>
        <w:widowControl/>
        <w:spacing w:line="360" w:lineRule="auto"/>
        <w:ind w:firstLine="480" w:firstLineChars="200"/>
        <w:jc w:val="left"/>
        <w:rPr>
          <w:rFonts w:hint="eastAsia" w:ascii="宋体" w:hAnsi="宋体" w:cs="宋体"/>
          <w:kern w:val="0"/>
          <w:sz w:val="24"/>
          <w:szCs w:val="24"/>
          <w:lang w:eastAsia="zh-CN"/>
        </w:rPr>
      </w:pPr>
      <w:r>
        <w:rPr>
          <w:rFonts w:hint="eastAsia" w:ascii="宋体" w:hAnsi="宋体" w:cs="宋体"/>
          <w:kern w:val="0"/>
          <w:sz w:val="24"/>
          <w:szCs w:val="24"/>
          <w:lang w:eastAsia="zh-CN"/>
        </w:rPr>
        <w:t>4、气举反循环排浆量与压缩空气输出量有关，空压机功率应与其匹配。</w:t>
      </w:r>
    </w:p>
    <w:p>
      <w:pPr>
        <w:widowControl/>
        <w:spacing w:line="360" w:lineRule="auto"/>
        <w:ind w:firstLine="480" w:firstLineChars="200"/>
        <w:jc w:val="left"/>
        <w:rPr>
          <w:rFonts w:hint="eastAsia" w:ascii="宋体" w:hAnsi="宋体" w:cs="宋体"/>
          <w:kern w:val="0"/>
          <w:sz w:val="24"/>
          <w:szCs w:val="24"/>
          <w:lang w:eastAsia="zh-CN"/>
        </w:rPr>
      </w:pPr>
      <w:r>
        <w:rPr>
          <w:rFonts w:hint="eastAsia" w:ascii="宋体" w:hAnsi="宋体" w:cs="宋体"/>
          <w:kern w:val="0"/>
          <w:sz w:val="24"/>
          <w:szCs w:val="24"/>
          <w:lang w:eastAsia="zh-CN"/>
        </w:rPr>
        <w:t>5、喷导管及输气管的连接应密封，不得漏气。</w:t>
      </w:r>
    </w:p>
    <w:p>
      <w:pPr>
        <w:widowControl/>
        <w:spacing w:line="360" w:lineRule="auto"/>
        <w:ind w:firstLine="480" w:firstLineChars="200"/>
        <w:jc w:val="left"/>
        <w:rPr>
          <w:rFonts w:hint="eastAsia" w:ascii="宋体" w:hAnsi="宋体" w:cs="宋体"/>
          <w:kern w:val="0"/>
          <w:sz w:val="24"/>
          <w:szCs w:val="24"/>
          <w:lang w:eastAsia="zh-CN"/>
        </w:rPr>
      </w:pPr>
      <w:r>
        <w:rPr>
          <w:rFonts w:hint="eastAsia" w:ascii="宋体" w:hAnsi="宋体" w:cs="宋体"/>
          <w:kern w:val="0"/>
          <w:sz w:val="24"/>
          <w:szCs w:val="24"/>
          <w:lang w:eastAsia="zh-CN"/>
        </w:rPr>
        <w:t>6、当地连墙施工因存在障碍物采用气举反循环时，应先行施工障碍物两侧槽段，待达到设计强度后再施工存在障碍物的槽段，安装钢筋笼前需对已完地连墙刷壁处理。</w:t>
      </w:r>
    </w:p>
    <w:p>
      <w:pPr>
        <w:adjustRightInd w:val="0"/>
        <w:snapToGrid w:val="0"/>
        <w:spacing w:beforeLines="50" w:afterLines="50" w:line="360" w:lineRule="auto"/>
        <w:jc w:val="center"/>
        <w:outlineLvl w:val="0"/>
        <w:rPr>
          <w:rFonts w:ascii="黑体" w:hAnsi="黑体" w:eastAsia="黑体"/>
          <w:b/>
          <w:sz w:val="28"/>
          <w:szCs w:val="28"/>
          <w:lang w:val="zh-CN"/>
        </w:rPr>
      </w:pPr>
      <w:r>
        <w:rPr>
          <w:rFonts w:hint="eastAsia" w:ascii="黑体" w:hAnsi="黑体" w:eastAsia="黑体"/>
          <w:b/>
          <w:sz w:val="28"/>
          <w:szCs w:val="28"/>
          <w:lang w:val="zh-CN"/>
        </w:rPr>
        <w:t>6</w:t>
      </w:r>
      <w:r>
        <w:rPr>
          <w:rFonts w:hint="eastAsia" w:ascii="黑体" w:hAnsi="黑体" w:eastAsia="黑体"/>
          <w:b/>
          <w:sz w:val="28"/>
          <w:szCs w:val="28"/>
          <w:lang w:val="en-US" w:eastAsia="zh-CN"/>
        </w:rPr>
        <w:t>.材料</w:t>
      </w:r>
      <w:r>
        <w:rPr>
          <w:rFonts w:hint="eastAsia" w:ascii="黑体" w:hAnsi="黑体" w:eastAsia="黑体"/>
          <w:b/>
          <w:sz w:val="28"/>
          <w:szCs w:val="28"/>
          <w:lang w:val="zh-CN"/>
        </w:rPr>
        <w:t>与设备</w:t>
      </w:r>
    </w:p>
    <w:p>
      <w:pPr>
        <w:snapToGrid w:val="0"/>
        <w:spacing w:line="360" w:lineRule="auto"/>
        <w:ind w:firstLine="480"/>
        <w:jc w:val="left"/>
        <w:rPr>
          <w:rFonts w:hint="eastAsia" w:ascii="宋体" w:hAnsi="宋体"/>
          <w:b/>
          <w:bCs/>
          <w:snapToGrid w:val="0"/>
          <w:kern w:val="0"/>
          <w:sz w:val="24"/>
          <w:szCs w:val="24"/>
        </w:rPr>
      </w:pPr>
      <w:r>
        <w:rPr>
          <w:rFonts w:hint="eastAsia" w:ascii="宋体" w:hAnsi="宋体"/>
          <w:b/>
          <w:bCs/>
          <w:snapToGrid w:val="0"/>
          <w:kern w:val="0"/>
          <w:sz w:val="24"/>
          <w:szCs w:val="24"/>
        </w:rPr>
        <w:t>6.1</w:t>
      </w:r>
      <w:r>
        <w:rPr>
          <w:rFonts w:hint="eastAsia" w:ascii="宋体" w:hAnsi="宋体"/>
          <w:b/>
          <w:bCs/>
          <w:snapToGrid w:val="0"/>
          <w:kern w:val="0"/>
          <w:sz w:val="24"/>
          <w:szCs w:val="24"/>
          <w:lang w:val="en-US" w:eastAsia="zh-CN"/>
        </w:rPr>
        <w:t>劳动力</w:t>
      </w:r>
      <w:r>
        <w:rPr>
          <w:rFonts w:hint="eastAsia" w:ascii="宋体" w:hAnsi="宋体"/>
          <w:b/>
          <w:bCs/>
          <w:snapToGrid w:val="0"/>
          <w:kern w:val="0"/>
          <w:sz w:val="24"/>
          <w:szCs w:val="24"/>
        </w:rPr>
        <w:t>组织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根据工法及相应工程特点，按照“结构合理、分工明确、突出专业化、满足工期要求、确保质量和安全、略有富余”的原则分专业进行劳动力配置，达到“技能、数量、资信、专业”四匹配。</w:t>
      </w:r>
    </w:p>
    <w:p>
      <w:pPr>
        <w:autoSpaceDE w:val="0"/>
        <w:autoSpaceDN w:val="0"/>
        <w:adjustRightInd w:val="0"/>
        <w:snapToGrid w:val="0"/>
        <w:spacing w:line="360" w:lineRule="auto"/>
        <w:ind w:firstLine="480" w:firstLineChars="200"/>
        <w:rPr>
          <w:rFonts w:ascii="宋体" w:hAnsi="宋体" w:cs="宋体"/>
          <w:sz w:val="24"/>
          <w:szCs w:val="32"/>
          <w:lang w:val="zh-CN"/>
        </w:rPr>
      </w:pPr>
      <w:r>
        <w:rPr>
          <w:rFonts w:hint="eastAsia" w:ascii="宋体" w:hAnsi="宋体" w:cs="宋体"/>
          <w:sz w:val="24"/>
          <w:szCs w:val="32"/>
          <w:lang w:val="zh-CN"/>
        </w:rPr>
        <w:t>本工法投入人员如下表：</w:t>
      </w:r>
    </w:p>
    <w:p>
      <w:pPr>
        <w:snapToGrid w:val="0"/>
        <w:spacing w:line="360" w:lineRule="auto"/>
        <w:jc w:val="center"/>
        <w:rPr>
          <w:rFonts w:hint="eastAsia" w:ascii="宋体" w:hAnsi="宋体" w:cs="宋体"/>
          <w:b/>
          <w:sz w:val="24"/>
          <w:szCs w:val="32"/>
          <w:lang w:val="zh-CN"/>
        </w:rPr>
      </w:pPr>
      <w:r>
        <w:rPr>
          <w:rFonts w:hint="eastAsia" w:ascii="宋体" w:hAnsi="宋体" w:cs="宋体"/>
          <w:b/>
          <w:sz w:val="24"/>
          <w:szCs w:val="32"/>
          <w:lang w:val="zh-CN"/>
        </w:rPr>
        <w:t>表6</w:t>
      </w:r>
      <w:r>
        <w:rPr>
          <w:rFonts w:hint="eastAsia" w:ascii="宋体" w:hAnsi="宋体" w:cs="宋体"/>
          <w:b/>
          <w:sz w:val="24"/>
          <w:szCs w:val="32"/>
          <w:lang w:val="en-US" w:eastAsia="zh-CN"/>
        </w:rPr>
        <w:t>.1</w:t>
      </w:r>
      <w:r>
        <w:rPr>
          <w:rFonts w:hint="eastAsia" w:ascii="宋体" w:hAnsi="宋体" w:cs="宋体"/>
          <w:b/>
          <w:sz w:val="24"/>
          <w:szCs w:val="32"/>
          <w:lang w:val="zh-CN"/>
        </w:rPr>
        <w:t>-1  施工人员配备表</w:t>
      </w:r>
    </w:p>
    <w:tbl>
      <w:tblPr>
        <w:tblStyle w:val="12"/>
        <w:tblW w:w="836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7"/>
        <w:gridCol w:w="2765"/>
        <w:gridCol w:w="2096"/>
        <w:gridCol w:w="24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6" w:hRule="exact"/>
          <w:jc w:val="center"/>
        </w:trPr>
        <w:tc>
          <w:tcPr>
            <w:tcW w:w="1047"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sz w:val="24"/>
                <w:szCs w:val="32"/>
                <w:lang w:val="zh-CN"/>
              </w:rPr>
              <w:t>序号</w:t>
            </w:r>
          </w:p>
        </w:tc>
        <w:tc>
          <w:tcPr>
            <w:tcW w:w="2765" w:type="dxa"/>
            <w:tcBorders>
              <w:tl2br w:val="nil"/>
              <w:tr2bl w:val="nil"/>
            </w:tcBorders>
          </w:tcPr>
          <w:p>
            <w:pPr>
              <w:autoSpaceDE w:val="0"/>
              <w:autoSpaceDN w:val="0"/>
              <w:adjustRightInd w:val="0"/>
              <w:snapToGrid w:val="0"/>
              <w:spacing w:line="360" w:lineRule="auto"/>
              <w:jc w:val="center"/>
              <w:rPr>
                <w:sz w:val="24"/>
                <w:szCs w:val="32"/>
                <w:lang w:val="zh-CN"/>
              </w:rPr>
            </w:pPr>
            <w:r>
              <w:rPr>
                <w:sz w:val="24"/>
                <w:szCs w:val="32"/>
                <w:lang w:val="zh-CN"/>
              </w:rPr>
              <w:t>工  种</w:t>
            </w:r>
          </w:p>
        </w:tc>
        <w:tc>
          <w:tcPr>
            <w:tcW w:w="2096" w:type="dxa"/>
            <w:tcBorders>
              <w:tl2br w:val="nil"/>
              <w:tr2bl w:val="nil"/>
            </w:tcBorders>
          </w:tcPr>
          <w:p>
            <w:pPr>
              <w:autoSpaceDE w:val="0"/>
              <w:autoSpaceDN w:val="0"/>
              <w:adjustRightInd w:val="0"/>
              <w:snapToGrid w:val="0"/>
              <w:spacing w:line="360" w:lineRule="auto"/>
              <w:jc w:val="center"/>
              <w:rPr>
                <w:sz w:val="24"/>
                <w:szCs w:val="32"/>
                <w:lang w:val="zh-CN"/>
              </w:rPr>
            </w:pPr>
            <w:r>
              <w:rPr>
                <w:sz w:val="24"/>
                <w:szCs w:val="32"/>
                <w:lang w:val="zh-CN"/>
              </w:rPr>
              <w:t>数量（人）</w:t>
            </w:r>
          </w:p>
        </w:tc>
        <w:tc>
          <w:tcPr>
            <w:tcW w:w="2460" w:type="dxa"/>
            <w:tcBorders>
              <w:tl2br w:val="nil"/>
              <w:tr2bl w:val="nil"/>
            </w:tcBorders>
          </w:tcPr>
          <w:p>
            <w:pPr>
              <w:autoSpaceDE w:val="0"/>
              <w:autoSpaceDN w:val="0"/>
              <w:adjustRightInd w:val="0"/>
              <w:snapToGrid w:val="0"/>
              <w:spacing w:line="360" w:lineRule="auto"/>
              <w:jc w:val="center"/>
              <w:rPr>
                <w:sz w:val="24"/>
                <w:szCs w:val="32"/>
                <w:lang w:val="zh-CN"/>
              </w:rPr>
            </w:pPr>
            <w:r>
              <w:rPr>
                <w:sz w:val="24"/>
                <w:szCs w:val="32"/>
                <w:lang w:val="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exact"/>
          <w:jc w:val="center"/>
        </w:trPr>
        <w:tc>
          <w:tcPr>
            <w:tcW w:w="1047"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sz w:val="24"/>
                <w:szCs w:val="32"/>
                <w:lang w:val="zh-CN"/>
              </w:rPr>
              <w:t>1</w:t>
            </w:r>
          </w:p>
        </w:tc>
        <w:tc>
          <w:tcPr>
            <w:tcW w:w="2765"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sz w:val="24"/>
                <w:szCs w:val="32"/>
                <w:lang w:val="zh-CN"/>
              </w:rPr>
              <w:t>管理人员</w:t>
            </w:r>
          </w:p>
        </w:tc>
        <w:tc>
          <w:tcPr>
            <w:tcW w:w="2096"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rFonts w:hint="eastAsia"/>
                <w:sz w:val="24"/>
                <w:szCs w:val="32"/>
              </w:rPr>
              <w:t>2</w:t>
            </w:r>
          </w:p>
        </w:tc>
        <w:tc>
          <w:tcPr>
            <w:tcW w:w="2460"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4" w:hRule="exact"/>
          <w:jc w:val="center"/>
        </w:trPr>
        <w:tc>
          <w:tcPr>
            <w:tcW w:w="1047"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sz w:val="24"/>
                <w:szCs w:val="32"/>
                <w:lang w:val="zh-CN"/>
              </w:rPr>
              <w:t>2</w:t>
            </w:r>
          </w:p>
        </w:tc>
        <w:tc>
          <w:tcPr>
            <w:tcW w:w="2765"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sz w:val="24"/>
                <w:szCs w:val="32"/>
                <w:lang w:val="zh-CN"/>
              </w:rPr>
              <w:t>操作人员</w:t>
            </w:r>
          </w:p>
        </w:tc>
        <w:tc>
          <w:tcPr>
            <w:tcW w:w="2096"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sz w:val="24"/>
                <w:szCs w:val="32"/>
                <w:lang w:val="zh-CN"/>
              </w:rPr>
              <w:t>10</w:t>
            </w:r>
          </w:p>
        </w:tc>
        <w:tc>
          <w:tcPr>
            <w:tcW w:w="2460"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2" w:hRule="exact"/>
          <w:jc w:val="center"/>
        </w:trPr>
        <w:tc>
          <w:tcPr>
            <w:tcW w:w="1047"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sz w:val="24"/>
                <w:szCs w:val="32"/>
                <w:lang w:val="zh-CN"/>
              </w:rPr>
              <w:t>3</w:t>
            </w:r>
          </w:p>
        </w:tc>
        <w:tc>
          <w:tcPr>
            <w:tcW w:w="2765"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sz w:val="24"/>
                <w:szCs w:val="32"/>
                <w:lang w:val="zh-CN"/>
              </w:rPr>
              <w:t>质检人员</w:t>
            </w:r>
          </w:p>
        </w:tc>
        <w:tc>
          <w:tcPr>
            <w:tcW w:w="2096"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sz w:val="24"/>
                <w:szCs w:val="32"/>
                <w:lang w:val="zh-CN"/>
              </w:rPr>
              <w:t>2</w:t>
            </w:r>
          </w:p>
        </w:tc>
        <w:tc>
          <w:tcPr>
            <w:tcW w:w="2460"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exact"/>
          <w:jc w:val="center"/>
        </w:trPr>
        <w:tc>
          <w:tcPr>
            <w:tcW w:w="1047"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sz w:val="24"/>
                <w:szCs w:val="32"/>
                <w:lang w:val="zh-CN"/>
              </w:rPr>
              <w:t>4</w:t>
            </w:r>
          </w:p>
        </w:tc>
        <w:tc>
          <w:tcPr>
            <w:tcW w:w="2765"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sz w:val="24"/>
                <w:szCs w:val="32"/>
                <w:lang w:val="zh-CN"/>
              </w:rPr>
              <w:t>安全人员</w:t>
            </w:r>
          </w:p>
        </w:tc>
        <w:tc>
          <w:tcPr>
            <w:tcW w:w="2096"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sz w:val="24"/>
                <w:szCs w:val="32"/>
                <w:lang w:val="zh-CN"/>
              </w:rPr>
              <w:t>2</w:t>
            </w:r>
          </w:p>
        </w:tc>
        <w:tc>
          <w:tcPr>
            <w:tcW w:w="2460"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p>
          <w:p>
            <w:pPr>
              <w:autoSpaceDE w:val="0"/>
              <w:autoSpaceDN w:val="0"/>
              <w:adjustRightInd w:val="0"/>
              <w:snapToGrid w:val="0"/>
              <w:spacing w:line="360" w:lineRule="auto"/>
              <w:jc w:val="center"/>
              <w:rPr>
                <w:sz w:val="24"/>
                <w:szCs w:val="32"/>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 w:hRule="exact"/>
          <w:jc w:val="center"/>
        </w:trPr>
        <w:tc>
          <w:tcPr>
            <w:tcW w:w="1047"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sz w:val="24"/>
                <w:szCs w:val="32"/>
                <w:lang w:val="zh-CN"/>
              </w:rPr>
              <w:t>5</w:t>
            </w:r>
          </w:p>
        </w:tc>
        <w:tc>
          <w:tcPr>
            <w:tcW w:w="2765"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sz w:val="24"/>
                <w:szCs w:val="32"/>
                <w:lang w:val="zh-CN"/>
              </w:rPr>
              <w:t>测量监控人员</w:t>
            </w:r>
          </w:p>
        </w:tc>
        <w:tc>
          <w:tcPr>
            <w:tcW w:w="2096"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sz w:val="24"/>
                <w:szCs w:val="32"/>
                <w:lang w:val="zh-CN"/>
              </w:rPr>
              <w:t>2</w:t>
            </w:r>
          </w:p>
        </w:tc>
        <w:tc>
          <w:tcPr>
            <w:tcW w:w="2460"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 w:hRule="exact"/>
          <w:jc w:val="center"/>
        </w:trPr>
        <w:tc>
          <w:tcPr>
            <w:tcW w:w="1047"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sz w:val="24"/>
                <w:szCs w:val="32"/>
                <w:lang w:val="zh-CN"/>
              </w:rPr>
              <w:t>6</w:t>
            </w:r>
          </w:p>
        </w:tc>
        <w:tc>
          <w:tcPr>
            <w:tcW w:w="2765"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sz w:val="24"/>
                <w:szCs w:val="32"/>
                <w:lang w:val="zh-CN"/>
              </w:rPr>
              <w:t>电工</w:t>
            </w:r>
          </w:p>
        </w:tc>
        <w:tc>
          <w:tcPr>
            <w:tcW w:w="2096"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sz w:val="24"/>
                <w:szCs w:val="32"/>
                <w:lang w:val="zh-CN"/>
              </w:rPr>
              <w:t>2</w:t>
            </w:r>
          </w:p>
        </w:tc>
        <w:tc>
          <w:tcPr>
            <w:tcW w:w="2460"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 w:hRule="exact"/>
          <w:jc w:val="center"/>
        </w:trPr>
        <w:tc>
          <w:tcPr>
            <w:tcW w:w="1047"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sz w:val="24"/>
                <w:szCs w:val="32"/>
                <w:lang w:val="zh-CN"/>
              </w:rPr>
              <w:t>7</w:t>
            </w:r>
          </w:p>
        </w:tc>
        <w:tc>
          <w:tcPr>
            <w:tcW w:w="2765"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sz w:val="24"/>
                <w:szCs w:val="32"/>
                <w:lang w:val="zh-CN"/>
              </w:rPr>
              <w:t>电焊工</w:t>
            </w:r>
          </w:p>
        </w:tc>
        <w:tc>
          <w:tcPr>
            <w:tcW w:w="2096"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r>
              <w:rPr>
                <w:sz w:val="24"/>
                <w:szCs w:val="32"/>
                <w:lang w:val="zh-CN"/>
              </w:rPr>
              <w:t>5</w:t>
            </w:r>
          </w:p>
        </w:tc>
        <w:tc>
          <w:tcPr>
            <w:tcW w:w="2460" w:type="dxa"/>
            <w:tcBorders>
              <w:tl2br w:val="nil"/>
              <w:tr2bl w:val="nil"/>
            </w:tcBorders>
            <w:tcMar>
              <w:top w:w="108" w:type="dxa"/>
              <w:left w:w="108" w:type="dxa"/>
              <w:bottom w:w="0" w:type="dxa"/>
              <w:right w:w="108" w:type="dxa"/>
            </w:tcMar>
          </w:tcPr>
          <w:p>
            <w:pPr>
              <w:autoSpaceDE w:val="0"/>
              <w:autoSpaceDN w:val="0"/>
              <w:adjustRightInd w:val="0"/>
              <w:snapToGrid w:val="0"/>
              <w:spacing w:line="360" w:lineRule="auto"/>
              <w:jc w:val="center"/>
              <w:rPr>
                <w:sz w:val="24"/>
                <w:szCs w:val="32"/>
                <w:lang w:val="zh-CN"/>
              </w:rPr>
            </w:pPr>
          </w:p>
        </w:tc>
      </w:tr>
    </w:tbl>
    <w:p>
      <w:pPr>
        <w:snapToGrid w:val="0"/>
        <w:spacing w:line="360" w:lineRule="auto"/>
        <w:ind w:firstLine="480"/>
        <w:jc w:val="left"/>
        <w:rPr>
          <w:rFonts w:hint="eastAsia" w:ascii="宋体" w:hAnsi="宋体"/>
          <w:b/>
          <w:bCs/>
          <w:snapToGrid w:val="0"/>
          <w:kern w:val="0"/>
          <w:sz w:val="24"/>
          <w:szCs w:val="24"/>
        </w:rPr>
      </w:pPr>
      <w:r>
        <w:rPr>
          <w:rFonts w:hint="eastAsia" w:ascii="宋体" w:hAnsi="宋体"/>
          <w:b/>
          <w:bCs/>
          <w:snapToGrid w:val="0"/>
          <w:kern w:val="0"/>
          <w:sz w:val="24"/>
          <w:szCs w:val="24"/>
        </w:rPr>
        <w:t>6.2机械设备配置</w:t>
      </w:r>
    </w:p>
    <w:p>
      <w:pPr>
        <w:autoSpaceDE w:val="0"/>
        <w:autoSpaceDN w:val="0"/>
        <w:adjustRightInd w:val="0"/>
        <w:snapToGrid w:val="0"/>
        <w:spacing w:line="360" w:lineRule="auto"/>
        <w:ind w:firstLine="480" w:firstLineChars="200"/>
        <w:rPr>
          <w:rFonts w:ascii="宋体" w:hAnsi="宋体" w:cs="宋体"/>
          <w:sz w:val="24"/>
          <w:szCs w:val="32"/>
          <w:lang w:val="zh-CN"/>
        </w:rPr>
      </w:pPr>
      <w:r>
        <w:rPr>
          <w:rFonts w:hint="eastAsia" w:ascii="宋体" w:hAnsi="宋体" w:cs="宋体"/>
          <w:sz w:val="24"/>
          <w:szCs w:val="32"/>
          <w:lang w:val="zh-CN"/>
        </w:rPr>
        <w:t>本工法采用机具设备如下表：</w:t>
      </w:r>
    </w:p>
    <w:p>
      <w:pPr>
        <w:snapToGrid w:val="0"/>
        <w:spacing w:line="360" w:lineRule="auto"/>
        <w:jc w:val="center"/>
        <w:rPr>
          <w:rFonts w:hint="eastAsia" w:ascii="宋体" w:hAnsi="宋体" w:cs="宋体"/>
          <w:b/>
          <w:sz w:val="24"/>
          <w:szCs w:val="32"/>
          <w:lang w:val="zh-CN"/>
        </w:rPr>
      </w:pPr>
      <w:r>
        <w:rPr>
          <w:rFonts w:hint="eastAsia" w:ascii="宋体" w:hAnsi="宋体" w:cs="宋体"/>
          <w:b/>
          <w:sz w:val="24"/>
          <w:szCs w:val="32"/>
          <w:lang w:val="zh-CN"/>
        </w:rPr>
        <w:t>表6</w:t>
      </w:r>
      <w:r>
        <w:rPr>
          <w:rFonts w:hint="eastAsia" w:ascii="宋体" w:hAnsi="宋体" w:cs="宋体"/>
          <w:b/>
          <w:sz w:val="24"/>
          <w:szCs w:val="32"/>
          <w:lang w:val="en-US" w:eastAsia="zh-CN"/>
        </w:rPr>
        <w:t>.2</w:t>
      </w:r>
      <w:r>
        <w:rPr>
          <w:rFonts w:hint="eastAsia" w:ascii="宋体" w:hAnsi="宋体" w:cs="宋体"/>
          <w:b/>
          <w:sz w:val="24"/>
          <w:szCs w:val="32"/>
          <w:lang w:val="zh-CN"/>
        </w:rPr>
        <w:t>-</w:t>
      </w:r>
      <w:r>
        <w:rPr>
          <w:rFonts w:hint="eastAsia" w:ascii="宋体" w:hAnsi="宋体" w:cs="宋体"/>
          <w:b/>
          <w:sz w:val="24"/>
          <w:szCs w:val="32"/>
          <w:lang w:val="en-US" w:eastAsia="zh-CN"/>
        </w:rPr>
        <w:t>1</w:t>
      </w:r>
      <w:r>
        <w:rPr>
          <w:rFonts w:hint="eastAsia" w:ascii="宋体" w:hAnsi="宋体" w:cs="宋体"/>
          <w:b/>
          <w:sz w:val="24"/>
          <w:szCs w:val="32"/>
          <w:lang w:val="zh-CN"/>
        </w:rPr>
        <w:t xml:space="preserve">  机械设备配置表（台）</w:t>
      </w:r>
    </w:p>
    <w:tbl>
      <w:tblPr>
        <w:tblStyle w:val="12"/>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845"/>
        <w:gridCol w:w="2410"/>
        <w:gridCol w:w="1134"/>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序号</w:t>
            </w:r>
          </w:p>
        </w:tc>
        <w:tc>
          <w:tcPr>
            <w:tcW w:w="1845"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名称</w:t>
            </w:r>
          </w:p>
        </w:tc>
        <w:tc>
          <w:tcPr>
            <w:tcW w:w="2410"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规格型号</w:t>
            </w:r>
          </w:p>
        </w:tc>
        <w:tc>
          <w:tcPr>
            <w:tcW w:w="1134"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单位</w:t>
            </w:r>
          </w:p>
        </w:tc>
        <w:tc>
          <w:tcPr>
            <w:tcW w:w="992"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数量</w:t>
            </w:r>
          </w:p>
        </w:tc>
        <w:tc>
          <w:tcPr>
            <w:tcW w:w="851"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1</w:t>
            </w:r>
          </w:p>
        </w:tc>
        <w:tc>
          <w:tcPr>
            <w:tcW w:w="1845"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 xml:space="preserve">履带吊  </w:t>
            </w:r>
          </w:p>
        </w:tc>
        <w:tc>
          <w:tcPr>
            <w:tcW w:w="2410"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75T</w:t>
            </w:r>
          </w:p>
        </w:tc>
        <w:tc>
          <w:tcPr>
            <w:tcW w:w="1134"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台</w:t>
            </w:r>
          </w:p>
        </w:tc>
        <w:tc>
          <w:tcPr>
            <w:tcW w:w="992"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rFonts w:hint="eastAsia"/>
                <w:sz w:val="24"/>
                <w:szCs w:val="32"/>
              </w:rPr>
              <w:t>2</w:t>
            </w:r>
          </w:p>
        </w:tc>
        <w:tc>
          <w:tcPr>
            <w:tcW w:w="851"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2</w:t>
            </w:r>
          </w:p>
        </w:tc>
        <w:tc>
          <w:tcPr>
            <w:tcW w:w="1845"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钻孔台车</w:t>
            </w:r>
          </w:p>
        </w:tc>
        <w:tc>
          <w:tcPr>
            <w:tcW w:w="2410"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rFonts w:hint="eastAsia"/>
                <w:sz w:val="24"/>
                <w:szCs w:val="32"/>
                <w:lang w:val="zh-CN"/>
              </w:rPr>
              <w:t>FXH10</w:t>
            </w:r>
          </w:p>
        </w:tc>
        <w:tc>
          <w:tcPr>
            <w:tcW w:w="1134"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台</w:t>
            </w:r>
          </w:p>
        </w:tc>
        <w:tc>
          <w:tcPr>
            <w:tcW w:w="992"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1</w:t>
            </w:r>
          </w:p>
        </w:tc>
        <w:tc>
          <w:tcPr>
            <w:tcW w:w="851"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3</w:t>
            </w:r>
          </w:p>
        </w:tc>
        <w:tc>
          <w:tcPr>
            <w:tcW w:w="1845"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垂直潜水钻头</w:t>
            </w:r>
          </w:p>
        </w:tc>
        <w:tc>
          <w:tcPr>
            <w:tcW w:w="2410"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12</w:t>
            </w:r>
            <w:r>
              <w:rPr>
                <w:rFonts w:hint="eastAsia"/>
                <w:sz w:val="24"/>
                <w:szCs w:val="32"/>
                <w:lang w:val="zh-CN"/>
              </w:rPr>
              <w:t>KW</w:t>
            </w:r>
          </w:p>
        </w:tc>
        <w:tc>
          <w:tcPr>
            <w:tcW w:w="1134"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台</w:t>
            </w:r>
          </w:p>
        </w:tc>
        <w:tc>
          <w:tcPr>
            <w:tcW w:w="992"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1</w:t>
            </w:r>
          </w:p>
        </w:tc>
        <w:tc>
          <w:tcPr>
            <w:tcW w:w="851"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4</w:t>
            </w:r>
          </w:p>
        </w:tc>
        <w:tc>
          <w:tcPr>
            <w:tcW w:w="1845"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角度潜水钻头</w:t>
            </w:r>
          </w:p>
        </w:tc>
        <w:tc>
          <w:tcPr>
            <w:tcW w:w="2410"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12</w:t>
            </w:r>
            <w:r>
              <w:rPr>
                <w:rFonts w:hint="eastAsia"/>
                <w:sz w:val="24"/>
                <w:szCs w:val="32"/>
                <w:lang w:val="zh-CN"/>
              </w:rPr>
              <w:t>KW</w:t>
            </w:r>
          </w:p>
        </w:tc>
        <w:tc>
          <w:tcPr>
            <w:tcW w:w="1134"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台</w:t>
            </w:r>
          </w:p>
        </w:tc>
        <w:tc>
          <w:tcPr>
            <w:tcW w:w="992"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1</w:t>
            </w:r>
          </w:p>
        </w:tc>
        <w:tc>
          <w:tcPr>
            <w:tcW w:w="851"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Mar>
              <w:top w:w="108" w:type="dxa"/>
              <w:left w:w="108" w:type="dxa"/>
              <w:bottom w:w="0" w:type="dxa"/>
              <w:right w:w="108" w:type="dxa"/>
            </w:tcMar>
            <w:vAlign w:val="center"/>
          </w:tcPr>
          <w:p>
            <w:pPr>
              <w:autoSpaceDE w:val="0"/>
              <w:autoSpaceDN w:val="0"/>
              <w:adjustRightInd w:val="0"/>
              <w:snapToGrid w:val="0"/>
              <w:spacing w:line="360" w:lineRule="auto"/>
              <w:jc w:val="center"/>
              <w:rPr>
                <w:rFonts w:hint="eastAsia" w:eastAsia="宋体"/>
                <w:sz w:val="24"/>
                <w:szCs w:val="32"/>
                <w:lang w:val="zh-CN" w:eastAsia="zh-CN"/>
              </w:rPr>
            </w:pPr>
            <w:r>
              <w:rPr>
                <w:rFonts w:hint="eastAsia"/>
                <w:sz w:val="24"/>
                <w:szCs w:val="32"/>
                <w:lang w:val="en-US" w:eastAsia="zh-CN"/>
              </w:rPr>
              <w:t>5</w:t>
            </w:r>
          </w:p>
        </w:tc>
        <w:tc>
          <w:tcPr>
            <w:tcW w:w="1845"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反循环钻头</w:t>
            </w:r>
          </w:p>
        </w:tc>
        <w:tc>
          <w:tcPr>
            <w:tcW w:w="2410"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rFonts w:hint="eastAsia"/>
                <w:sz w:val="24"/>
                <w:szCs w:val="32"/>
                <w:lang w:val="zh-CN"/>
              </w:rPr>
              <w:t>12KW</w:t>
            </w:r>
          </w:p>
        </w:tc>
        <w:tc>
          <w:tcPr>
            <w:tcW w:w="1134"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rFonts w:hint="eastAsia"/>
                <w:sz w:val="24"/>
                <w:szCs w:val="32"/>
                <w:lang w:val="zh-CN"/>
              </w:rPr>
              <w:t>台</w:t>
            </w:r>
          </w:p>
        </w:tc>
        <w:tc>
          <w:tcPr>
            <w:tcW w:w="992"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rFonts w:hint="eastAsia"/>
                <w:sz w:val="24"/>
                <w:szCs w:val="32"/>
                <w:lang w:val="zh-CN"/>
              </w:rPr>
              <w:t>1</w:t>
            </w:r>
          </w:p>
        </w:tc>
        <w:tc>
          <w:tcPr>
            <w:tcW w:w="851"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Mar>
              <w:top w:w="108" w:type="dxa"/>
              <w:left w:w="108" w:type="dxa"/>
              <w:bottom w:w="0" w:type="dxa"/>
              <w:right w:w="108" w:type="dxa"/>
            </w:tcMar>
            <w:vAlign w:val="center"/>
          </w:tcPr>
          <w:p>
            <w:pPr>
              <w:autoSpaceDE w:val="0"/>
              <w:autoSpaceDN w:val="0"/>
              <w:adjustRightInd w:val="0"/>
              <w:snapToGrid w:val="0"/>
              <w:spacing w:line="360" w:lineRule="auto"/>
              <w:jc w:val="center"/>
              <w:rPr>
                <w:rFonts w:hint="eastAsia" w:eastAsia="宋体"/>
                <w:sz w:val="24"/>
                <w:szCs w:val="32"/>
                <w:lang w:val="zh-CN" w:eastAsia="zh-CN"/>
              </w:rPr>
            </w:pPr>
            <w:r>
              <w:rPr>
                <w:rFonts w:hint="eastAsia"/>
                <w:sz w:val="24"/>
                <w:szCs w:val="32"/>
                <w:lang w:val="en-US" w:eastAsia="zh-CN"/>
              </w:rPr>
              <w:t>6</w:t>
            </w:r>
          </w:p>
        </w:tc>
        <w:tc>
          <w:tcPr>
            <w:tcW w:w="1845"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喷导管</w:t>
            </w:r>
          </w:p>
        </w:tc>
        <w:tc>
          <w:tcPr>
            <w:tcW w:w="2410"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Ф</w:t>
            </w:r>
            <w:r>
              <w:rPr>
                <w:rFonts w:hint="eastAsia" w:eastAsia="微软雅黑"/>
                <w:sz w:val="22"/>
                <w:szCs w:val="22"/>
              </w:rPr>
              <w:t>275</w:t>
            </w:r>
            <w:r>
              <w:rPr>
                <w:rFonts w:eastAsia="微软雅黑"/>
                <w:sz w:val="22"/>
                <w:szCs w:val="22"/>
              </w:rPr>
              <w:t>mm×</w:t>
            </w:r>
            <w:r>
              <w:rPr>
                <w:rFonts w:hint="eastAsia" w:eastAsia="微软雅黑"/>
                <w:sz w:val="22"/>
                <w:szCs w:val="22"/>
              </w:rPr>
              <w:t>10</w:t>
            </w:r>
            <w:r>
              <w:rPr>
                <w:rFonts w:eastAsia="微软雅黑"/>
                <w:sz w:val="22"/>
                <w:szCs w:val="22"/>
              </w:rPr>
              <w:t>mm</w:t>
            </w:r>
          </w:p>
        </w:tc>
        <w:tc>
          <w:tcPr>
            <w:tcW w:w="1134"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米</w:t>
            </w:r>
          </w:p>
        </w:tc>
        <w:tc>
          <w:tcPr>
            <w:tcW w:w="992"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30</w:t>
            </w:r>
          </w:p>
        </w:tc>
        <w:tc>
          <w:tcPr>
            <w:tcW w:w="851"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Mar>
              <w:top w:w="108" w:type="dxa"/>
              <w:left w:w="108" w:type="dxa"/>
              <w:bottom w:w="0" w:type="dxa"/>
              <w:right w:w="108" w:type="dxa"/>
            </w:tcMar>
            <w:vAlign w:val="center"/>
          </w:tcPr>
          <w:p>
            <w:pPr>
              <w:autoSpaceDE w:val="0"/>
              <w:autoSpaceDN w:val="0"/>
              <w:adjustRightInd w:val="0"/>
              <w:snapToGrid w:val="0"/>
              <w:spacing w:line="360" w:lineRule="auto"/>
              <w:jc w:val="center"/>
              <w:rPr>
                <w:rFonts w:hint="eastAsia" w:eastAsia="宋体"/>
                <w:sz w:val="24"/>
                <w:szCs w:val="32"/>
                <w:lang w:eastAsia="zh-CN"/>
              </w:rPr>
            </w:pPr>
            <w:r>
              <w:rPr>
                <w:rFonts w:hint="eastAsia"/>
                <w:sz w:val="24"/>
                <w:szCs w:val="32"/>
                <w:lang w:val="en-US" w:eastAsia="zh-CN"/>
              </w:rPr>
              <w:t>7</w:t>
            </w:r>
          </w:p>
        </w:tc>
        <w:tc>
          <w:tcPr>
            <w:tcW w:w="1845"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rPr>
            </w:pPr>
            <w:r>
              <w:rPr>
                <w:sz w:val="24"/>
                <w:szCs w:val="32"/>
                <w:lang w:val="zh-CN"/>
              </w:rPr>
              <w:t>空压机</w:t>
            </w:r>
          </w:p>
        </w:tc>
        <w:tc>
          <w:tcPr>
            <w:tcW w:w="2410"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rPr>
            </w:pPr>
            <w:r>
              <w:rPr>
                <w:rFonts w:hint="eastAsia"/>
                <w:sz w:val="24"/>
                <w:szCs w:val="32"/>
              </w:rPr>
              <w:t>10m</w:t>
            </w:r>
            <w:r>
              <w:rPr>
                <w:rFonts w:hint="eastAsia"/>
                <w:sz w:val="24"/>
                <w:szCs w:val="32"/>
                <w:vertAlign w:val="superscript"/>
              </w:rPr>
              <w:t>3</w:t>
            </w:r>
            <w:r>
              <w:rPr>
                <w:rFonts w:hint="eastAsia"/>
                <w:sz w:val="24"/>
                <w:szCs w:val="32"/>
              </w:rPr>
              <w:t>/min</w:t>
            </w:r>
          </w:p>
        </w:tc>
        <w:tc>
          <w:tcPr>
            <w:tcW w:w="1134"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台</w:t>
            </w:r>
          </w:p>
        </w:tc>
        <w:tc>
          <w:tcPr>
            <w:tcW w:w="992"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rPr>
            </w:pPr>
            <w:r>
              <w:rPr>
                <w:rFonts w:hint="eastAsia"/>
                <w:sz w:val="24"/>
                <w:szCs w:val="32"/>
              </w:rPr>
              <w:t>1</w:t>
            </w:r>
          </w:p>
        </w:tc>
        <w:tc>
          <w:tcPr>
            <w:tcW w:w="851"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Mar>
              <w:top w:w="108" w:type="dxa"/>
              <w:left w:w="108" w:type="dxa"/>
              <w:bottom w:w="0" w:type="dxa"/>
              <w:right w:w="108" w:type="dxa"/>
            </w:tcMar>
            <w:vAlign w:val="center"/>
          </w:tcPr>
          <w:p>
            <w:pPr>
              <w:autoSpaceDE w:val="0"/>
              <w:autoSpaceDN w:val="0"/>
              <w:adjustRightInd w:val="0"/>
              <w:snapToGrid w:val="0"/>
              <w:spacing w:line="360" w:lineRule="auto"/>
              <w:jc w:val="center"/>
              <w:rPr>
                <w:rFonts w:hint="eastAsia" w:eastAsia="宋体"/>
                <w:sz w:val="24"/>
                <w:szCs w:val="32"/>
                <w:lang w:eastAsia="zh-CN"/>
              </w:rPr>
            </w:pPr>
            <w:r>
              <w:rPr>
                <w:rFonts w:hint="eastAsia"/>
                <w:sz w:val="24"/>
                <w:szCs w:val="32"/>
                <w:lang w:val="en-US" w:eastAsia="zh-CN"/>
              </w:rPr>
              <w:t>8</w:t>
            </w:r>
          </w:p>
        </w:tc>
        <w:tc>
          <w:tcPr>
            <w:tcW w:w="1845"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rPr>
            </w:pPr>
            <w:r>
              <w:rPr>
                <w:sz w:val="24"/>
                <w:szCs w:val="32"/>
              </w:rPr>
              <w:t>电焊机</w:t>
            </w:r>
          </w:p>
        </w:tc>
        <w:tc>
          <w:tcPr>
            <w:tcW w:w="2410"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rPr>
            </w:pPr>
            <w:r>
              <w:rPr>
                <w:rFonts w:hint="eastAsia"/>
                <w:sz w:val="24"/>
                <w:szCs w:val="32"/>
              </w:rPr>
              <w:t>ZX7-630A</w:t>
            </w:r>
          </w:p>
        </w:tc>
        <w:tc>
          <w:tcPr>
            <w:tcW w:w="1134"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台</w:t>
            </w:r>
          </w:p>
        </w:tc>
        <w:tc>
          <w:tcPr>
            <w:tcW w:w="992"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rPr>
            </w:pPr>
            <w:r>
              <w:rPr>
                <w:rFonts w:hint="eastAsia"/>
                <w:sz w:val="24"/>
                <w:szCs w:val="32"/>
              </w:rPr>
              <w:t>5</w:t>
            </w:r>
          </w:p>
        </w:tc>
        <w:tc>
          <w:tcPr>
            <w:tcW w:w="851"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Mar>
              <w:top w:w="108" w:type="dxa"/>
              <w:left w:w="108" w:type="dxa"/>
              <w:bottom w:w="0" w:type="dxa"/>
              <w:right w:w="108" w:type="dxa"/>
            </w:tcMar>
            <w:vAlign w:val="center"/>
          </w:tcPr>
          <w:p>
            <w:pPr>
              <w:autoSpaceDE w:val="0"/>
              <w:autoSpaceDN w:val="0"/>
              <w:adjustRightInd w:val="0"/>
              <w:snapToGrid w:val="0"/>
              <w:spacing w:line="360" w:lineRule="auto"/>
              <w:jc w:val="center"/>
              <w:rPr>
                <w:rFonts w:hint="eastAsia" w:eastAsia="宋体"/>
                <w:sz w:val="24"/>
                <w:szCs w:val="32"/>
                <w:lang w:eastAsia="zh-CN"/>
              </w:rPr>
            </w:pPr>
            <w:r>
              <w:rPr>
                <w:rFonts w:hint="eastAsia"/>
                <w:sz w:val="24"/>
                <w:szCs w:val="32"/>
                <w:lang w:val="en-US" w:eastAsia="zh-CN"/>
              </w:rPr>
              <w:t>9</w:t>
            </w:r>
          </w:p>
        </w:tc>
        <w:tc>
          <w:tcPr>
            <w:tcW w:w="1845"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rPr>
            </w:pPr>
            <w:r>
              <w:rPr>
                <w:sz w:val="24"/>
                <w:szCs w:val="32"/>
              </w:rPr>
              <w:t>切断机</w:t>
            </w:r>
          </w:p>
        </w:tc>
        <w:tc>
          <w:tcPr>
            <w:tcW w:w="2410"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rPr>
            </w:pPr>
            <w:r>
              <w:rPr>
                <w:rFonts w:hint="eastAsia"/>
                <w:sz w:val="24"/>
                <w:szCs w:val="32"/>
              </w:rPr>
              <w:t>FGQ40A</w:t>
            </w:r>
          </w:p>
        </w:tc>
        <w:tc>
          <w:tcPr>
            <w:tcW w:w="1134"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台</w:t>
            </w:r>
          </w:p>
        </w:tc>
        <w:tc>
          <w:tcPr>
            <w:tcW w:w="992"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rPr>
            </w:pPr>
            <w:r>
              <w:rPr>
                <w:rFonts w:hint="eastAsia"/>
                <w:sz w:val="24"/>
                <w:szCs w:val="32"/>
              </w:rPr>
              <w:t>2</w:t>
            </w:r>
          </w:p>
        </w:tc>
        <w:tc>
          <w:tcPr>
            <w:tcW w:w="851"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Mar>
              <w:top w:w="108" w:type="dxa"/>
              <w:left w:w="108" w:type="dxa"/>
              <w:bottom w:w="0" w:type="dxa"/>
              <w:right w:w="108" w:type="dxa"/>
            </w:tcMar>
            <w:vAlign w:val="center"/>
          </w:tcPr>
          <w:p>
            <w:pPr>
              <w:autoSpaceDE w:val="0"/>
              <w:autoSpaceDN w:val="0"/>
              <w:adjustRightInd w:val="0"/>
              <w:snapToGrid w:val="0"/>
              <w:spacing w:line="360" w:lineRule="auto"/>
              <w:jc w:val="center"/>
              <w:rPr>
                <w:rFonts w:hint="default" w:eastAsia="宋体"/>
                <w:sz w:val="24"/>
                <w:szCs w:val="32"/>
                <w:lang w:val="en-US" w:eastAsia="zh-CN"/>
              </w:rPr>
            </w:pPr>
            <w:r>
              <w:rPr>
                <w:rFonts w:hint="eastAsia"/>
                <w:sz w:val="24"/>
                <w:szCs w:val="32"/>
                <w:lang w:val="en-US" w:eastAsia="zh-CN"/>
              </w:rPr>
              <w:t>10</w:t>
            </w:r>
          </w:p>
        </w:tc>
        <w:tc>
          <w:tcPr>
            <w:tcW w:w="1845"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rPr>
            </w:pPr>
            <w:r>
              <w:rPr>
                <w:rFonts w:hint="eastAsia"/>
                <w:sz w:val="24"/>
                <w:szCs w:val="32"/>
              </w:rPr>
              <w:t>套丝机</w:t>
            </w:r>
          </w:p>
        </w:tc>
        <w:tc>
          <w:tcPr>
            <w:tcW w:w="2410"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rPr>
            </w:pPr>
            <w:r>
              <w:rPr>
                <w:rFonts w:hint="eastAsia"/>
                <w:sz w:val="24"/>
                <w:szCs w:val="32"/>
              </w:rPr>
              <w:t>GHG40</w:t>
            </w:r>
          </w:p>
        </w:tc>
        <w:tc>
          <w:tcPr>
            <w:tcW w:w="1134"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台</w:t>
            </w:r>
          </w:p>
        </w:tc>
        <w:tc>
          <w:tcPr>
            <w:tcW w:w="992"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rPr>
            </w:pPr>
            <w:r>
              <w:rPr>
                <w:rFonts w:hint="eastAsia"/>
                <w:sz w:val="24"/>
                <w:szCs w:val="32"/>
              </w:rPr>
              <w:t>2</w:t>
            </w:r>
          </w:p>
        </w:tc>
        <w:tc>
          <w:tcPr>
            <w:tcW w:w="851"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Mar>
              <w:top w:w="108" w:type="dxa"/>
              <w:left w:w="108" w:type="dxa"/>
              <w:bottom w:w="0" w:type="dxa"/>
              <w:right w:w="108" w:type="dxa"/>
            </w:tcMar>
            <w:vAlign w:val="center"/>
          </w:tcPr>
          <w:p>
            <w:pPr>
              <w:autoSpaceDE w:val="0"/>
              <w:autoSpaceDN w:val="0"/>
              <w:adjustRightInd w:val="0"/>
              <w:snapToGrid w:val="0"/>
              <w:spacing w:line="360" w:lineRule="auto"/>
              <w:jc w:val="center"/>
              <w:rPr>
                <w:rFonts w:hint="default" w:eastAsia="宋体"/>
                <w:sz w:val="24"/>
                <w:szCs w:val="32"/>
                <w:lang w:val="en-US" w:eastAsia="zh-CN"/>
              </w:rPr>
            </w:pPr>
            <w:r>
              <w:rPr>
                <w:rFonts w:hint="eastAsia"/>
                <w:sz w:val="24"/>
                <w:szCs w:val="32"/>
                <w:lang w:val="en-US" w:eastAsia="zh-CN"/>
              </w:rPr>
              <w:t>11</w:t>
            </w:r>
          </w:p>
        </w:tc>
        <w:tc>
          <w:tcPr>
            <w:tcW w:w="1845"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弯</w:t>
            </w:r>
            <w:r>
              <w:rPr>
                <w:rFonts w:hint="eastAsia"/>
                <w:sz w:val="24"/>
                <w:szCs w:val="32"/>
                <w:lang w:val="zh-CN"/>
              </w:rPr>
              <w:t>曲</w:t>
            </w:r>
            <w:r>
              <w:rPr>
                <w:sz w:val="24"/>
                <w:szCs w:val="32"/>
                <w:lang w:val="zh-CN"/>
              </w:rPr>
              <w:t>机</w:t>
            </w:r>
          </w:p>
        </w:tc>
        <w:tc>
          <w:tcPr>
            <w:tcW w:w="2410"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rFonts w:hint="eastAsia"/>
                <w:sz w:val="24"/>
                <w:szCs w:val="32"/>
                <w:lang w:val="zh-CN"/>
              </w:rPr>
              <w:t>QW40</w:t>
            </w:r>
          </w:p>
        </w:tc>
        <w:tc>
          <w:tcPr>
            <w:tcW w:w="1134"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台</w:t>
            </w:r>
          </w:p>
        </w:tc>
        <w:tc>
          <w:tcPr>
            <w:tcW w:w="992"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2</w:t>
            </w:r>
          </w:p>
        </w:tc>
        <w:tc>
          <w:tcPr>
            <w:tcW w:w="851"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Mar>
              <w:top w:w="108" w:type="dxa"/>
              <w:left w:w="108" w:type="dxa"/>
              <w:bottom w:w="0" w:type="dxa"/>
              <w:right w:w="108" w:type="dxa"/>
            </w:tcMar>
            <w:vAlign w:val="center"/>
          </w:tcPr>
          <w:p>
            <w:pPr>
              <w:autoSpaceDE w:val="0"/>
              <w:autoSpaceDN w:val="0"/>
              <w:adjustRightInd w:val="0"/>
              <w:snapToGrid w:val="0"/>
              <w:spacing w:line="360" w:lineRule="auto"/>
              <w:jc w:val="center"/>
              <w:rPr>
                <w:rFonts w:hint="eastAsia" w:eastAsia="宋体"/>
                <w:sz w:val="24"/>
                <w:szCs w:val="32"/>
                <w:lang w:eastAsia="zh-CN"/>
              </w:rPr>
            </w:pPr>
            <w:r>
              <w:rPr>
                <w:rFonts w:hint="eastAsia"/>
                <w:sz w:val="24"/>
                <w:szCs w:val="32"/>
              </w:rPr>
              <w:t>1</w:t>
            </w:r>
            <w:r>
              <w:rPr>
                <w:rFonts w:hint="eastAsia"/>
                <w:sz w:val="24"/>
                <w:szCs w:val="32"/>
                <w:lang w:val="en-US" w:eastAsia="zh-CN"/>
              </w:rPr>
              <w:t>2</w:t>
            </w:r>
          </w:p>
        </w:tc>
        <w:tc>
          <w:tcPr>
            <w:tcW w:w="1845"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泥浆泵</w:t>
            </w:r>
          </w:p>
        </w:tc>
        <w:tc>
          <w:tcPr>
            <w:tcW w:w="2410"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rFonts w:hint="eastAsia"/>
                <w:sz w:val="24"/>
                <w:szCs w:val="32"/>
                <w:lang w:val="zh-CN"/>
              </w:rPr>
              <w:t>I-1B</w:t>
            </w:r>
          </w:p>
        </w:tc>
        <w:tc>
          <w:tcPr>
            <w:tcW w:w="1134"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台</w:t>
            </w:r>
          </w:p>
        </w:tc>
        <w:tc>
          <w:tcPr>
            <w:tcW w:w="992"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4</w:t>
            </w:r>
          </w:p>
        </w:tc>
        <w:tc>
          <w:tcPr>
            <w:tcW w:w="851"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Mar>
              <w:top w:w="108" w:type="dxa"/>
              <w:left w:w="108" w:type="dxa"/>
              <w:bottom w:w="0" w:type="dxa"/>
              <w:right w:w="108" w:type="dxa"/>
            </w:tcMar>
            <w:vAlign w:val="center"/>
          </w:tcPr>
          <w:p>
            <w:pPr>
              <w:autoSpaceDE w:val="0"/>
              <w:autoSpaceDN w:val="0"/>
              <w:adjustRightInd w:val="0"/>
              <w:snapToGrid w:val="0"/>
              <w:spacing w:line="360" w:lineRule="auto"/>
              <w:jc w:val="center"/>
              <w:rPr>
                <w:rFonts w:hint="eastAsia" w:eastAsia="宋体"/>
                <w:sz w:val="24"/>
                <w:szCs w:val="32"/>
                <w:lang w:eastAsia="zh-CN"/>
              </w:rPr>
            </w:pPr>
            <w:r>
              <w:rPr>
                <w:rFonts w:hint="eastAsia"/>
                <w:sz w:val="24"/>
                <w:szCs w:val="32"/>
              </w:rPr>
              <w:t>1</w:t>
            </w:r>
            <w:r>
              <w:rPr>
                <w:rFonts w:hint="eastAsia"/>
                <w:sz w:val="24"/>
                <w:szCs w:val="32"/>
                <w:lang w:val="en-US" w:eastAsia="zh-CN"/>
              </w:rPr>
              <w:t>3</w:t>
            </w:r>
          </w:p>
        </w:tc>
        <w:tc>
          <w:tcPr>
            <w:tcW w:w="1845"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rFonts w:hint="eastAsia"/>
                <w:sz w:val="24"/>
                <w:szCs w:val="32"/>
                <w:lang w:val="zh-CN"/>
              </w:rPr>
              <w:t>高速搅拌机</w:t>
            </w:r>
          </w:p>
        </w:tc>
        <w:tc>
          <w:tcPr>
            <w:tcW w:w="2410"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rFonts w:hint="eastAsia"/>
                <w:sz w:val="24"/>
                <w:szCs w:val="32"/>
                <w:lang w:val="zh-CN"/>
              </w:rPr>
              <w:t>2L-400</w:t>
            </w:r>
          </w:p>
        </w:tc>
        <w:tc>
          <w:tcPr>
            <w:tcW w:w="1134"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台</w:t>
            </w:r>
          </w:p>
        </w:tc>
        <w:tc>
          <w:tcPr>
            <w:tcW w:w="992"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rFonts w:hint="eastAsia"/>
                <w:sz w:val="24"/>
                <w:szCs w:val="32"/>
                <w:lang w:val="zh-CN"/>
              </w:rPr>
              <w:t>2</w:t>
            </w:r>
          </w:p>
        </w:tc>
        <w:tc>
          <w:tcPr>
            <w:tcW w:w="851"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Mar>
              <w:top w:w="108" w:type="dxa"/>
              <w:left w:w="108" w:type="dxa"/>
              <w:bottom w:w="0" w:type="dxa"/>
              <w:right w:w="108" w:type="dxa"/>
            </w:tcMar>
            <w:vAlign w:val="center"/>
          </w:tcPr>
          <w:p>
            <w:pPr>
              <w:autoSpaceDE w:val="0"/>
              <w:autoSpaceDN w:val="0"/>
              <w:adjustRightInd w:val="0"/>
              <w:snapToGrid w:val="0"/>
              <w:spacing w:line="360" w:lineRule="auto"/>
              <w:jc w:val="center"/>
              <w:rPr>
                <w:rFonts w:hint="eastAsia" w:eastAsia="宋体"/>
                <w:sz w:val="24"/>
                <w:szCs w:val="32"/>
                <w:lang w:eastAsia="zh-CN"/>
              </w:rPr>
            </w:pPr>
            <w:r>
              <w:rPr>
                <w:rFonts w:hint="eastAsia"/>
                <w:sz w:val="24"/>
                <w:szCs w:val="32"/>
              </w:rPr>
              <w:t>1</w:t>
            </w:r>
            <w:r>
              <w:rPr>
                <w:rFonts w:hint="eastAsia"/>
                <w:sz w:val="24"/>
                <w:szCs w:val="32"/>
                <w:lang w:val="en-US" w:eastAsia="zh-CN"/>
              </w:rPr>
              <w:t>4</w:t>
            </w:r>
          </w:p>
        </w:tc>
        <w:tc>
          <w:tcPr>
            <w:tcW w:w="1845"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混凝土浇筑</w:t>
            </w:r>
            <w:r>
              <w:rPr>
                <w:rFonts w:hint="eastAsia"/>
                <w:sz w:val="24"/>
                <w:szCs w:val="32"/>
                <w:lang w:val="zh-CN"/>
              </w:rPr>
              <w:t>架</w:t>
            </w:r>
          </w:p>
        </w:tc>
        <w:tc>
          <w:tcPr>
            <w:tcW w:w="2410"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p>
        </w:tc>
        <w:tc>
          <w:tcPr>
            <w:tcW w:w="1134"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套</w:t>
            </w:r>
          </w:p>
        </w:tc>
        <w:tc>
          <w:tcPr>
            <w:tcW w:w="992"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2</w:t>
            </w:r>
          </w:p>
        </w:tc>
        <w:tc>
          <w:tcPr>
            <w:tcW w:w="851"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Mar>
              <w:top w:w="108" w:type="dxa"/>
              <w:left w:w="108" w:type="dxa"/>
              <w:bottom w:w="0" w:type="dxa"/>
              <w:right w:w="108" w:type="dxa"/>
            </w:tcMar>
            <w:vAlign w:val="center"/>
          </w:tcPr>
          <w:p>
            <w:pPr>
              <w:autoSpaceDE w:val="0"/>
              <w:autoSpaceDN w:val="0"/>
              <w:adjustRightInd w:val="0"/>
              <w:snapToGrid w:val="0"/>
              <w:spacing w:line="360" w:lineRule="auto"/>
              <w:jc w:val="center"/>
              <w:rPr>
                <w:rFonts w:hint="eastAsia" w:eastAsia="宋体"/>
                <w:sz w:val="24"/>
                <w:szCs w:val="32"/>
                <w:lang w:eastAsia="zh-CN"/>
              </w:rPr>
            </w:pPr>
            <w:r>
              <w:rPr>
                <w:rFonts w:hint="eastAsia"/>
                <w:sz w:val="24"/>
                <w:szCs w:val="32"/>
              </w:rPr>
              <w:t>1</w:t>
            </w:r>
            <w:r>
              <w:rPr>
                <w:rFonts w:hint="eastAsia"/>
                <w:sz w:val="24"/>
                <w:szCs w:val="32"/>
                <w:lang w:val="en-US" w:eastAsia="zh-CN"/>
              </w:rPr>
              <w:t>5</w:t>
            </w:r>
          </w:p>
        </w:tc>
        <w:tc>
          <w:tcPr>
            <w:tcW w:w="1845"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其他小型机具</w:t>
            </w:r>
          </w:p>
        </w:tc>
        <w:tc>
          <w:tcPr>
            <w:tcW w:w="2410"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p>
        </w:tc>
        <w:tc>
          <w:tcPr>
            <w:tcW w:w="1134"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台</w:t>
            </w:r>
          </w:p>
        </w:tc>
        <w:tc>
          <w:tcPr>
            <w:tcW w:w="992"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按需</w:t>
            </w:r>
          </w:p>
        </w:tc>
        <w:tc>
          <w:tcPr>
            <w:tcW w:w="851" w:type="dxa"/>
            <w:tcMar>
              <w:top w:w="108"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p>
        </w:tc>
      </w:tr>
    </w:tbl>
    <w:p>
      <w:pPr>
        <w:snapToGrid w:val="0"/>
        <w:spacing w:line="360" w:lineRule="auto"/>
        <w:ind w:firstLine="480"/>
        <w:jc w:val="left"/>
        <w:rPr>
          <w:rFonts w:hint="eastAsia" w:ascii="宋体" w:hAnsi="宋体"/>
          <w:b/>
          <w:bCs/>
          <w:snapToGrid w:val="0"/>
          <w:kern w:val="0"/>
          <w:sz w:val="24"/>
          <w:szCs w:val="24"/>
        </w:rPr>
      </w:pPr>
      <w:r>
        <w:rPr>
          <w:rFonts w:hint="eastAsia" w:ascii="宋体" w:hAnsi="宋体"/>
          <w:b/>
          <w:bCs/>
          <w:snapToGrid w:val="0"/>
          <w:kern w:val="0"/>
          <w:sz w:val="24"/>
          <w:szCs w:val="24"/>
        </w:rPr>
        <w:t>6.3施工材料准备</w:t>
      </w:r>
    </w:p>
    <w:p>
      <w:pPr>
        <w:autoSpaceDE w:val="0"/>
        <w:autoSpaceDN w:val="0"/>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lang w:val="zh-CN"/>
        </w:rPr>
        <w:t>本工法投入主要材料如下表</w:t>
      </w:r>
      <w:r>
        <w:rPr>
          <w:rFonts w:hint="eastAsia" w:ascii="宋体" w:hAnsi="宋体" w:cs="宋体"/>
          <w:sz w:val="24"/>
          <w:szCs w:val="32"/>
        </w:rPr>
        <w:t>：</w:t>
      </w:r>
    </w:p>
    <w:p>
      <w:pPr>
        <w:snapToGrid w:val="0"/>
        <w:spacing w:line="360" w:lineRule="auto"/>
        <w:jc w:val="center"/>
        <w:rPr>
          <w:rFonts w:hint="eastAsia" w:ascii="宋体" w:hAnsi="宋体" w:cs="宋体"/>
          <w:b/>
          <w:sz w:val="24"/>
          <w:szCs w:val="32"/>
          <w:lang w:val="zh-CN"/>
        </w:rPr>
      </w:pPr>
      <w:r>
        <w:rPr>
          <w:rFonts w:hint="eastAsia" w:ascii="宋体" w:hAnsi="宋体" w:cs="宋体"/>
          <w:b/>
          <w:sz w:val="24"/>
          <w:szCs w:val="32"/>
          <w:lang w:val="zh-CN"/>
        </w:rPr>
        <w:t>表6</w:t>
      </w:r>
      <w:r>
        <w:rPr>
          <w:rFonts w:hint="eastAsia" w:ascii="宋体" w:hAnsi="宋体" w:cs="宋体"/>
          <w:b/>
          <w:sz w:val="24"/>
          <w:szCs w:val="32"/>
          <w:lang w:val="en-US" w:eastAsia="zh-CN"/>
        </w:rPr>
        <w:t>.3</w:t>
      </w:r>
      <w:r>
        <w:rPr>
          <w:rFonts w:hint="eastAsia" w:ascii="宋体" w:hAnsi="宋体" w:cs="宋体"/>
          <w:b/>
          <w:sz w:val="24"/>
          <w:szCs w:val="32"/>
          <w:lang w:val="zh-CN"/>
        </w:rPr>
        <w:t>-</w:t>
      </w:r>
      <w:r>
        <w:rPr>
          <w:rFonts w:hint="eastAsia" w:ascii="宋体" w:hAnsi="宋体" w:cs="宋体"/>
          <w:b/>
          <w:sz w:val="24"/>
          <w:szCs w:val="32"/>
          <w:lang w:val="en-US" w:eastAsia="zh-CN"/>
        </w:rPr>
        <w:t>1</w:t>
      </w:r>
      <w:r>
        <w:rPr>
          <w:rFonts w:hint="eastAsia" w:ascii="宋体" w:hAnsi="宋体" w:cs="宋体"/>
          <w:b/>
          <w:sz w:val="24"/>
          <w:szCs w:val="32"/>
          <w:lang w:val="zh-CN"/>
        </w:rPr>
        <w:t xml:space="preserve">  使用材料配置表</w:t>
      </w:r>
    </w:p>
    <w:tbl>
      <w:tblPr>
        <w:tblStyle w:val="12"/>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985"/>
        <w:gridCol w:w="2551"/>
        <w:gridCol w:w="128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90"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序号</w:t>
            </w:r>
          </w:p>
        </w:tc>
        <w:tc>
          <w:tcPr>
            <w:tcW w:w="1985"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名称</w:t>
            </w:r>
          </w:p>
        </w:tc>
        <w:tc>
          <w:tcPr>
            <w:tcW w:w="2551"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规格</w:t>
            </w:r>
          </w:p>
        </w:tc>
        <w:tc>
          <w:tcPr>
            <w:tcW w:w="1280"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数量</w:t>
            </w:r>
          </w:p>
        </w:tc>
        <w:tc>
          <w:tcPr>
            <w:tcW w:w="1775"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90"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1</w:t>
            </w:r>
          </w:p>
        </w:tc>
        <w:tc>
          <w:tcPr>
            <w:tcW w:w="1985"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电焊条</w:t>
            </w:r>
          </w:p>
        </w:tc>
        <w:tc>
          <w:tcPr>
            <w:tcW w:w="2551"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E506</w:t>
            </w:r>
          </w:p>
        </w:tc>
        <w:tc>
          <w:tcPr>
            <w:tcW w:w="1280"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按需</w:t>
            </w:r>
          </w:p>
        </w:tc>
        <w:tc>
          <w:tcPr>
            <w:tcW w:w="1775"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制作钢筋笼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90"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2</w:t>
            </w:r>
          </w:p>
        </w:tc>
        <w:tc>
          <w:tcPr>
            <w:tcW w:w="1985"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钢</w:t>
            </w:r>
            <w:r>
              <w:rPr>
                <w:rFonts w:hint="eastAsia"/>
                <w:sz w:val="24"/>
                <w:szCs w:val="32"/>
                <w:lang w:val="zh-CN"/>
              </w:rPr>
              <w:t xml:space="preserve">  </w:t>
            </w:r>
            <w:r>
              <w:rPr>
                <w:sz w:val="24"/>
                <w:szCs w:val="32"/>
                <w:lang w:val="zh-CN"/>
              </w:rPr>
              <w:t>筋</w:t>
            </w:r>
          </w:p>
        </w:tc>
        <w:tc>
          <w:tcPr>
            <w:tcW w:w="2551" w:type="dxa"/>
            <w:shd w:val="clear" w:color="auto" w:fill="auto"/>
            <w:tcMar>
              <w:top w:w="102" w:type="dxa"/>
              <w:left w:w="108" w:type="dxa"/>
              <w:bottom w:w="0" w:type="dxa"/>
              <w:right w:w="108" w:type="dxa"/>
            </w:tcMar>
            <w:vAlign w:val="center"/>
          </w:tcPr>
          <w:p>
            <w:pPr>
              <w:snapToGrid w:val="0"/>
              <w:spacing w:line="360" w:lineRule="auto"/>
              <w:jc w:val="center"/>
              <w:rPr>
                <w:sz w:val="24"/>
                <w:szCs w:val="32"/>
                <w:lang w:val="zh-CN"/>
              </w:rPr>
            </w:pPr>
            <w:r>
              <w:rPr>
                <w:sz w:val="24"/>
                <w:szCs w:val="32"/>
                <w:lang w:val="zh-CN"/>
              </w:rPr>
              <w:t>Ф</w:t>
            </w:r>
            <w:r>
              <w:rPr>
                <w:rFonts w:hint="eastAsia"/>
                <w:sz w:val="24"/>
                <w:szCs w:val="32"/>
                <w:lang w:val="zh-CN"/>
              </w:rPr>
              <w:t>25、</w:t>
            </w:r>
            <w:r>
              <w:rPr>
                <w:sz w:val="24"/>
                <w:szCs w:val="32"/>
                <w:lang w:val="zh-CN"/>
              </w:rPr>
              <w:t>Ф</w:t>
            </w:r>
            <w:r>
              <w:rPr>
                <w:rFonts w:hint="eastAsia"/>
                <w:sz w:val="24"/>
                <w:szCs w:val="32"/>
                <w:lang w:val="zh-CN"/>
              </w:rPr>
              <w:t>22、</w:t>
            </w:r>
            <w:r>
              <w:rPr>
                <w:sz w:val="24"/>
                <w:szCs w:val="32"/>
                <w:lang w:val="zh-CN"/>
              </w:rPr>
              <w:t>Ф</w:t>
            </w:r>
            <w:r>
              <w:rPr>
                <w:rFonts w:hint="eastAsia"/>
                <w:sz w:val="24"/>
                <w:szCs w:val="32"/>
                <w:lang w:val="zh-CN"/>
              </w:rPr>
              <w:t>18、</w:t>
            </w:r>
            <w:r>
              <w:rPr>
                <w:sz w:val="24"/>
                <w:szCs w:val="32"/>
                <w:lang w:val="zh-CN"/>
              </w:rPr>
              <w:t>Ф</w:t>
            </w:r>
            <w:r>
              <w:rPr>
                <w:rFonts w:hint="eastAsia"/>
                <w:sz w:val="24"/>
                <w:szCs w:val="32"/>
                <w:lang w:val="zh-CN"/>
              </w:rPr>
              <w:t>12</w:t>
            </w:r>
          </w:p>
        </w:tc>
        <w:tc>
          <w:tcPr>
            <w:tcW w:w="1280"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按需</w:t>
            </w:r>
          </w:p>
        </w:tc>
        <w:tc>
          <w:tcPr>
            <w:tcW w:w="1775"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制作钢筋笼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90"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3</w:t>
            </w:r>
          </w:p>
        </w:tc>
        <w:tc>
          <w:tcPr>
            <w:tcW w:w="1985"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混凝土</w:t>
            </w:r>
          </w:p>
        </w:tc>
        <w:tc>
          <w:tcPr>
            <w:tcW w:w="2551" w:type="dxa"/>
            <w:shd w:val="clear" w:color="auto" w:fill="auto"/>
            <w:tcMar>
              <w:top w:w="102" w:type="dxa"/>
              <w:left w:w="108" w:type="dxa"/>
              <w:bottom w:w="0" w:type="dxa"/>
              <w:right w:w="108" w:type="dxa"/>
            </w:tcMar>
            <w:vAlign w:val="center"/>
          </w:tcPr>
          <w:p>
            <w:pPr>
              <w:snapToGrid w:val="0"/>
              <w:spacing w:line="360" w:lineRule="auto"/>
              <w:jc w:val="center"/>
              <w:rPr>
                <w:sz w:val="24"/>
                <w:szCs w:val="32"/>
                <w:lang w:val="zh-CN"/>
              </w:rPr>
            </w:pPr>
            <w:r>
              <w:rPr>
                <w:rFonts w:hint="eastAsia"/>
                <w:sz w:val="24"/>
                <w:szCs w:val="32"/>
                <w:lang w:val="zh-CN"/>
              </w:rPr>
              <w:t>C35</w:t>
            </w:r>
          </w:p>
        </w:tc>
        <w:tc>
          <w:tcPr>
            <w:tcW w:w="1280"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按需</w:t>
            </w:r>
          </w:p>
        </w:tc>
        <w:tc>
          <w:tcPr>
            <w:tcW w:w="1775"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90"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4</w:t>
            </w:r>
          </w:p>
        </w:tc>
        <w:tc>
          <w:tcPr>
            <w:tcW w:w="1985"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钢</w:t>
            </w:r>
            <w:r>
              <w:rPr>
                <w:rFonts w:hint="eastAsia"/>
                <w:sz w:val="24"/>
                <w:szCs w:val="32"/>
                <w:lang w:val="zh-CN"/>
              </w:rPr>
              <w:t xml:space="preserve">  </w:t>
            </w:r>
            <w:r>
              <w:rPr>
                <w:sz w:val="24"/>
                <w:szCs w:val="32"/>
                <w:lang w:val="zh-CN"/>
              </w:rPr>
              <w:t>轨</w:t>
            </w:r>
          </w:p>
        </w:tc>
        <w:tc>
          <w:tcPr>
            <w:tcW w:w="2551"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napToGrid w:val="0"/>
                <w:kern w:val="0"/>
                <w:sz w:val="24"/>
                <w:szCs w:val="24"/>
              </w:rPr>
              <w:t>43kg</w:t>
            </w:r>
            <w:r>
              <w:rPr>
                <w:rFonts w:hint="eastAsia"/>
                <w:snapToGrid w:val="0"/>
                <w:kern w:val="0"/>
                <w:sz w:val="24"/>
                <w:szCs w:val="24"/>
              </w:rPr>
              <w:t>/m</w:t>
            </w:r>
          </w:p>
        </w:tc>
        <w:tc>
          <w:tcPr>
            <w:tcW w:w="1280"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rFonts w:hint="eastAsia"/>
                <w:sz w:val="24"/>
                <w:szCs w:val="32"/>
                <w:lang w:val="zh-CN"/>
              </w:rPr>
              <w:t>30m</w:t>
            </w:r>
          </w:p>
        </w:tc>
        <w:tc>
          <w:tcPr>
            <w:tcW w:w="1775"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成槽台车轨道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90"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5</w:t>
            </w:r>
          </w:p>
        </w:tc>
        <w:tc>
          <w:tcPr>
            <w:tcW w:w="1985"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rFonts w:hint="eastAsia"/>
                <w:sz w:val="24"/>
                <w:szCs w:val="32"/>
                <w:lang w:val="zh-CN"/>
              </w:rPr>
              <w:t>木模</w:t>
            </w:r>
            <w:r>
              <w:rPr>
                <w:sz w:val="24"/>
                <w:szCs w:val="32"/>
                <w:lang w:val="zh-CN"/>
              </w:rPr>
              <w:t>板</w:t>
            </w:r>
          </w:p>
        </w:tc>
        <w:tc>
          <w:tcPr>
            <w:tcW w:w="2551"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napToGrid w:val="0"/>
                <w:kern w:val="0"/>
                <w:sz w:val="24"/>
                <w:szCs w:val="24"/>
              </w:rPr>
            </w:pPr>
            <w:r>
              <w:rPr>
                <w:rFonts w:hint="eastAsia"/>
                <w:snapToGrid w:val="0"/>
                <w:kern w:val="0"/>
                <w:sz w:val="24"/>
                <w:szCs w:val="24"/>
              </w:rPr>
              <w:t>1.8mm</w:t>
            </w:r>
          </w:p>
        </w:tc>
        <w:tc>
          <w:tcPr>
            <w:tcW w:w="1280"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按需</w:t>
            </w:r>
          </w:p>
        </w:tc>
        <w:tc>
          <w:tcPr>
            <w:tcW w:w="1775"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导墙施工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90"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6</w:t>
            </w:r>
          </w:p>
        </w:tc>
        <w:tc>
          <w:tcPr>
            <w:tcW w:w="1985"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rFonts w:hint="eastAsia"/>
                <w:sz w:val="24"/>
                <w:szCs w:val="32"/>
                <w:lang w:val="zh-CN"/>
              </w:rPr>
              <w:t>膨润土</w:t>
            </w:r>
          </w:p>
        </w:tc>
        <w:tc>
          <w:tcPr>
            <w:tcW w:w="2551"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napToGrid w:val="0"/>
                <w:kern w:val="0"/>
                <w:sz w:val="24"/>
                <w:szCs w:val="24"/>
              </w:rPr>
            </w:pPr>
            <w:r>
              <w:rPr>
                <w:rFonts w:hint="eastAsia"/>
                <w:snapToGrid w:val="0"/>
                <w:kern w:val="0"/>
                <w:sz w:val="24"/>
                <w:szCs w:val="24"/>
              </w:rPr>
              <w:t>钠基</w:t>
            </w:r>
          </w:p>
        </w:tc>
        <w:tc>
          <w:tcPr>
            <w:tcW w:w="1280"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按需</w:t>
            </w:r>
          </w:p>
        </w:tc>
        <w:tc>
          <w:tcPr>
            <w:tcW w:w="1775"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泥浆制备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90"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7</w:t>
            </w:r>
          </w:p>
        </w:tc>
        <w:tc>
          <w:tcPr>
            <w:tcW w:w="1985"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rFonts w:hint="eastAsia"/>
                <w:sz w:val="24"/>
                <w:szCs w:val="32"/>
                <w:lang w:val="zh-CN"/>
              </w:rPr>
              <w:t>纯碱</w:t>
            </w:r>
          </w:p>
        </w:tc>
        <w:tc>
          <w:tcPr>
            <w:tcW w:w="2551"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napToGrid w:val="0"/>
                <w:kern w:val="0"/>
                <w:sz w:val="24"/>
                <w:szCs w:val="24"/>
              </w:rPr>
            </w:pPr>
          </w:p>
        </w:tc>
        <w:tc>
          <w:tcPr>
            <w:tcW w:w="1280"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按需</w:t>
            </w:r>
          </w:p>
        </w:tc>
        <w:tc>
          <w:tcPr>
            <w:tcW w:w="1775" w:type="dxa"/>
            <w:shd w:val="clear" w:color="auto" w:fill="auto"/>
            <w:tcMar>
              <w:top w:w="102" w:type="dxa"/>
              <w:left w:w="108" w:type="dxa"/>
              <w:bottom w:w="0" w:type="dxa"/>
              <w:right w:w="108" w:type="dxa"/>
            </w:tcMar>
            <w:vAlign w:val="center"/>
          </w:tcPr>
          <w:p>
            <w:pPr>
              <w:autoSpaceDE w:val="0"/>
              <w:autoSpaceDN w:val="0"/>
              <w:adjustRightInd w:val="0"/>
              <w:snapToGrid w:val="0"/>
              <w:spacing w:line="360" w:lineRule="auto"/>
              <w:jc w:val="center"/>
              <w:rPr>
                <w:sz w:val="24"/>
                <w:szCs w:val="32"/>
                <w:lang w:val="zh-CN"/>
              </w:rPr>
            </w:pPr>
            <w:r>
              <w:rPr>
                <w:sz w:val="24"/>
                <w:szCs w:val="32"/>
                <w:lang w:val="zh-CN"/>
              </w:rPr>
              <w:t>泥浆制备</w:t>
            </w:r>
          </w:p>
        </w:tc>
      </w:tr>
    </w:tbl>
    <w:p>
      <w:pPr>
        <w:adjustRightInd w:val="0"/>
        <w:snapToGrid w:val="0"/>
        <w:spacing w:beforeLines="50" w:afterLines="50" w:line="360" w:lineRule="auto"/>
        <w:jc w:val="center"/>
        <w:outlineLvl w:val="0"/>
        <w:rPr>
          <w:rFonts w:ascii="黑体" w:hAnsi="黑体" w:eastAsia="黑体"/>
          <w:b/>
          <w:sz w:val="28"/>
          <w:szCs w:val="28"/>
          <w:lang w:val="zh-CN"/>
        </w:rPr>
      </w:pPr>
      <w:r>
        <w:rPr>
          <w:rFonts w:hint="eastAsia" w:ascii="黑体" w:hAnsi="黑体" w:eastAsia="黑体"/>
          <w:b/>
          <w:sz w:val="28"/>
          <w:szCs w:val="28"/>
          <w:lang w:val="zh-CN"/>
        </w:rPr>
        <w:t>7</w:t>
      </w:r>
      <w:r>
        <w:rPr>
          <w:rFonts w:hint="eastAsia" w:ascii="黑体" w:hAnsi="黑体" w:eastAsia="黑体"/>
          <w:b/>
          <w:sz w:val="28"/>
          <w:szCs w:val="28"/>
          <w:lang w:val="en-US" w:eastAsia="zh-CN"/>
        </w:rPr>
        <w:t>.</w:t>
      </w:r>
      <w:r>
        <w:rPr>
          <w:rFonts w:hint="eastAsia" w:ascii="黑体" w:hAnsi="黑体" w:eastAsia="黑体"/>
          <w:b/>
          <w:sz w:val="28"/>
          <w:szCs w:val="28"/>
          <w:lang w:val="zh-CN"/>
        </w:rPr>
        <w:t>质量控制</w:t>
      </w:r>
    </w:p>
    <w:p>
      <w:pPr>
        <w:snapToGrid w:val="0"/>
        <w:spacing w:line="360" w:lineRule="auto"/>
        <w:ind w:firstLine="480"/>
        <w:jc w:val="left"/>
        <w:rPr>
          <w:rFonts w:hint="eastAsia" w:ascii="宋体" w:hAnsi="宋体"/>
          <w:b/>
          <w:bCs/>
          <w:snapToGrid w:val="0"/>
          <w:kern w:val="0"/>
          <w:sz w:val="24"/>
          <w:szCs w:val="24"/>
        </w:rPr>
      </w:pPr>
      <w:r>
        <w:rPr>
          <w:rFonts w:hint="eastAsia" w:ascii="宋体" w:hAnsi="宋体"/>
          <w:b/>
          <w:bCs/>
          <w:snapToGrid w:val="0"/>
          <w:kern w:val="0"/>
          <w:sz w:val="24"/>
          <w:szCs w:val="24"/>
        </w:rPr>
        <w:t>7.1质量控制标准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snapToGrid w:val="0"/>
          <w:kern w:val="0"/>
          <w:sz w:val="24"/>
          <w:szCs w:val="24"/>
        </w:rPr>
      </w:pPr>
      <w:r>
        <w:rPr>
          <w:rFonts w:hint="eastAsia" w:ascii="宋体" w:hAnsi="宋体"/>
          <w:snapToGrid w:val="0"/>
          <w:kern w:val="0"/>
          <w:sz w:val="24"/>
          <w:szCs w:val="24"/>
          <w:lang w:eastAsia="zh-CN"/>
        </w:rPr>
        <w:t>1、</w:t>
      </w:r>
      <w:r>
        <w:rPr>
          <w:rFonts w:hint="eastAsia" w:ascii="宋体" w:hAnsi="宋体"/>
          <w:snapToGrid w:val="0"/>
          <w:kern w:val="0"/>
          <w:sz w:val="24"/>
          <w:szCs w:val="24"/>
        </w:rPr>
        <w:t>模板安装的允许偏差</w:t>
      </w:r>
    </w:p>
    <w:p>
      <w:pPr>
        <w:snapToGrid w:val="0"/>
        <w:spacing w:line="360" w:lineRule="auto"/>
        <w:jc w:val="center"/>
        <w:rPr>
          <w:rFonts w:hint="eastAsia" w:ascii="宋体" w:hAnsi="宋体" w:cs="宋体"/>
          <w:b/>
          <w:sz w:val="24"/>
          <w:szCs w:val="32"/>
          <w:lang w:val="zh-CN"/>
        </w:rPr>
      </w:pPr>
      <w:r>
        <w:rPr>
          <w:rFonts w:hint="eastAsia" w:ascii="宋体" w:hAnsi="宋体" w:cs="宋体"/>
          <w:b/>
          <w:sz w:val="24"/>
          <w:szCs w:val="32"/>
          <w:lang w:val="zh-CN"/>
        </w:rPr>
        <w:t>表7</w:t>
      </w:r>
      <w:r>
        <w:rPr>
          <w:rFonts w:hint="eastAsia" w:ascii="宋体" w:hAnsi="宋体" w:cs="宋体"/>
          <w:b/>
          <w:sz w:val="24"/>
          <w:szCs w:val="32"/>
          <w:lang w:val="en-US" w:eastAsia="zh-CN"/>
        </w:rPr>
        <w:t>.1</w:t>
      </w:r>
      <w:r>
        <w:rPr>
          <w:rFonts w:hint="eastAsia" w:ascii="宋体" w:hAnsi="宋体" w:cs="宋体"/>
          <w:b/>
          <w:sz w:val="24"/>
          <w:szCs w:val="32"/>
          <w:lang w:val="zh-CN"/>
        </w:rPr>
        <w:t>-1 模板安装的允许偏差及检验方法</w:t>
      </w:r>
    </w:p>
    <w:tbl>
      <w:tblPr>
        <w:tblStyle w:val="13"/>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306"/>
        <w:gridCol w:w="1797"/>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序号</w:t>
            </w:r>
          </w:p>
        </w:tc>
        <w:tc>
          <w:tcPr>
            <w:tcW w:w="3306"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项    目</w:t>
            </w:r>
          </w:p>
        </w:tc>
        <w:tc>
          <w:tcPr>
            <w:tcW w:w="179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允许偏差（mm）</w:t>
            </w:r>
          </w:p>
        </w:tc>
        <w:tc>
          <w:tcPr>
            <w:tcW w:w="2410"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1</w:t>
            </w:r>
          </w:p>
        </w:tc>
        <w:tc>
          <w:tcPr>
            <w:tcW w:w="3306"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轴线位置</w:t>
            </w:r>
          </w:p>
        </w:tc>
        <w:tc>
          <w:tcPr>
            <w:tcW w:w="179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±5</w:t>
            </w:r>
          </w:p>
        </w:tc>
        <w:tc>
          <w:tcPr>
            <w:tcW w:w="2410"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经纬仪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2</w:t>
            </w:r>
          </w:p>
        </w:tc>
        <w:tc>
          <w:tcPr>
            <w:tcW w:w="3306"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表面平整度</w:t>
            </w:r>
          </w:p>
        </w:tc>
        <w:tc>
          <w:tcPr>
            <w:tcW w:w="179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±5</w:t>
            </w:r>
          </w:p>
        </w:tc>
        <w:tc>
          <w:tcPr>
            <w:tcW w:w="2410"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2m靠尺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3</w:t>
            </w:r>
          </w:p>
        </w:tc>
        <w:tc>
          <w:tcPr>
            <w:tcW w:w="3306"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垂直度（小于5m）</w:t>
            </w:r>
          </w:p>
        </w:tc>
        <w:tc>
          <w:tcPr>
            <w:tcW w:w="179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±8</w:t>
            </w:r>
          </w:p>
        </w:tc>
        <w:tc>
          <w:tcPr>
            <w:tcW w:w="2410"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吊线、钢尺检查</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snapToGrid w:val="0"/>
          <w:kern w:val="0"/>
          <w:sz w:val="24"/>
          <w:szCs w:val="24"/>
          <w:lang w:eastAsia="zh-CN"/>
        </w:rPr>
      </w:pPr>
      <w:r>
        <w:rPr>
          <w:rFonts w:hint="eastAsia" w:ascii="宋体" w:hAnsi="宋体"/>
          <w:snapToGrid w:val="0"/>
          <w:kern w:val="0"/>
          <w:sz w:val="24"/>
          <w:szCs w:val="24"/>
          <w:lang w:eastAsia="zh-CN"/>
        </w:rPr>
        <w:t>2、泥浆性能指标</w:t>
      </w:r>
    </w:p>
    <w:p>
      <w:pPr>
        <w:snapToGrid w:val="0"/>
        <w:spacing w:line="360" w:lineRule="auto"/>
        <w:jc w:val="center"/>
        <w:rPr>
          <w:rFonts w:hint="eastAsia" w:ascii="宋体" w:hAnsi="宋体" w:cs="宋体"/>
          <w:b/>
          <w:sz w:val="24"/>
          <w:szCs w:val="32"/>
          <w:lang w:val="zh-CN"/>
        </w:rPr>
      </w:pPr>
      <w:r>
        <w:rPr>
          <w:rFonts w:hint="eastAsia" w:ascii="宋体" w:hAnsi="宋体" w:cs="宋体"/>
          <w:b/>
          <w:sz w:val="24"/>
          <w:szCs w:val="32"/>
          <w:lang w:val="zh-CN"/>
        </w:rPr>
        <w:t>表7</w:t>
      </w:r>
      <w:r>
        <w:rPr>
          <w:rFonts w:hint="eastAsia" w:ascii="宋体" w:hAnsi="宋体" w:cs="宋体"/>
          <w:b/>
          <w:sz w:val="24"/>
          <w:szCs w:val="32"/>
          <w:lang w:val="en-US" w:eastAsia="zh-CN"/>
        </w:rPr>
        <w:t>.1</w:t>
      </w:r>
      <w:r>
        <w:rPr>
          <w:rFonts w:hint="eastAsia" w:ascii="宋体" w:hAnsi="宋体" w:cs="宋体"/>
          <w:b/>
          <w:sz w:val="24"/>
          <w:szCs w:val="32"/>
          <w:lang w:val="zh-CN"/>
        </w:rPr>
        <w:t>-2 泥浆性能允许偏差及检验方法</w:t>
      </w:r>
    </w:p>
    <w:tbl>
      <w:tblPr>
        <w:tblStyle w:val="13"/>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64"/>
        <w:gridCol w:w="2127"/>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序号</w:t>
            </w:r>
          </w:p>
        </w:tc>
        <w:tc>
          <w:tcPr>
            <w:tcW w:w="3164"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项    目</w:t>
            </w:r>
          </w:p>
        </w:tc>
        <w:tc>
          <w:tcPr>
            <w:tcW w:w="212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允许偏差（mm）</w:t>
            </w:r>
          </w:p>
        </w:tc>
        <w:tc>
          <w:tcPr>
            <w:tcW w:w="2222"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1</w:t>
            </w:r>
          </w:p>
        </w:tc>
        <w:tc>
          <w:tcPr>
            <w:tcW w:w="3164"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比重</w:t>
            </w:r>
          </w:p>
        </w:tc>
        <w:tc>
          <w:tcPr>
            <w:tcW w:w="212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＜1.25</w:t>
            </w:r>
          </w:p>
        </w:tc>
        <w:tc>
          <w:tcPr>
            <w:tcW w:w="2222"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泥浆比重称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2</w:t>
            </w:r>
          </w:p>
        </w:tc>
        <w:tc>
          <w:tcPr>
            <w:tcW w:w="3164"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粘度</w:t>
            </w:r>
          </w:p>
        </w:tc>
        <w:tc>
          <w:tcPr>
            <w:tcW w:w="212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25-40秒</w:t>
            </w:r>
          </w:p>
        </w:tc>
        <w:tc>
          <w:tcPr>
            <w:tcW w:w="2222"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漏斗法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3</w:t>
            </w:r>
          </w:p>
        </w:tc>
        <w:tc>
          <w:tcPr>
            <w:tcW w:w="3164"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PH值</w:t>
            </w:r>
          </w:p>
        </w:tc>
        <w:tc>
          <w:tcPr>
            <w:tcW w:w="212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8-10</w:t>
            </w:r>
          </w:p>
        </w:tc>
        <w:tc>
          <w:tcPr>
            <w:tcW w:w="2222"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PH试纸</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snapToGrid w:val="0"/>
          <w:kern w:val="0"/>
          <w:sz w:val="24"/>
          <w:szCs w:val="24"/>
          <w:lang w:eastAsia="zh-CN"/>
        </w:rPr>
      </w:pPr>
      <w:r>
        <w:rPr>
          <w:rFonts w:hint="eastAsia" w:ascii="宋体" w:hAnsi="宋体"/>
          <w:snapToGrid w:val="0"/>
          <w:kern w:val="0"/>
          <w:sz w:val="24"/>
          <w:szCs w:val="24"/>
          <w:lang w:eastAsia="zh-CN"/>
        </w:rPr>
        <w:t>3、钢筋笼制作允许偏差</w:t>
      </w:r>
    </w:p>
    <w:p>
      <w:pPr>
        <w:snapToGrid w:val="0"/>
        <w:spacing w:line="360" w:lineRule="auto"/>
        <w:jc w:val="center"/>
        <w:rPr>
          <w:rFonts w:hint="eastAsia" w:ascii="宋体" w:hAnsi="宋体" w:cs="宋体"/>
          <w:b/>
          <w:sz w:val="24"/>
          <w:szCs w:val="32"/>
          <w:lang w:val="zh-CN"/>
        </w:rPr>
      </w:pPr>
      <w:r>
        <w:rPr>
          <w:rFonts w:hint="eastAsia" w:ascii="宋体" w:hAnsi="宋体" w:cs="宋体"/>
          <w:b/>
          <w:sz w:val="24"/>
          <w:szCs w:val="32"/>
          <w:lang w:val="zh-CN"/>
        </w:rPr>
        <w:t>表7</w:t>
      </w:r>
      <w:r>
        <w:rPr>
          <w:rFonts w:hint="eastAsia" w:ascii="宋体" w:hAnsi="宋体" w:cs="宋体"/>
          <w:b/>
          <w:sz w:val="24"/>
          <w:szCs w:val="32"/>
          <w:lang w:val="en-US" w:eastAsia="zh-CN"/>
        </w:rPr>
        <w:t>.1</w:t>
      </w:r>
      <w:r>
        <w:rPr>
          <w:rFonts w:hint="eastAsia" w:ascii="宋体" w:hAnsi="宋体" w:cs="宋体"/>
          <w:b/>
          <w:sz w:val="24"/>
          <w:szCs w:val="32"/>
          <w:lang w:val="zh-CN"/>
        </w:rPr>
        <w:t>-3 钢筋笼制作允许偏差及检验方法</w:t>
      </w:r>
    </w:p>
    <w:tbl>
      <w:tblPr>
        <w:tblStyle w:val="13"/>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64"/>
        <w:gridCol w:w="2127"/>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序号</w:t>
            </w:r>
          </w:p>
        </w:tc>
        <w:tc>
          <w:tcPr>
            <w:tcW w:w="3164"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项    目</w:t>
            </w:r>
          </w:p>
        </w:tc>
        <w:tc>
          <w:tcPr>
            <w:tcW w:w="212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允许偏差（mm）</w:t>
            </w:r>
          </w:p>
        </w:tc>
        <w:tc>
          <w:tcPr>
            <w:tcW w:w="2222"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1</w:t>
            </w:r>
          </w:p>
        </w:tc>
        <w:tc>
          <w:tcPr>
            <w:tcW w:w="3164"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钢筋笼长度</w:t>
            </w:r>
          </w:p>
        </w:tc>
        <w:tc>
          <w:tcPr>
            <w:tcW w:w="212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±50</w:t>
            </w:r>
          </w:p>
        </w:tc>
        <w:tc>
          <w:tcPr>
            <w:tcW w:w="2222"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钢尺量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2</w:t>
            </w:r>
          </w:p>
        </w:tc>
        <w:tc>
          <w:tcPr>
            <w:tcW w:w="3164"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钢筋笼宽度</w:t>
            </w:r>
          </w:p>
        </w:tc>
        <w:tc>
          <w:tcPr>
            <w:tcW w:w="212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±20</w:t>
            </w:r>
          </w:p>
        </w:tc>
        <w:tc>
          <w:tcPr>
            <w:tcW w:w="2222"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钢尺量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3</w:t>
            </w:r>
          </w:p>
        </w:tc>
        <w:tc>
          <w:tcPr>
            <w:tcW w:w="3164"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钢筋笼厚度</w:t>
            </w:r>
          </w:p>
        </w:tc>
        <w:tc>
          <w:tcPr>
            <w:tcW w:w="212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0、-10</w:t>
            </w:r>
          </w:p>
        </w:tc>
        <w:tc>
          <w:tcPr>
            <w:tcW w:w="2222"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钢尺量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4</w:t>
            </w:r>
          </w:p>
        </w:tc>
        <w:tc>
          <w:tcPr>
            <w:tcW w:w="3164"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主筋间距</w:t>
            </w:r>
          </w:p>
        </w:tc>
        <w:tc>
          <w:tcPr>
            <w:tcW w:w="212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±20</w:t>
            </w:r>
          </w:p>
        </w:tc>
        <w:tc>
          <w:tcPr>
            <w:tcW w:w="2222"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钢尺量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5</w:t>
            </w:r>
          </w:p>
        </w:tc>
        <w:tc>
          <w:tcPr>
            <w:tcW w:w="3164"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预埋件误差</w:t>
            </w:r>
          </w:p>
        </w:tc>
        <w:tc>
          <w:tcPr>
            <w:tcW w:w="212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±10</w:t>
            </w:r>
          </w:p>
        </w:tc>
        <w:tc>
          <w:tcPr>
            <w:tcW w:w="2222"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钢尺量</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snapToGrid w:val="0"/>
          <w:kern w:val="0"/>
          <w:sz w:val="24"/>
          <w:szCs w:val="24"/>
          <w:lang w:eastAsia="zh-CN"/>
        </w:rPr>
      </w:pPr>
      <w:r>
        <w:rPr>
          <w:rFonts w:hint="eastAsia" w:ascii="宋体" w:hAnsi="宋体"/>
          <w:snapToGrid w:val="0"/>
          <w:kern w:val="0"/>
          <w:sz w:val="24"/>
          <w:szCs w:val="24"/>
          <w:lang w:eastAsia="zh-CN"/>
        </w:rPr>
        <w:t>4、地下连续墙成槽质量控制</w:t>
      </w:r>
    </w:p>
    <w:p>
      <w:pPr>
        <w:snapToGrid w:val="0"/>
        <w:spacing w:line="360" w:lineRule="auto"/>
        <w:jc w:val="center"/>
        <w:rPr>
          <w:rFonts w:hint="eastAsia" w:ascii="宋体" w:hAnsi="宋体" w:cs="宋体"/>
          <w:b/>
          <w:sz w:val="24"/>
          <w:szCs w:val="32"/>
          <w:lang w:val="zh-CN"/>
        </w:rPr>
      </w:pPr>
      <w:r>
        <w:rPr>
          <w:rFonts w:hint="eastAsia" w:ascii="宋体" w:hAnsi="宋体" w:cs="宋体"/>
          <w:b/>
          <w:sz w:val="24"/>
          <w:szCs w:val="32"/>
          <w:lang w:val="zh-CN"/>
        </w:rPr>
        <w:t>表7</w:t>
      </w:r>
      <w:r>
        <w:rPr>
          <w:rFonts w:hint="eastAsia" w:ascii="宋体" w:hAnsi="宋体" w:cs="宋体"/>
          <w:b/>
          <w:sz w:val="24"/>
          <w:szCs w:val="32"/>
          <w:lang w:val="en-US" w:eastAsia="zh-CN"/>
        </w:rPr>
        <w:t>.1</w:t>
      </w:r>
      <w:r>
        <w:rPr>
          <w:rFonts w:hint="eastAsia" w:ascii="宋体" w:hAnsi="宋体" w:cs="宋体"/>
          <w:b/>
          <w:sz w:val="24"/>
          <w:szCs w:val="32"/>
          <w:lang w:val="zh-CN"/>
        </w:rPr>
        <w:t>-4 地下连续墙质量控制指标及检验方法</w:t>
      </w:r>
    </w:p>
    <w:tbl>
      <w:tblPr>
        <w:tblStyle w:val="13"/>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64"/>
        <w:gridCol w:w="2127"/>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序号</w:t>
            </w:r>
          </w:p>
        </w:tc>
        <w:tc>
          <w:tcPr>
            <w:tcW w:w="3164"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项    目</w:t>
            </w:r>
          </w:p>
        </w:tc>
        <w:tc>
          <w:tcPr>
            <w:tcW w:w="212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允许偏差（mm）</w:t>
            </w:r>
          </w:p>
        </w:tc>
        <w:tc>
          <w:tcPr>
            <w:tcW w:w="2222"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1</w:t>
            </w:r>
          </w:p>
        </w:tc>
        <w:tc>
          <w:tcPr>
            <w:tcW w:w="3164"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垂直度</w:t>
            </w:r>
          </w:p>
        </w:tc>
        <w:tc>
          <w:tcPr>
            <w:tcW w:w="212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1/150</w:t>
            </w:r>
          </w:p>
        </w:tc>
        <w:tc>
          <w:tcPr>
            <w:tcW w:w="2222"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泥浆比重称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2</w:t>
            </w:r>
          </w:p>
        </w:tc>
        <w:tc>
          <w:tcPr>
            <w:tcW w:w="3164"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沉渣厚度</w:t>
            </w:r>
          </w:p>
        </w:tc>
        <w:tc>
          <w:tcPr>
            <w:tcW w:w="212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200</w:t>
            </w:r>
          </w:p>
        </w:tc>
        <w:tc>
          <w:tcPr>
            <w:tcW w:w="2222"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重锤测量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3</w:t>
            </w:r>
          </w:p>
        </w:tc>
        <w:tc>
          <w:tcPr>
            <w:tcW w:w="3164"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槽深</w:t>
            </w:r>
          </w:p>
        </w:tc>
        <w:tc>
          <w:tcPr>
            <w:tcW w:w="212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+100</w:t>
            </w:r>
          </w:p>
        </w:tc>
        <w:tc>
          <w:tcPr>
            <w:tcW w:w="2222"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重锤测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4</w:t>
            </w:r>
          </w:p>
        </w:tc>
        <w:tc>
          <w:tcPr>
            <w:tcW w:w="3164"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混凝土坍落度</w:t>
            </w:r>
          </w:p>
        </w:tc>
        <w:tc>
          <w:tcPr>
            <w:tcW w:w="2127"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180-220</w:t>
            </w:r>
          </w:p>
        </w:tc>
        <w:tc>
          <w:tcPr>
            <w:tcW w:w="2222" w:type="dxa"/>
            <w:tcMar>
              <w:top w:w="102" w:type="dxa"/>
              <w:left w:w="108" w:type="dxa"/>
              <w:bottom w:w="0" w:type="dxa"/>
              <w:right w:w="108" w:type="dxa"/>
            </w:tcMar>
            <w:vAlign w:val="center"/>
          </w:tcPr>
          <w:p>
            <w:pPr>
              <w:autoSpaceDE w:val="0"/>
              <w:autoSpaceDN w:val="0"/>
              <w:adjustRightInd w:val="0"/>
              <w:snapToGrid w:val="0"/>
              <w:spacing w:line="360" w:lineRule="auto"/>
              <w:jc w:val="center"/>
              <w:rPr>
                <w:rFonts w:ascii="宋体" w:hAnsi="宋体"/>
                <w:snapToGrid w:val="0"/>
                <w:kern w:val="0"/>
                <w:sz w:val="24"/>
                <w:szCs w:val="24"/>
              </w:rPr>
            </w:pPr>
            <w:r>
              <w:rPr>
                <w:rFonts w:hint="eastAsia" w:ascii="宋体" w:hAnsi="宋体"/>
                <w:snapToGrid w:val="0"/>
                <w:kern w:val="0"/>
                <w:sz w:val="24"/>
                <w:szCs w:val="24"/>
              </w:rPr>
              <w:t>坍落度测定器</w:t>
            </w:r>
          </w:p>
        </w:tc>
      </w:tr>
    </w:tbl>
    <w:p>
      <w:pPr>
        <w:snapToGrid w:val="0"/>
        <w:spacing w:line="360" w:lineRule="auto"/>
        <w:ind w:firstLine="480"/>
        <w:jc w:val="left"/>
        <w:rPr>
          <w:rFonts w:hint="eastAsia" w:ascii="宋体" w:hAnsi="宋体"/>
          <w:b/>
          <w:bCs/>
          <w:snapToGrid w:val="0"/>
          <w:kern w:val="0"/>
          <w:sz w:val="24"/>
          <w:szCs w:val="24"/>
        </w:rPr>
      </w:pPr>
      <w:r>
        <w:rPr>
          <w:rFonts w:hint="eastAsia" w:ascii="宋体" w:hAnsi="宋体"/>
          <w:b/>
          <w:bCs/>
          <w:snapToGrid w:val="0"/>
          <w:kern w:val="0"/>
          <w:sz w:val="24"/>
          <w:szCs w:val="24"/>
        </w:rPr>
        <w:t>7.2质量控制措施</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snapToGrid w:val="0"/>
          <w:kern w:val="0"/>
          <w:sz w:val="24"/>
          <w:szCs w:val="24"/>
        </w:rPr>
      </w:pPr>
      <w:r>
        <w:rPr>
          <w:rFonts w:hint="eastAsia" w:ascii="宋体" w:hAnsi="宋体"/>
          <w:snapToGrid w:val="0"/>
          <w:kern w:val="0"/>
          <w:sz w:val="24"/>
          <w:szCs w:val="24"/>
          <w:lang w:eastAsia="zh-CN"/>
        </w:rPr>
        <w:t>1、</w:t>
      </w:r>
      <w:r>
        <w:rPr>
          <w:rFonts w:hint="eastAsia" w:ascii="宋体" w:hAnsi="宋体"/>
          <w:snapToGrid w:val="0"/>
          <w:kern w:val="0"/>
          <w:sz w:val="24"/>
          <w:szCs w:val="24"/>
        </w:rPr>
        <w:t>加强施工技术管理，严格执行技术责任制，按获批方案及时安排技术交底，严格依照方案施工。</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snapToGrid w:val="0"/>
          <w:kern w:val="0"/>
          <w:sz w:val="24"/>
          <w:szCs w:val="24"/>
        </w:rPr>
      </w:pPr>
      <w:r>
        <w:rPr>
          <w:rFonts w:hint="eastAsia" w:ascii="宋体" w:hAnsi="宋体"/>
          <w:snapToGrid w:val="0"/>
          <w:kern w:val="0"/>
          <w:sz w:val="24"/>
          <w:szCs w:val="24"/>
          <w:lang w:eastAsia="zh-CN"/>
        </w:rPr>
        <w:t>2、</w:t>
      </w:r>
      <w:r>
        <w:rPr>
          <w:rFonts w:ascii="宋体" w:hAnsi="宋体"/>
          <w:snapToGrid w:val="0"/>
          <w:kern w:val="0"/>
          <w:sz w:val="24"/>
          <w:szCs w:val="24"/>
        </w:rPr>
        <w:t>松软地层中成槽时，钻头提升和下降速度要匀速、缓慢，观察泥浆液面变化，适时进行补浆。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snapToGrid w:val="0"/>
          <w:kern w:val="0"/>
          <w:sz w:val="24"/>
          <w:szCs w:val="24"/>
        </w:rPr>
      </w:pPr>
      <w:r>
        <w:rPr>
          <w:rFonts w:hint="eastAsia" w:ascii="宋体" w:hAnsi="宋体"/>
          <w:snapToGrid w:val="0"/>
          <w:kern w:val="0"/>
          <w:sz w:val="24"/>
          <w:szCs w:val="24"/>
          <w:lang w:eastAsia="zh-CN"/>
        </w:rPr>
        <w:t>3、</w:t>
      </w:r>
      <w:r>
        <w:rPr>
          <w:rFonts w:hint="eastAsia" w:ascii="宋体" w:hAnsi="宋体"/>
          <w:snapToGrid w:val="0"/>
          <w:kern w:val="0"/>
          <w:sz w:val="24"/>
          <w:szCs w:val="24"/>
        </w:rPr>
        <w:t>成槽过程中要保证潜水钻头、喷导管和导墙中心线相重合。</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snapToGrid w:val="0"/>
          <w:kern w:val="0"/>
          <w:sz w:val="24"/>
          <w:szCs w:val="24"/>
        </w:rPr>
      </w:pPr>
      <w:r>
        <w:rPr>
          <w:rFonts w:hint="eastAsia" w:ascii="宋体" w:hAnsi="宋体"/>
          <w:snapToGrid w:val="0"/>
          <w:kern w:val="0"/>
          <w:sz w:val="24"/>
          <w:szCs w:val="24"/>
          <w:lang w:eastAsia="zh-CN"/>
        </w:rPr>
        <w:t>4、</w:t>
      </w:r>
      <w:r>
        <w:rPr>
          <w:rFonts w:hint="eastAsia" w:ascii="宋体" w:hAnsi="宋体"/>
          <w:snapToGrid w:val="0"/>
          <w:kern w:val="0"/>
          <w:sz w:val="24"/>
          <w:szCs w:val="24"/>
        </w:rPr>
        <w:t>成槽过程中，安排专人检查泥浆质量，做好检查记录，保证及时对泥浆各项指标进行调整。</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snapToGrid w:val="0"/>
          <w:kern w:val="0"/>
          <w:sz w:val="24"/>
          <w:szCs w:val="24"/>
        </w:rPr>
      </w:pPr>
      <w:r>
        <w:rPr>
          <w:rFonts w:hint="eastAsia" w:ascii="宋体" w:hAnsi="宋体"/>
          <w:snapToGrid w:val="0"/>
          <w:kern w:val="0"/>
          <w:sz w:val="24"/>
          <w:szCs w:val="24"/>
          <w:lang w:eastAsia="zh-CN"/>
        </w:rPr>
        <w:t>5、</w:t>
      </w:r>
      <w:r>
        <w:rPr>
          <w:rFonts w:hint="eastAsia" w:ascii="宋体" w:hAnsi="宋体"/>
          <w:snapToGrid w:val="0"/>
          <w:kern w:val="0"/>
          <w:sz w:val="24"/>
          <w:szCs w:val="24"/>
        </w:rPr>
        <w:t>当发现孔内坍塌时，应提出潜水钻头，填入质地较好的黏土后重新成槽。严重坍塌时，可掺入水泥进行回填。</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lang w:eastAsia="zh-CN"/>
        </w:rPr>
        <w:t>6、</w:t>
      </w:r>
      <w:r>
        <w:rPr>
          <w:rFonts w:hint="eastAsia" w:ascii="宋体" w:hAnsi="宋体" w:cs="宋体"/>
          <w:kern w:val="0"/>
          <w:sz w:val="24"/>
          <w:szCs w:val="24"/>
        </w:rPr>
        <w:t>雨天施工要加大泥浆比重和粘度。大雨时停止施工，要采取有效措施，防止槽内进水。</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s="宋体"/>
          <w:kern w:val="0"/>
          <w:sz w:val="24"/>
          <w:szCs w:val="24"/>
        </w:rPr>
      </w:pPr>
      <w:r>
        <w:rPr>
          <w:rFonts w:hint="eastAsia" w:ascii="宋体" w:hAnsi="宋体"/>
          <w:snapToGrid w:val="0"/>
          <w:kern w:val="0"/>
          <w:sz w:val="24"/>
          <w:szCs w:val="24"/>
          <w:lang w:eastAsia="zh-CN"/>
        </w:rPr>
        <w:t>7、</w:t>
      </w:r>
      <w:r>
        <w:rPr>
          <w:rFonts w:ascii="宋体" w:hAnsi="宋体" w:cs="宋体"/>
          <w:kern w:val="0"/>
          <w:sz w:val="24"/>
          <w:szCs w:val="24"/>
        </w:rPr>
        <w:t>随时对喷导管垂直度进行测量，垂直度应符合规范要求，如不满足要求，及时进行纠偏，以保证地连墙的垂直度。</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cs="宋体"/>
          <w:kern w:val="0"/>
          <w:sz w:val="24"/>
          <w:szCs w:val="24"/>
        </w:rPr>
      </w:pPr>
      <w:r>
        <w:rPr>
          <w:rFonts w:hint="eastAsia" w:ascii="宋体" w:hAnsi="宋体"/>
          <w:snapToGrid w:val="0"/>
          <w:kern w:val="0"/>
          <w:sz w:val="24"/>
          <w:szCs w:val="24"/>
          <w:lang w:eastAsia="zh-CN"/>
        </w:rPr>
        <w:t>8、</w:t>
      </w:r>
      <w:r>
        <w:rPr>
          <w:rFonts w:ascii="宋体" w:hAnsi="宋体" w:cs="宋体"/>
          <w:kern w:val="0"/>
          <w:sz w:val="24"/>
          <w:szCs w:val="24"/>
        </w:rPr>
        <w:t>成槽施工过程中经常检查钻头的磨损情况，磨损严重不能达到设计槽宽及时更换。</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snapToGrid w:val="0"/>
          <w:kern w:val="0"/>
          <w:sz w:val="24"/>
          <w:szCs w:val="24"/>
        </w:rPr>
      </w:pPr>
      <w:r>
        <w:rPr>
          <w:rFonts w:hint="eastAsia" w:ascii="宋体" w:hAnsi="宋体" w:cs="宋体"/>
          <w:kern w:val="0"/>
          <w:sz w:val="24"/>
          <w:szCs w:val="24"/>
          <w:lang w:eastAsia="zh-CN"/>
        </w:rPr>
        <w:t>9、</w:t>
      </w:r>
      <w:r>
        <w:rPr>
          <w:rFonts w:ascii="宋体" w:hAnsi="宋体" w:cs="宋体"/>
          <w:kern w:val="0"/>
          <w:sz w:val="24"/>
          <w:szCs w:val="24"/>
        </w:rPr>
        <w:t>施工过程中，钻机被提升悬吊时，避免擦碰钻孔台车，以免发生事故。</w:t>
      </w:r>
    </w:p>
    <w:p>
      <w:pPr>
        <w:adjustRightInd w:val="0"/>
        <w:snapToGrid w:val="0"/>
        <w:spacing w:beforeLines="50" w:afterLines="50" w:line="360" w:lineRule="auto"/>
        <w:jc w:val="center"/>
        <w:outlineLvl w:val="0"/>
        <w:rPr>
          <w:rFonts w:ascii="黑体" w:hAnsi="黑体" w:eastAsia="黑体"/>
          <w:b/>
          <w:sz w:val="28"/>
          <w:szCs w:val="28"/>
          <w:lang w:val="zh-CN"/>
        </w:rPr>
      </w:pPr>
      <w:r>
        <w:rPr>
          <w:rFonts w:hint="eastAsia" w:ascii="黑体" w:hAnsi="黑体" w:eastAsia="黑体"/>
          <w:b/>
          <w:sz w:val="28"/>
          <w:szCs w:val="28"/>
          <w:lang w:val="zh-CN"/>
        </w:rPr>
        <w:t>8</w:t>
      </w:r>
      <w:r>
        <w:rPr>
          <w:rFonts w:hint="eastAsia" w:ascii="黑体" w:hAnsi="黑体" w:eastAsia="黑体"/>
          <w:b/>
          <w:sz w:val="28"/>
          <w:szCs w:val="28"/>
          <w:lang w:val="en-US" w:eastAsia="zh-CN"/>
        </w:rPr>
        <w:t>.</w:t>
      </w:r>
      <w:r>
        <w:rPr>
          <w:rFonts w:hint="eastAsia" w:ascii="黑体" w:hAnsi="黑体" w:eastAsia="黑体"/>
          <w:b/>
          <w:sz w:val="28"/>
          <w:szCs w:val="28"/>
          <w:lang w:val="zh-CN"/>
        </w:rPr>
        <w:t>安全措施</w:t>
      </w:r>
    </w:p>
    <w:p>
      <w:pPr>
        <w:autoSpaceDE w:val="0"/>
        <w:autoSpaceDN w:val="0"/>
        <w:adjustRightInd w:val="0"/>
        <w:snapToGrid w:val="0"/>
        <w:spacing w:line="360" w:lineRule="auto"/>
        <w:ind w:firstLine="480" w:firstLineChars="200"/>
        <w:rPr>
          <w:rFonts w:ascii="宋体" w:hAnsi="宋体" w:cs="宋体"/>
          <w:sz w:val="24"/>
          <w:szCs w:val="32"/>
          <w:lang w:val="zh-CN"/>
        </w:rPr>
      </w:pPr>
      <w:r>
        <w:rPr>
          <w:rFonts w:hint="eastAsia" w:ascii="宋体" w:hAnsi="宋体" w:cs="宋体"/>
          <w:sz w:val="24"/>
          <w:szCs w:val="32"/>
          <w:lang w:val="zh-CN"/>
        </w:rPr>
        <w:t>1、严格遵守《建筑施工模板安全</w:t>
      </w:r>
      <w:r>
        <w:rPr>
          <w:rFonts w:hint="eastAsia" w:ascii="宋体" w:hAnsi="宋体"/>
          <w:snapToGrid w:val="0"/>
          <w:kern w:val="0"/>
          <w:sz w:val="24"/>
          <w:szCs w:val="24"/>
        </w:rPr>
        <w:t>技术规程》JGJ 162-2008、《钢筋焊接及验收规程》JGJ 18-2012及相关机械设备操作规程的要求</w:t>
      </w:r>
      <w:r>
        <w:rPr>
          <w:rFonts w:hint="eastAsia" w:ascii="宋体" w:hAnsi="宋体" w:cs="宋体"/>
          <w:sz w:val="24"/>
          <w:szCs w:val="32"/>
          <w:lang w:val="zh-CN"/>
        </w:rPr>
        <w:t>。</w:t>
      </w:r>
    </w:p>
    <w:p>
      <w:pPr>
        <w:snapToGrid w:val="0"/>
        <w:spacing w:line="360" w:lineRule="auto"/>
        <w:ind w:firstLine="480" w:firstLineChars="200"/>
        <w:jc w:val="left"/>
        <w:rPr>
          <w:rFonts w:hAnsi="宋体"/>
          <w:sz w:val="24"/>
        </w:rPr>
      </w:pPr>
      <w:r>
        <w:rPr>
          <w:rFonts w:hint="eastAsia" w:ascii="宋体" w:hAnsi="宋体" w:cs="宋体"/>
          <w:sz w:val="24"/>
          <w:szCs w:val="32"/>
          <w:lang w:val="zh-CN"/>
        </w:rPr>
        <w:t>2、</w:t>
      </w:r>
      <w:r>
        <w:rPr>
          <w:rFonts w:hint="eastAsia" w:hAnsi="宋体"/>
          <w:sz w:val="24"/>
        </w:rPr>
        <w:t>动用明火须办理三级动火审批手续，特殊工种及其他所有操作人员必须持证上岗；</w:t>
      </w:r>
    </w:p>
    <w:p>
      <w:pPr>
        <w:snapToGrid w:val="0"/>
        <w:spacing w:line="360" w:lineRule="auto"/>
        <w:ind w:firstLine="480" w:firstLineChars="200"/>
        <w:jc w:val="left"/>
        <w:rPr>
          <w:rFonts w:ascii="宋体" w:hAnsi="宋体" w:cs="宋体"/>
          <w:sz w:val="24"/>
          <w:szCs w:val="32"/>
          <w:lang w:val="zh-CN"/>
        </w:rPr>
      </w:pPr>
      <w:r>
        <w:rPr>
          <w:rFonts w:hint="eastAsia" w:ascii="宋体" w:hAnsi="宋体" w:cs="宋体"/>
          <w:sz w:val="24"/>
          <w:szCs w:val="32"/>
          <w:lang w:val="zh-CN"/>
        </w:rPr>
        <w:t>3、钢筋笼吊装前要对钢丝绳、吊点、吊钩等进行检查，不符合要求不得进行吊装，吊装过程</w:t>
      </w:r>
      <w:r>
        <w:rPr>
          <w:rFonts w:hint="eastAsia" w:ascii="宋体" w:hAnsi="宋体"/>
          <w:snapToGrid w:val="0"/>
          <w:kern w:val="0"/>
          <w:sz w:val="24"/>
          <w:szCs w:val="24"/>
        </w:rPr>
        <w:t>由专人协调指挥，防止钢筋笼刮碰障碍物。</w:t>
      </w:r>
    </w:p>
    <w:p>
      <w:pPr>
        <w:snapToGrid w:val="0"/>
        <w:spacing w:line="360" w:lineRule="auto"/>
        <w:ind w:firstLine="480" w:firstLineChars="200"/>
        <w:jc w:val="left"/>
        <w:rPr>
          <w:rFonts w:ascii="宋体" w:hAnsi="宋体" w:cs="宋体"/>
          <w:sz w:val="24"/>
          <w:szCs w:val="32"/>
          <w:lang w:val="zh-CN"/>
        </w:rPr>
      </w:pPr>
      <w:r>
        <w:rPr>
          <w:rFonts w:hint="eastAsia" w:ascii="宋体" w:hAnsi="宋体" w:cs="宋体"/>
          <w:sz w:val="24"/>
          <w:szCs w:val="32"/>
          <w:lang w:val="zh-CN"/>
        </w:rPr>
        <w:t>4、</w:t>
      </w:r>
      <w:r>
        <w:rPr>
          <w:rFonts w:hint="eastAsia" w:ascii="宋体" w:hAnsi="宋体"/>
          <w:snapToGrid w:val="0"/>
          <w:kern w:val="0"/>
          <w:sz w:val="24"/>
          <w:szCs w:val="24"/>
        </w:rPr>
        <w:t>泥浆制作要搭棚保护，沉淀池做好临边防护，防止跌落。</w:t>
      </w:r>
    </w:p>
    <w:p>
      <w:pPr>
        <w:autoSpaceDE w:val="0"/>
        <w:autoSpaceDN w:val="0"/>
        <w:adjustRightInd w:val="0"/>
        <w:snapToGrid w:val="0"/>
        <w:spacing w:line="360" w:lineRule="auto"/>
        <w:ind w:firstLine="480" w:firstLineChars="200"/>
        <w:rPr>
          <w:rFonts w:ascii="宋体" w:hAnsi="宋体" w:cs="宋体"/>
          <w:sz w:val="24"/>
          <w:szCs w:val="32"/>
          <w:lang w:val="zh-CN"/>
        </w:rPr>
      </w:pPr>
      <w:r>
        <w:rPr>
          <w:rFonts w:hint="eastAsia" w:ascii="宋体" w:hAnsi="宋体" w:cs="宋体"/>
          <w:sz w:val="24"/>
          <w:szCs w:val="32"/>
          <w:lang w:val="zh-CN"/>
        </w:rPr>
        <w:t>5、</w:t>
      </w:r>
      <w:r>
        <w:rPr>
          <w:rFonts w:hint="eastAsia" w:hAnsi="宋体"/>
          <w:sz w:val="24"/>
        </w:rPr>
        <w:t>施工现场所有用电设备，按规定设置漏电保护装置并接地，禁止私自拉线或拆装用电设备。专业电工每日对用电设备、各级配电箱进行巡查；</w:t>
      </w:r>
      <w:r>
        <w:rPr>
          <w:rFonts w:ascii="宋体" w:hAnsi="宋体" w:cs="宋体"/>
          <w:sz w:val="24"/>
          <w:szCs w:val="32"/>
          <w:lang w:val="zh-CN"/>
        </w:rPr>
        <w:t xml:space="preserve"> </w:t>
      </w:r>
    </w:p>
    <w:p>
      <w:pPr>
        <w:autoSpaceDE w:val="0"/>
        <w:autoSpaceDN w:val="0"/>
        <w:adjustRightInd w:val="0"/>
        <w:snapToGrid w:val="0"/>
        <w:spacing w:line="360" w:lineRule="auto"/>
        <w:ind w:firstLine="480" w:firstLineChars="200"/>
        <w:rPr>
          <w:rFonts w:ascii="宋体" w:hAnsi="宋体"/>
          <w:snapToGrid w:val="0"/>
          <w:kern w:val="0"/>
          <w:sz w:val="24"/>
          <w:szCs w:val="24"/>
        </w:rPr>
      </w:pPr>
      <w:r>
        <w:rPr>
          <w:rFonts w:hint="eastAsia" w:ascii="宋体" w:hAnsi="宋体" w:cs="宋体"/>
          <w:sz w:val="24"/>
          <w:szCs w:val="32"/>
          <w:lang w:val="zh-CN"/>
        </w:rPr>
        <w:t>6、</w:t>
      </w:r>
      <w:r>
        <w:rPr>
          <w:rFonts w:hint="eastAsia" w:hAnsi="宋体"/>
          <w:sz w:val="24"/>
        </w:rPr>
        <w:t>做好个人防护，进入施工现场人员戴好安全帽，当班人员穿工作服，戴工作手套。</w:t>
      </w:r>
      <w:r>
        <w:rPr>
          <w:rFonts w:hint="eastAsia" w:ascii="宋体" w:hAnsi="宋体"/>
          <w:snapToGrid w:val="0"/>
          <w:kern w:val="0"/>
          <w:sz w:val="24"/>
          <w:szCs w:val="24"/>
        </w:rPr>
        <w:t>现场设置专职安全员，严格监督施工过程。</w:t>
      </w:r>
    </w:p>
    <w:p>
      <w:pPr>
        <w:autoSpaceDE w:val="0"/>
        <w:autoSpaceDN w:val="0"/>
        <w:adjustRightInd w:val="0"/>
        <w:snapToGrid w:val="0"/>
        <w:spacing w:line="360" w:lineRule="auto"/>
        <w:ind w:firstLine="480" w:firstLineChars="200"/>
        <w:rPr>
          <w:rFonts w:hAnsi="宋体"/>
          <w:sz w:val="24"/>
        </w:rPr>
      </w:pPr>
      <w:r>
        <w:rPr>
          <w:rFonts w:hint="eastAsia" w:ascii="宋体" w:hAnsi="宋体" w:cs="宋体"/>
          <w:sz w:val="24"/>
          <w:szCs w:val="32"/>
          <w:lang w:val="zh-CN"/>
        </w:rPr>
        <w:t>7、钢筋焊接区域内要按照相关消防要求，合理设置灭火器及其他设施</w:t>
      </w:r>
      <w:r>
        <w:rPr>
          <w:rFonts w:hint="eastAsia"/>
          <w:sz w:val="24"/>
          <w:szCs w:val="24"/>
        </w:rPr>
        <w:t>。</w:t>
      </w:r>
    </w:p>
    <w:p>
      <w:pPr>
        <w:autoSpaceDE w:val="0"/>
        <w:autoSpaceDN w:val="0"/>
        <w:adjustRightInd w:val="0"/>
        <w:snapToGrid w:val="0"/>
        <w:spacing w:line="360" w:lineRule="auto"/>
        <w:ind w:firstLine="480" w:firstLineChars="200"/>
        <w:rPr>
          <w:sz w:val="24"/>
          <w:szCs w:val="24"/>
        </w:rPr>
      </w:pPr>
      <w:r>
        <w:rPr>
          <w:rFonts w:hint="eastAsia" w:ascii="宋体" w:hAnsi="宋体" w:cs="宋体"/>
          <w:sz w:val="24"/>
          <w:szCs w:val="32"/>
          <w:lang w:val="zh-CN"/>
        </w:rPr>
        <w:t>8、严禁酒后上岗作业，</w:t>
      </w:r>
      <w:r>
        <w:rPr>
          <w:rFonts w:hint="eastAsia"/>
          <w:sz w:val="24"/>
          <w:szCs w:val="24"/>
        </w:rPr>
        <w:t>严禁违章操作。</w:t>
      </w:r>
    </w:p>
    <w:p>
      <w:pPr>
        <w:autoSpaceDE w:val="0"/>
        <w:autoSpaceDN w:val="0"/>
        <w:adjustRightInd w:val="0"/>
        <w:snapToGrid w:val="0"/>
        <w:spacing w:line="360" w:lineRule="auto"/>
        <w:rPr>
          <w:rFonts w:ascii="宋体" w:hAnsi="宋体"/>
          <w:snapToGrid w:val="0"/>
          <w:kern w:val="0"/>
          <w:sz w:val="24"/>
          <w:szCs w:val="24"/>
        </w:rPr>
      </w:pPr>
    </w:p>
    <w:p>
      <w:pPr>
        <w:autoSpaceDE w:val="0"/>
        <w:autoSpaceDN w:val="0"/>
        <w:adjustRightInd w:val="0"/>
        <w:snapToGrid w:val="0"/>
        <w:spacing w:line="360" w:lineRule="auto"/>
        <w:jc w:val="center"/>
        <w:rPr>
          <w:rFonts w:ascii="黑体" w:hAnsi="黑体" w:eastAsia="黑体"/>
          <w:b/>
          <w:sz w:val="28"/>
          <w:szCs w:val="28"/>
          <w:lang w:val="zh-CN"/>
        </w:rPr>
      </w:pPr>
      <w:r>
        <w:rPr>
          <w:rFonts w:hint="eastAsia" w:ascii="黑体" w:hAnsi="黑体" w:eastAsia="黑体"/>
          <w:b/>
          <w:sz w:val="28"/>
          <w:szCs w:val="28"/>
          <w:lang w:val="zh-CN"/>
        </w:rPr>
        <w:t>9</w:t>
      </w:r>
      <w:r>
        <w:rPr>
          <w:rFonts w:hint="eastAsia" w:ascii="黑体" w:hAnsi="黑体" w:eastAsia="黑体"/>
          <w:b/>
          <w:sz w:val="28"/>
          <w:szCs w:val="28"/>
          <w:lang w:val="en-US" w:eastAsia="zh-CN"/>
        </w:rPr>
        <w:t>.</w:t>
      </w:r>
      <w:r>
        <w:rPr>
          <w:rFonts w:hint="eastAsia" w:ascii="黑体" w:hAnsi="黑体" w:eastAsia="黑体"/>
          <w:b/>
          <w:sz w:val="28"/>
          <w:szCs w:val="28"/>
          <w:lang w:val="zh-CN"/>
        </w:rPr>
        <w:t>环保措施</w:t>
      </w:r>
    </w:p>
    <w:p>
      <w:pPr>
        <w:spacing w:line="360" w:lineRule="auto"/>
        <w:ind w:firstLine="480" w:firstLineChars="200"/>
        <w:rPr>
          <w:rFonts w:hint="eastAsia"/>
          <w:sz w:val="24"/>
          <w:szCs w:val="24"/>
          <w:lang w:val="zh-CN" w:eastAsia="zh-CN"/>
        </w:rPr>
      </w:pPr>
      <w:r>
        <w:rPr>
          <w:rFonts w:hint="eastAsia"/>
          <w:sz w:val="24"/>
          <w:szCs w:val="24"/>
          <w:lang w:val="zh-CN" w:eastAsia="zh-CN"/>
        </w:rPr>
        <w:t>1、严格遵守相关环境保护法律</w:t>
      </w:r>
      <w:r>
        <w:rPr>
          <w:rFonts w:hint="eastAsia"/>
          <w:sz w:val="24"/>
          <w:szCs w:val="24"/>
          <w:lang w:eastAsia="zh-CN"/>
        </w:rPr>
        <w:t>法规</w:t>
      </w:r>
      <w:r>
        <w:rPr>
          <w:rFonts w:hint="eastAsia"/>
          <w:sz w:val="24"/>
          <w:szCs w:val="24"/>
          <w:lang w:val="zh-CN" w:eastAsia="zh-CN"/>
        </w:rPr>
        <w:t>。</w:t>
      </w:r>
    </w:p>
    <w:p>
      <w:pPr>
        <w:spacing w:line="360" w:lineRule="auto"/>
        <w:ind w:firstLine="480" w:firstLineChars="200"/>
        <w:rPr>
          <w:rFonts w:hint="eastAsia"/>
          <w:sz w:val="24"/>
          <w:szCs w:val="24"/>
          <w:lang w:eastAsia="zh-CN"/>
        </w:rPr>
      </w:pPr>
      <w:r>
        <w:rPr>
          <w:rFonts w:hint="eastAsia"/>
          <w:sz w:val="24"/>
          <w:szCs w:val="24"/>
          <w:lang w:val="zh-CN" w:eastAsia="zh-CN"/>
        </w:rPr>
        <w:t>2、</w:t>
      </w:r>
      <w:r>
        <w:rPr>
          <w:rFonts w:hint="eastAsia"/>
          <w:sz w:val="24"/>
          <w:szCs w:val="24"/>
          <w:lang w:eastAsia="zh-CN"/>
        </w:rPr>
        <w:t>加强文明施工管理，不同材料要分别存放，保持整齐有序。</w:t>
      </w:r>
    </w:p>
    <w:p>
      <w:pPr>
        <w:spacing w:line="360" w:lineRule="auto"/>
        <w:ind w:firstLine="480" w:firstLineChars="200"/>
        <w:rPr>
          <w:rFonts w:hint="eastAsia"/>
          <w:sz w:val="24"/>
          <w:szCs w:val="24"/>
          <w:lang w:eastAsia="zh-CN"/>
        </w:rPr>
      </w:pPr>
      <w:r>
        <w:rPr>
          <w:rFonts w:hint="eastAsia"/>
          <w:sz w:val="24"/>
          <w:szCs w:val="24"/>
          <w:lang w:val="zh-CN" w:eastAsia="zh-CN"/>
        </w:rPr>
        <w:t>3、</w:t>
      </w:r>
      <w:r>
        <w:rPr>
          <w:rFonts w:hint="eastAsia"/>
          <w:sz w:val="24"/>
          <w:szCs w:val="24"/>
          <w:lang w:eastAsia="zh-CN"/>
        </w:rPr>
        <w:t>现场设立加工区，钢筋加工机械优先选用先进的环保机械，同时尽可能避免夜间施工。</w:t>
      </w:r>
    </w:p>
    <w:p>
      <w:pPr>
        <w:spacing w:line="360" w:lineRule="auto"/>
        <w:ind w:firstLine="480" w:firstLineChars="200"/>
        <w:rPr>
          <w:rFonts w:hint="eastAsia"/>
          <w:sz w:val="24"/>
          <w:szCs w:val="24"/>
          <w:lang w:eastAsia="zh-CN"/>
        </w:rPr>
      </w:pPr>
      <w:r>
        <w:rPr>
          <w:rFonts w:hint="eastAsia"/>
          <w:sz w:val="24"/>
          <w:szCs w:val="24"/>
          <w:lang w:eastAsia="zh-CN"/>
        </w:rPr>
        <w:t>4、现场泥浆制作时要搭棚保护，现场安排专人进行清理渣土，按时洒水，防止扬尘，泥浆池设置三级沉淀，渣土外运至指定地点。</w:t>
      </w:r>
    </w:p>
    <w:p>
      <w:pPr>
        <w:spacing w:line="360" w:lineRule="auto"/>
        <w:ind w:firstLine="480" w:firstLineChars="200"/>
        <w:rPr>
          <w:rFonts w:hint="eastAsia"/>
          <w:sz w:val="24"/>
          <w:szCs w:val="24"/>
          <w:lang w:eastAsia="zh-CN"/>
        </w:rPr>
      </w:pPr>
      <w:r>
        <w:rPr>
          <w:rFonts w:hint="eastAsia"/>
          <w:sz w:val="24"/>
          <w:szCs w:val="24"/>
          <w:lang w:eastAsia="zh-CN"/>
        </w:rPr>
        <w:t>5、现场钢筋加工、焊接废料要及时进行清理，堆放至指定地点。</w:t>
      </w:r>
    </w:p>
    <w:p>
      <w:pPr>
        <w:adjustRightInd w:val="0"/>
        <w:snapToGrid w:val="0"/>
        <w:spacing w:beforeLines="50" w:afterLines="50" w:line="360" w:lineRule="auto"/>
        <w:jc w:val="center"/>
        <w:outlineLvl w:val="0"/>
        <w:rPr>
          <w:rFonts w:ascii="黑体" w:hAnsi="黑体" w:eastAsia="黑体"/>
          <w:b/>
          <w:sz w:val="28"/>
          <w:szCs w:val="28"/>
          <w:lang w:val="zh-CN"/>
        </w:rPr>
      </w:pPr>
      <w:r>
        <w:rPr>
          <w:rFonts w:hint="eastAsia" w:ascii="黑体" w:hAnsi="黑体" w:eastAsia="黑体"/>
          <w:b/>
          <w:sz w:val="28"/>
          <w:szCs w:val="28"/>
          <w:lang w:val="zh-CN"/>
        </w:rPr>
        <w:t>10</w:t>
      </w:r>
      <w:r>
        <w:rPr>
          <w:rFonts w:hint="eastAsia" w:ascii="黑体" w:hAnsi="黑体" w:eastAsia="黑体"/>
          <w:b/>
          <w:sz w:val="28"/>
          <w:szCs w:val="28"/>
          <w:lang w:val="en-US" w:eastAsia="zh-CN"/>
        </w:rPr>
        <w:t>.</w:t>
      </w:r>
      <w:r>
        <w:rPr>
          <w:rFonts w:hint="eastAsia" w:ascii="黑体" w:hAnsi="黑体" w:eastAsia="黑体"/>
          <w:b/>
          <w:sz w:val="28"/>
          <w:szCs w:val="28"/>
          <w:lang w:val="zh-CN"/>
        </w:rPr>
        <w:t>效益分析</w:t>
      </w:r>
    </w:p>
    <w:p>
      <w:pPr>
        <w:snapToGrid w:val="0"/>
        <w:spacing w:line="360" w:lineRule="auto"/>
        <w:ind w:firstLine="480"/>
        <w:jc w:val="left"/>
        <w:rPr>
          <w:rFonts w:hint="eastAsia" w:ascii="宋体" w:hAnsi="宋体"/>
          <w:b/>
          <w:bCs/>
          <w:snapToGrid w:val="0"/>
          <w:kern w:val="0"/>
          <w:sz w:val="24"/>
          <w:szCs w:val="24"/>
        </w:rPr>
      </w:pPr>
      <w:r>
        <w:rPr>
          <w:rFonts w:hint="eastAsia" w:ascii="宋体" w:hAnsi="宋体"/>
          <w:b/>
          <w:bCs/>
          <w:snapToGrid w:val="0"/>
          <w:kern w:val="0"/>
          <w:sz w:val="24"/>
          <w:szCs w:val="24"/>
        </w:rPr>
        <w:t>10.1经济效益</w:t>
      </w:r>
    </w:p>
    <w:p>
      <w:pPr>
        <w:spacing w:line="360" w:lineRule="auto"/>
        <w:ind w:firstLine="480" w:firstLineChars="200"/>
        <w:rPr>
          <w:rFonts w:asciiTheme="minorEastAsia" w:hAnsiTheme="minorEastAsia" w:eastAsiaTheme="minorEastAsia"/>
          <w:sz w:val="24"/>
          <w:szCs w:val="24"/>
        </w:rPr>
      </w:pPr>
      <w:r>
        <w:rPr>
          <w:rFonts w:hint="eastAsia"/>
          <w:sz w:val="24"/>
          <w:szCs w:val="24"/>
          <w:lang w:eastAsia="zh-CN"/>
        </w:rPr>
        <w:t>1、</w:t>
      </w:r>
      <w:r>
        <w:rPr>
          <w:rFonts w:hint="eastAsia" w:ascii="宋体" w:hAnsi="宋体" w:cs="宋体"/>
          <w:sz w:val="24"/>
          <w:szCs w:val="32"/>
          <w:lang w:val="zh-CN"/>
        </w:rPr>
        <w:t>该工法施工地下连续墙不受形状、槽段大小的约束，当地连墙施工范围内存在不可迁改的管线、小型箱涵等障碍物时，利用改装“角度钻头”进行跨越地下障碍物施工，大大节约管线等障碍物迁改费用，节省工期，经济效</w:t>
      </w:r>
      <w:r>
        <w:rPr>
          <w:rFonts w:hint="eastAsia" w:asciiTheme="minorEastAsia" w:hAnsiTheme="minorEastAsia" w:eastAsiaTheme="minorEastAsia"/>
          <w:sz w:val="24"/>
          <w:szCs w:val="24"/>
        </w:rPr>
        <w:t>益十分显著。</w:t>
      </w:r>
    </w:p>
    <w:p>
      <w:pPr>
        <w:autoSpaceDE w:val="0"/>
        <w:autoSpaceDN w:val="0"/>
        <w:adjustRightInd w:val="0"/>
        <w:snapToGrid w:val="0"/>
        <w:spacing w:line="360" w:lineRule="auto"/>
        <w:ind w:firstLine="480" w:firstLineChars="200"/>
        <w:rPr>
          <w:rFonts w:hint="eastAsia"/>
          <w:sz w:val="24"/>
          <w:szCs w:val="24"/>
        </w:rPr>
      </w:pPr>
      <w:r>
        <w:rPr>
          <w:rFonts w:hint="eastAsia"/>
          <w:sz w:val="24"/>
          <w:szCs w:val="24"/>
          <w:lang w:eastAsia="zh-CN"/>
        </w:rPr>
        <w:t>2、</w:t>
      </w:r>
      <w:r>
        <w:rPr>
          <w:rFonts w:hint="eastAsia" w:ascii="宋体" w:hAnsi="宋体" w:cs="宋体"/>
          <w:sz w:val="24"/>
          <w:szCs w:val="32"/>
        </w:rPr>
        <w:t>施工机械设备简单、</w:t>
      </w:r>
      <w:r>
        <w:rPr>
          <w:rFonts w:hint="eastAsia" w:ascii="宋体" w:hAnsi="宋体" w:cs="宋体"/>
          <w:sz w:val="24"/>
          <w:szCs w:val="32"/>
          <w:lang w:val="zh-CN"/>
        </w:rPr>
        <w:t>体积小、操作简单，钻头尺寸可根据墙体厚度进行制作，</w:t>
      </w:r>
      <w:r>
        <w:rPr>
          <w:rFonts w:hint="eastAsia"/>
          <w:sz w:val="24"/>
          <w:szCs w:val="24"/>
        </w:rPr>
        <w:t>从而有效降低了运输成本。</w:t>
      </w:r>
    </w:p>
    <w:p>
      <w:pPr>
        <w:autoSpaceDE w:val="0"/>
        <w:autoSpaceDN w:val="0"/>
        <w:adjustRightInd w:val="0"/>
        <w:snapToGrid w:val="0"/>
        <w:spacing w:line="360" w:lineRule="auto"/>
        <w:ind w:firstLine="480" w:firstLineChars="200"/>
        <w:rPr>
          <w:rFonts w:hint="eastAsia" w:hAnsi="宋体"/>
          <w:sz w:val="24"/>
          <w:u w:val="none"/>
          <w:lang w:val="en-US" w:eastAsia="zh-CN"/>
        </w:rPr>
      </w:pPr>
      <w:r>
        <w:rPr>
          <w:rFonts w:hint="eastAsia" w:hAnsi="宋体"/>
          <w:sz w:val="24"/>
          <w:u w:val="none"/>
          <w:lang w:val="en-US" w:eastAsia="zh-CN"/>
        </w:rPr>
        <w:t>具体经济效益计算依据如下：</w:t>
      </w:r>
    </w:p>
    <w:p>
      <w:pPr>
        <w:autoSpaceDE w:val="0"/>
        <w:autoSpaceDN w:val="0"/>
        <w:adjustRightInd w:val="0"/>
        <w:snapToGrid w:val="0"/>
        <w:spacing w:line="360" w:lineRule="auto"/>
        <w:ind w:firstLine="480" w:firstLineChars="200"/>
        <w:rPr>
          <w:rFonts w:hint="eastAsia" w:ascii="Times New Roman" w:hAnsi="宋体" w:cs="Times New Roman"/>
          <w:sz w:val="24"/>
          <w:szCs w:val="22"/>
          <w:u w:val="none"/>
          <w:lang w:val="en-US" w:eastAsia="zh-CN"/>
        </w:rPr>
      </w:pPr>
      <w:r>
        <w:rPr>
          <w:rFonts w:hint="eastAsia" w:ascii="Times New Roman" w:hAnsi="宋体" w:cs="Times New Roman"/>
          <w:sz w:val="24"/>
          <w:szCs w:val="22"/>
          <w:u w:val="none"/>
          <w:lang w:val="en-US" w:eastAsia="zh-CN"/>
        </w:rPr>
        <w:t>1、节约管线迁改费：</w:t>
      </w:r>
    </w:p>
    <w:p>
      <w:pPr>
        <w:autoSpaceDE w:val="0"/>
        <w:autoSpaceDN w:val="0"/>
        <w:adjustRightInd w:val="0"/>
        <w:snapToGrid w:val="0"/>
        <w:spacing w:line="360" w:lineRule="auto"/>
        <w:ind w:firstLine="480" w:firstLineChars="200"/>
        <w:rPr>
          <w:rFonts w:hint="eastAsia" w:ascii="Times New Roman" w:hAnsi="宋体" w:cs="Times New Roman"/>
          <w:sz w:val="24"/>
          <w:szCs w:val="22"/>
          <w:u w:val="none"/>
          <w:lang w:val="en-US" w:eastAsia="zh-CN"/>
        </w:rPr>
      </w:pPr>
      <w:r>
        <w:rPr>
          <w:rFonts w:hint="eastAsia" w:ascii="Times New Roman" w:hAnsi="宋体" w:cs="Times New Roman"/>
          <w:sz w:val="24"/>
          <w:szCs w:val="22"/>
          <w:u w:val="none"/>
          <w:lang w:val="en-US" w:eastAsia="zh-CN"/>
        </w:rPr>
        <w:t>1）、中央大街站电力管线迁改费：</w:t>
      </w:r>
    </w:p>
    <w:p>
      <w:pPr>
        <w:autoSpaceDE w:val="0"/>
        <w:autoSpaceDN w:val="0"/>
        <w:adjustRightInd w:val="0"/>
        <w:snapToGrid w:val="0"/>
        <w:spacing w:line="360" w:lineRule="auto"/>
        <w:ind w:firstLine="480" w:firstLineChars="200"/>
        <w:rPr>
          <w:rFonts w:hint="eastAsia" w:ascii="Times New Roman" w:hAnsi="宋体" w:cs="Times New Roman"/>
          <w:sz w:val="24"/>
          <w:szCs w:val="22"/>
          <w:u w:val="none"/>
          <w:lang w:val="en-US" w:eastAsia="zh-CN"/>
        </w:rPr>
      </w:pPr>
      <w:r>
        <w:rPr>
          <w:rFonts w:hint="eastAsia" w:ascii="Times New Roman" w:hAnsi="宋体" w:cs="Times New Roman"/>
          <w:sz w:val="24"/>
          <w:szCs w:val="22"/>
          <w:u w:val="none"/>
          <w:lang w:val="en-US" w:eastAsia="zh-CN"/>
        </w:rPr>
        <w:t>a、66KVA电力管线（300米）迁改费：所需185万元</w:t>
      </w:r>
    </w:p>
    <w:p>
      <w:pPr>
        <w:autoSpaceDE w:val="0"/>
        <w:autoSpaceDN w:val="0"/>
        <w:adjustRightInd w:val="0"/>
        <w:snapToGrid w:val="0"/>
        <w:spacing w:line="360" w:lineRule="auto"/>
        <w:ind w:firstLine="480" w:firstLineChars="200"/>
        <w:rPr>
          <w:rFonts w:hint="eastAsia" w:ascii="Times New Roman" w:hAnsi="宋体" w:cs="Times New Roman"/>
          <w:sz w:val="24"/>
          <w:szCs w:val="22"/>
          <w:u w:val="none"/>
          <w:lang w:val="en-US" w:eastAsia="zh-CN"/>
        </w:rPr>
      </w:pPr>
      <w:r>
        <w:rPr>
          <w:rFonts w:hint="eastAsia" w:ascii="Times New Roman" w:hAnsi="宋体" w:cs="Times New Roman"/>
          <w:sz w:val="24"/>
          <w:szCs w:val="22"/>
          <w:u w:val="none"/>
          <w:lang w:val="en-US" w:eastAsia="zh-CN"/>
        </w:rPr>
        <w:t>b、10KVA电力管线（200米）迁改费：所需50万元</w:t>
      </w:r>
    </w:p>
    <w:p>
      <w:pPr>
        <w:autoSpaceDE w:val="0"/>
        <w:autoSpaceDN w:val="0"/>
        <w:adjustRightInd w:val="0"/>
        <w:snapToGrid w:val="0"/>
        <w:spacing w:line="360" w:lineRule="auto"/>
        <w:ind w:firstLine="480" w:firstLineChars="200"/>
        <w:rPr>
          <w:rFonts w:hint="eastAsia" w:ascii="Times New Roman" w:hAnsi="宋体" w:cs="Times New Roman"/>
          <w:sz w:val="24"/>
          <w:szCs w:val="22"/>
          <w:u w:val="none"/>
          <w:lang w:val="en-US" w:eastAsia="zh-CN"/>
        </w:rPr>
      </w:pPr>
      <w:r>
        <w:rPr>
          <w:rFonts w:hint="eastAsia" w:ascii="Times New Roman" w:hAnsi="宋体" w:cs="Times New Roman"/>
          <w:sz w:val="24"/>
          <w:szCs w:val="22"/>
          <w:u w:val="none"/>
          <w:lang w:val="en-US" w:eastAsia="zh-CN"/>
        </w:rPr>
        <w:t>2）、尚志大街站10KVA电力管线迁改费：</w:t>
      </w:r>
    </w:p>
    <w:p>
      <w:pPr>
        <w:autoSpaceDE w:val="0"/>
        <w:autoSpaceDN w:val="0"/>
        <w:adjustRightInd w:val="0"/>
        <w:snapToGrid w:val="0"/>
        <w:spacing w:line="360" w:lineRule="auto"/>
        <w:ind w:firstLine="480" w:firstLineChars="200"/>
        <w:rPr>
          <w:rFonts w:hint="eastAsia" w:ascii="Times New Roman" w:hAnsi="宋体" w:cs="Times New Roman"/>
          <w:sz w:val="24"/>
          <w:szCs w:val="22"/>
          <w:u w:val="none"/>
          <w:lang w:val="en-US" w:eastAsia="zh-CN"/>
        </w:rPr>
      </w:pPr>
      <w:r>
        <w:rPr>
          <w:rFonts w:hint="eastAsia" w:ascii="Times New Roman" w:hAnsi="宋体" w:cs="Times New Roman"/>
          <w:sz w:val="24"/>
          <w:szCs w:val="22"/>
          <w:u w:val="none"/>
          <w:lang w:val="en-US" w:eastAsia="zh-CN"/>
        </w:rPr>
        <w:t>电力管线（150米）迁改费：所需40万元。</w:t>
      </w:r>
    </w:p>
    <w:p>
      <w:pPr>
        <w:autoSpaceDE w:val="0"/>
        <w:autoSpaceDN w:val="0"/>
        <w:adjustRightInd w:val="0"/>
        <w:snapToGrid w:val="0"/>
        <w:spacing w:line="360" w:lineRule="auto"/>
        <w:ind w:firstLine="480" w:firstLineChars="200"/>
        <w:rPr>
          <w:rFonts w:hint="eastAsia" w:ascii="Times New Roman" w:hAnsi="宋体" w:cs="Times New Roman"/>
          <w:sz w:val="24"/>
          <w:szCs w:val="22"/>
          <w:u w:val="none"/>
          <w:lang w:val="en-US" w:eastAsia="zh-CN"/>
        </w:rPr>
      </w:pPr>
      <w:r>
        <w:rPr>
          <w:rFonts w:hint="eastAsia" w:ascii="Times New Roman" w:hAnsi="宋体" w:cs="Times New Roman"/>
          <w:sz w:val="24"/>
          <w:szCs w:val="22"/>
          <w:u w:val="none"/>
          <w:lang w:val="en-US" w:eastAsia="zh-CN"/>
        </w:rPr>
        <w:t>小计节约拆改费：185万元+50万元+40万=275万元；</w:t>
      </w:r>
    </w:p>
    <w:p>
      <w:pPr>
        <w:autoSpaceDE w:val="0"/>
        <w:autoSpaceDN w:val="0"/>
        <w:adjustRightInd w:val="0"/>
        <w:snapToGrid w:val="0"/>
        <w:spacing w:line="360" w:lineRule="auto"/>
        <w:ind w:firstLine="480" w:firstLineChars="200"/>
        <w:rPr>
          <w:rFonts w:hint="eastAsia" w:ascii="Times New Roman" w:hAnsi="宋体" w:cs="Times New Roman"/>
          <w:sz w:val="24"/>
          <w:szCs w:val="22"/>
          <w:u w:val="none"/>
          <w:lang w:val="en-US" w:eastAsia="zh-CN"/>
        </w:rPr>
      </w:pPr>
      <w:r>
        <w:rPr>
          <w:rFonts w:hint="eastAsia" w:ascii="Times New Roman" w:hAnsi="宋体" w:cs="Times New Roman"/>
          <w:sz w:val="24"/>
          <w:szCs w:val="22"/>
          <w:u w:val="none"/>
          <w:lang w:val="en-US" w:eastAsia="zh-CN"/>
        </w:rPr>
        <w:t>2、增加气举反循环进出场运输费：</w:t>
      </w:r>
    </w:p>
    <w:p>
      <w:pPr>
        <w:autoSpaceDE w:val="0"/>
        <w:autoSpaceDN w:val="0"/>
        <w:adjustRightInd w:val="0"/>
        <w:snapToGrid w:val="0"/>
        <w:spacing w:line="360" w:lineRule="auto"/>
        <w:ind w:firstLine="480" w:firstLineChars="200"/>
        <w:rPr>
          <w:rFonts w:hint="eastAsia" w:ascii="Times New Roman" w:hAnsi="宋体" w:cs="Times New Roman"/>
          <w:sz w:val="24"/>
          <w:szCs w:val="22"/>
          <w:u w:val="none"/>
          <w:lang w:val="en-US" w:eastAsia="zh-CN"/>
        </w:rPr>
      </w:pPr>
      <w:r>
        <w:rPr>
          <w:rFonts w:hint="eastAsia" w:ascii="Times New Roman" w:hAnsi="宋体" w:cs="Times New Roman"/>
          <w:sz w:val="24"/>
          <w:szCs w:val="22"/>
          <w:u w:val="none"/>
          <w:lang w:val="en-US" w:eastAsia="zh-CN"/>
        </w:rPr>
        <w:t>由天津-哈尔滨-天津往返运费合计：3万元</w:t>
      </w:r>
    </w:p>
    <w:p>
      <w:pPr>
        <w:autoSpaceDE w:val="0"/>
        <w:autoSpaceDN w:val="0"/>
        <w:adjustRightInd w:val="0"/>
        <w:snapToGrid w:val="0"/>
        <w:spacing w:line="360" w:lineRule="auto"/>
        <w:ind w:firstLine="480" w:firstLineChars="200"/>
        <w:rPr>
          <w:rFonts w:hint="eastAsia" w:ascii="Times New Roman" w:hAnsi="宋体" w:cs="Times New Roman"/>
          <w:sz w:val="24"/>
          <w:szCs w:val="22"/>
          <w:u w:val="none"/>
          <w:lang w:val="en-US" w:eastAsia="zh-CN"/>
        </w:rPr>
      </w:pPr>
      <w:r>
        <w:rPr>
          <w:rFonts w:hint="eastAsia" w:ascii="Times New Roman" w:hAnsi="宋体" w:cs="Times New Roman"/>
          <w:sz w:val="24"/>
          <w:szCs w:val="22"/>
          <w:u w:val="none"/>
          <w:lang w:val="en-US" w:eastAsia="zh-CN"/>
        </w:rPr>
        <w:t xml:space="preserve">3、节约地连墙施工成槽费： </w:t>
      </w:r>
    </w:p>
    <w:p>
      <w:pPr>
        <w:autoSpaceDE w:val="0"/>
        <w:autoSpaceDN w:val="0"/>
        <w:adjustRightInd w:val="0"/>
        <w:snapToGrid w:val="0"/>
        <w:spacing w:line="360" w:lineRule="auto"/>
        <w:ind w:firstLine="480" w:firstLineChars="200"/>
        <w:rPr>
          <w:rFonts w:hint="eastAsia" w:ascii="Times New Roman" w:hAnsi="宋体" w:cs="Times New Roman"/>
          <w:sz w:val="24"/>
          <w:szCs w:val="22"/>
          <w:u w:val="none"/>
          <w:lang w:val="en-US" w:eastAsia="zh-CN"/>
        </w:rPr>
      </w:pPr>
      <w:r>
        <w:rPr>
          <w:rFonts w:hint="eastAsia" w:ascii="Times New Roman" w:hAnsi="宋体" w:cs="Times New Roman"/>
          <w:sz w:val="24"/>
          <w:szCs w:val="22"/>
          <w:u w:val="none"/>
          <w:lang w:val="en-US" w:eastAsia="zh-CN"/>
        </w:rPr>
        <w:t xml:space="preserve">1）液压抓斗施工成槽： </w:t>
      </w:r>
    </w:p>
    <w:p>
      <w:pPr>
        <w:autoSpaceDE w:val="0"/>
        <w:autoSpaceDN w:val="0"/>
        <w:adjustRightInd w:val="0"/>
        <w:snapToGrid w:val="0"/>
        <w:spacing w:line="360" w:lineRule="auto"/>
        <w:ind w:firstLine="480" w:firstLineChars="200"/>
        <w:rPr>
          <w:rFonts w:hint="eastAsia" w:ascii="Times New Roman" w:hAnsi="宋体" w:cs="Times New Roman"/>
          <w:sz w:val="24"/>
          <w:szCs w:val="22"/>
          <w:u w:val="none"/>
          <w:lang w:val="en-US" w:eastAsia="zh-CN"/>
        </w:rPr>
      </w:pPr>
      <w:r>
        <w:rPr>
          <w:rFonts w:hint="eastAsia" w:ascii="Times New Roman" w:hAnsi="宋体" w:cs="Times New Roman"/>
          <w:sz w:val="24"/>
          <w:szCs w:val="22"/>
          <w:u w:val="none"/>
          <w:lang w:val="en-US" w:eastAsia="zh-CN"/>
        </w:rPr>
        <w:t>a、人工费：司机2人、500元/天、两站需要5天，2人×5天×500元/天=0.5万元</w:t>
      </w:r>
    </w:p>
    <w:p>
      <w:pPr>
        <w:autoSpaceDE w:val="0"/>
        <w:autoSpaceDN w:val="0"/>
        <w:adjustRightInd w:val="0"/>
        <w:snapToGrid w:val="0"/>
        <w:spacing w:line="360" w:lineRule="auto"/>
        <w:ind w:firstLine="480" w:firstLineChars="200"/>
        <w:rPr>
          <w:rFonts w:hint="eastAsia" w:ascii="Times New Roman" w:hAnsi="宋体" w:cs="Times New Roman"/>
          <w:sz w:val="24"/>
          <w:szCs w:val="22"/>
          <w:u w:val="none"/>
          <w:lang w:val="en-US" w:eastAsia="zh-CN"/>
        </w:rPr>
      </w:pPr>
      <w:r>
        <w:rPr>
          <w:rFonts w:hint="eastAsia" w:ascii="Times New Roman" w:hAnsi="宋体" w:cs="Times New Roman"/>
          <w:sz w:val="24"/>
          <w:szCs w:val="22"/>
          <w:u w:val="none"/>
          <w:lang w:val="en-US" w:eastAsia="zh-CN"/>
        </w:rPr>
        <w:t>b、设备租赁费：7000元/天、两车站需要5天， 5天×7000元/天=3.5万元</w:t>
      </w:r>
    </w:p>
    <w:p>
      <w:pPr>
        <w:autoSpaceDE w:val="0"/>
        <w:autoSpaceDN w:val="0"/>
        <w:adjustRightInd w:val="0"/>
        <w:snapToGrid w:val="0"/>
        <w:spacing w:line="360" w:lineRule="auto"/>
        <w:ind w:firstLine="480" w:firstLineChars="200"/>
        <w:rPr>
          <w:rFonts w:hint="eastAsia" w:ascii="Times New Roman" w:hAnsi="宋体" w:cs="Times New Roman"/>
          <w:sz w:val="24"/>
          <w:szCs w:val="22"/>
          <w:u w:val="none"/>
          <w:lang w:val="en-US" w:eastAsia="zh-CN"/>
        </w:rPr>
      </w:pPr>
      <w:r>
        <w:rPr>
          <w:rFonts w:hint="eastAsia" w:ascii="Times New Roman" w:hAnsi="宋体" w:cs="Times New Roman"/>
          <w:sz w:val="24"/>
          <w:szCs w:val="22"/>
          <w:u w:val="none"/>
          <w:lang w:val="en-US" w:eastAsia="zh-CN"/>
        </w:rPr>
        <w:t>小计：3.5万元+0.5万元=4万元</w:t>
      </w:r>
    </w:p>
    <w:p>
      <w:pPr>
        <w:autoSpaceDE w:val="0"/>
        <w:autoSpaceDN w:val="0"/>
        <w:adjustRightInd w:val="0"/>
        <w:snapToGrid w:val="0"/>
        <w:spacing w:line="360" w:lineRule="auto"/>
        <w:ind w:firstLine="480" w:firstLineChars="200"/>
        <w:rPr>
          <w:rFonts w:hint="eastAsia" w:ascii="Times New Roman" w:hAnsi="宋体" w:cs="Times New Roman"/>
          <w:sz w:val="24"/>
          <w:szCs w:val="22"/>
          <w:u w:val="none"/>
          <w:lang w:val="en-US" w:eastAsia="zh-CN"/>
        </w:rPr>
      </w:pPr>
      <w:r>
        <w:rPr>
          <w:rFonts w:hint="eastAsia" w:ascii="Times New Roman" w:hAnsi="宋体" w:cs="Times New Roman"/>
          <w:sz w:val="24"/>
          <w:szCs w:val="22"/>
          <w:u w:val="none"/>
          <w:lang w:val="en-US" w:eastAsia="zh-CN"/>
        </w:rPr>
        <w:t>2）气举反循环施工成槽： 施工所需人员技工4人、普工6人。</w:t>
      </w:r>
    </w:p>
    <w:p>
      <w:pPr>
        <w:autoSpaceDE w:val="0"/>
        <w:autoSpaceDN w:val="0"/>
        <w:adjustRightInd w:val="0"/>
        <w:snapToGrid w:val="0"/>
        <w:spacing w:line="360" w:lineRule="auto"/>
        <w:ind w:firstLine="480" w:firstLineChars="200"/>
        <w:rPr>
          <w:rFonts w:hint="eastAsia" w:ascii="Times New Roman" w:hAnsi="宋体" w:cs="Times New Roman"/>
          <w:sz w:val="24"/>
          <w:szCs w:val="22"/>
          <w:u w:val="none"/>
          <w:lang w:val="en-US" w:eastAsia="zh-CN"/>
        </w:rPr>
      </w:pPr>
      <w:r>
        <w:rPr>
          <w:rFonts w:hint="eastAsia" w:ascii="Times New Roman" w:hAnsi="宋体" w:cs="Times New Roman"/>
          <w:sz w:val="24"/>
          <w:szCs w:val="22"/>
          <w:u w:val="none"/>
          <w:lang w:val="en-US" w:eastAsia="zh-CN"/>
        </w:rPr>
        <w:t>a、人工费为：（4人×450元/天+6人×200元/天）×20天=6万元；</w:t>
      </w:r>
    </w:p>
    <w:p>
      <w:pPr>
        <w:autoSpaceDE w:val="0"/>
        <w:autoSpaceDN w:val="0"/>
        <w:adjustRightInd w:val="0"/>
        <w:snapToGrid w:val="0"/>
        <w:spacing w:line="360" w:lineRule="auto"/>
        <w:ind w:firstLine="480" w:firstLineChars="200"/>
        <w:rPr>
          <w:rFonts w:hint="eastAsia" w:ascii="Times New Roman" w:hAnsi="宋体" w:cs="Times New Roman"/>
          <w:sz w:val="24"/>
          <w:szCs w:val="22"/>
          <w:u w:val="none"/>
          <w:lang w:val="en-US" w:eastAsia="zh-CN"/>
        </w:rPr>
      </w:pPr>
      <w:r>
        <w:rPr>
          <w:rFonts w:hint="eastAsia" w:ascii="Times New Roman" w:hAnsi="宋体" w:cs="Times New Roman"/>
          <w:sz w:val="24"/>
          <w:szCs w:val="22"/>
          <w:u w:val="none"/>
          <w:lang w:val="en-US" w:eastAsia="zh-CN"/>
        </w:rPr>
        <w:t>b、设备租赁费：2000元/天、两车站需要20天，20天×2000元/天=4万元</w:t>
      </w:r>
    </w:p>
    <w:p>
      <w:pPr>
        <w:autoSpaceDE w:val="0"/>
        <w:autoSpaceDN w:val="0"/>
        <w:adjustRightInd w:val="0"/>
        <w:snapToGrid w:val="0"/>
        <w:spacing w:line="360" w:lineRule="auto"/>
        <w:ind w:firstLine="480" w:firstLineChars="200"/>
        <w:rPr>
          <w:rFonts w:hint="eastAsia" w:ascii="Times New Roman" w:hAnsi="宋体" w:cs="Times New Roman"/>
          <w:sz w:val="24"/>
          <w:szCs w:val="22"/>
          <w:u w:val="none"/>
          <w:lang w:val="en-US" w:eastAsia="zh-CN"/>
        </w:rPr>
      </w:pPr>
      <w:r>
        <w:rPr>
          <w:rFonts w:hint="eastAsia" w:ascii="Times New Roman" w:hAnsi="宋体" w:cs="Times New Roman"/>
          <w:sz w:val="24"/>
          <w:szCs w:val="22"/>
          <w:u w:val="none"/>
          <w:lang w:val="en-US" w:eastAsia="zh-CN"/>
        </w:rPr>
        <w:t>以上各项合计共计节约成本：275万元+4万元-6万元-3万元-4万元=266万元。</w:t>
      </w:r>
    </w:p>
    <w:p>
      <w:pPr>
        <w:snapToGrid w:val="0"/>
        <w:spacing w:line="360" w:lineRule="auto"/>
        <w:ind w:firstLine="480"/>
        <w:jc w:val="left"/>
        <w:rPr>
          <w:rFonts w:hint="eastAsia" w:ascii="宋体" w:hAnsi="宋体"/>
          <w:b/>
          <w:bCs/>
          <w:snapToGrid w:val="0"/>
          <w:kern w:val="0"/>
          <w:sz w:val="24"/>
          <w:szCs w:val="24"/>
        </w:rPr>
      </w:pPr>
      <w:r>
        <w:rPr>
          <w:rFonts w:hint="eastAsia" w:ascii="宋体" w:hAnsi="宋体"/>
          <w:b/>
          <w:bCs/>
          <w:snapToGrid w:val="0"/>
          <w:kern w:val="0"/>
          <w:sz w:val="24"/>
          <w:szCs w:val="24"/>
        </w:rPr>
        <w:t>10.2社会效益</w:t>
      </w:r>
    </w:p>
    <w:p>
      <w:pPr>
        <w:autoSpaceDE w:val="0"/>
        <w:autoSpaceDN w:val="0"/>
        <w:adjustRightInd w:val="0"/>
        <w:snapToGrid w:val="0"/>
        <w:spacing w:line="360" w:lineRule="auto"/>
        <w:ind w:firstLine="480" w:firstLineChars="200"/>
        <w:rPr>
          <w:sz w:val="24"/>
          <w:szCs w:val="24"/>
        </w:rPr>
      </w:pPr>
      <w:r>
        <w:rPr>
          <w:rFonts w:hint="eastAsia"/>
          <w:sz w:val="24"/>
          <w:szCs w:val="24"/>
          <w:lang w:eastAsia="zh-CN"/>
        </w:rPr>
        <w:t>1、</w:t>
      </w:r>
      <w:r>
        <w:rPr>
          <w:rFonts w:hint="eastAsia"/>
          <w:sz w:val="24"/>
          <w:szCs w:val="24"/>
        </w:rPr>
        <w:t>采用地下连续墙遇障碍物气举反循环施工工法，成槽垂直度可控、清底效果较好，保证了地下连续墙的施工质量；尤其是在存在管线、小型箱涵等等障碍物时，可直接进行施工，有效保证施工进度，为后续开挖提供保障。施工设备在场地狭小的情况下不影响施工，适用范围广，具有良好的社会效益。</w:t>
      </w:r>
    </w:p>
    <w:p>
      <w:pPr>
        <w:autoSpaceDE w:val="0"/>
        <w:autoSpaceDN w:val="0"/>
        <w:adjustRightInd w:val="0"/>
        <w:snapToGrid w:val="0"/>
        <w:spacing w:line="360" w:lineRule="auto"/>
        <w:ind w:firstLine="480" w:firstLineChars="200"/>
        <w:rPr>
          <w:sz w:val="24"/>
          <w:szCs w:val="24"/>
        </w:rPr>
      </w:pPr>
      <w:r>
        <w:rPr>
          <w:rFonts w:hint="eastAsia"/>
          <w:sz w:val="24"/>
          <w:szCs w:val="24"/>
          <w:lang w:eastAsia="zh-CN"/>
        </w:rPr>
        <w:t>2、</w:t>
      </w:r>
      <w:r>
        <w:rPr>
          <w:rFonts w:hint="eastAsia"/>
          <w:sz w:val="24"/>
          <w:szCs w:val="24"/>
        </w:rPr>
        <w:t>本工法施工过程中所使用机械、设备产生噪音较小；</w:t>
      </w:r>
      <w:r>
        <w:rPr>
          <w:rFonts w:hint="eastAsia" w:ascii="宋体" w:hAnsi="宋体"/>
          <w:snapToGrid w:val="0"/>
          <w:kern w:val="0"/>
          <w:sz w:val="24"/>
          <w:szCs w:val="24"/>
        </w:rPr>
        <w:t>泥浆制作时要搭棚保护，</w:t>
      </w:r>
      <w:r>
        <w:rPr>
          <w:rFonts w:hint="eastAsia"/>
          <w:sz w:val="24"/>
          <w:szCs w:val="24"/>
        </w:rPr>
        <w:t>泥浆用泥浆箱收集，经三级沉淀后可再利用，使得施工现场的噪声、扬尘等环境污染得到有效控制，满足环境保护要求，社会效益十分显著，具有推广价值。</w:t>
      </w:r>
    </w:p>
    <w:p>
      <w:pPr>
        <w:adjustRightInd w:val="0"/>
        <w:snapToGrid w:val="0"/>
        <w:spacing w:beforeLines="50" w:afterLines="50" w:line="360" w:lineRule="auto"/>
        <w:jc w:val="center"/>
        <w:outlineLvl w:val="0"/>
        <w:rPr>
          <w:rFonts w:ascii="黑体" w:hAnsi="黑体" w:eastAsia="黑体"/>
          <w:b/>
          <w:sz w:val="28"/>
          <w:szCs w:val="28"/>
          <w:lang w:val="zh-CN"/>
        </w:rPr>
      </w:pPr>
      <w:r>
        <w:rPr>
          <w:rFonts w:hint="eastAsia" w:ascii="黑体" w:hAnsi="黑体" w:eastAsia="黑体"/>
          <w:b/>
          <w:sz w:val="28"/>
          <w:szCs w:val="28"/>
          <w:lang w:val="zh-CN"/>
        </w:rPr>
        <w:t>11</w:t>
      </w:r>
      <w:r>
        <w:rPr>
          <w:rFonts w:hint="eastAsia" w:ascii="黑体" w:hAnsi="黑体" w:eastAsia="黑体"/>
          <w:b/>
          <w:sz w:val="28"/>
          <w:szCs w:val="28"/>
          <w:lang w:val="en-US" w:eastAsia="zh-CN"/>
        </w:rPr>
        <w:t>.应</w:t>
      </w:r>
      <w:r>
        <w:rPr>
          <w:rFonts w:hint="eastAsia" w:ascii="黑体" w:hAnsi="黑体" w:eastAsia="黑体"/>
          <w:b/>
          <w:sz w:val="28"/>
          <w:szCs w:val="28"/>
          <w:lang w:val="zh-CN"/>
        </w:rPr>
        <w:t>用实例</w:t>
      </w:r>
    </w:p>
    <w:p>
      <w:pPr>
        <w:snapToGrid w:val="0"/>
        <w:spacing w:line="360" w:lineRule="auto"/>
        <w:ind w:firstLine="480"/>
        <w:jc w:val="left"/>
        <w:rPr>
          <w:rFonts w:hint="eastAsia" w:ascii="宋体" w:hAnsi="宋体"/>
          <w:b/>
          <w:bCs/>
          <w:snapToGrid w:val="0"/>
          <w:kern w:val="0"/>
          <w:sz w:val="24"/>
          <w:szCs w:val="24"/>
        </w:rPr>
      </w:pPr>
      <w:r>
        <w:rPr>
          <w:rFonts w:hint="eastAsia" w:ascii="宋体" w:hAnsi="宋体"/>
          <w:b/>
          <w:bCs/>
          <w:snapToGrid w:val="0"/>
          <w:kern w:val="0"/>
          <w:sz w:val="24"/>
          <w:szCs w:val="24"/>
        </w:rPr>
        <w:t>11.1哈尔滨地铁2号线一期工程中央大街站1#出入口2#、3#风亭</w:t>
      </w:r>
    </w:p>
    <w:p>
      <w:pPr>
        <w:snapToGrid w:val="0"/>
        <w:spacing w:line="360" w:lineRule="auto"/>
        <w:ind w:firstLine="480"/>
        <w:jc w:val="left"/>
        <w:rPr>
          <w:rFonts w:hint="eastAsia" w:ascii="宋体" w:hAnsi="宋体"/>
          <w:b/>
          <w:bCs/>
          <w:snapToGrid w:val="0"/>
          <w:kern w:val="0"/>
          <w:sz w:val="24"/>
          <w:szCs w:val="24"/>
          <w:lang w:val="zh-CN"/>
        </w:rPr>
      </w:pPr>
      <w:r>
        <w:rPr>
          <w:rFonts w:hint="eastAsia" w:ascii="宋体" w:hAnsi="宋体"/>
          <w:b/>
          <w:bCs/>
          <w:snapToGrid w:val="0"/>
          <w:kern w:val="0"/>
          <w:sz w:val="24"/>
          <w:szCs w:val="24"/>
          <w:lang w:val="zh-CN"/>
        </w:rPr>
        <w:t>11.1.1 工程概况</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中央大街站2、3号风道及1号出入口为合建式单层附属结构，底板埋深约10.1m，顶板覆土厚度约3.9m，采用明挖顺作法施工，基坑深度约10.5m，局部最深约11.1，风道集水坑处约12.6m，采用600mm厚地下连续墙作为围护结构</w:t>
      </w:r>
    </w:p>
    <w:p>
      <w:pPr>
        <w:snapToGrid w:val="0"/>
        <w:spacing w:line="360" w:lineRule="auto"/>
        <w:ind w:firstLine="480" w:firstLineChars="200"/>
        <w:rPr>
          <w:rFonts w:ascii="宋体" w:hAnsi="宋体" w:cs="宋体"/>
          <w:snapToGrid w:val="0"/>
          <w:color w:val="000000" w:themeColor="text1"/>
          <w:sz w:val="24"/>
          <w:szCs w:val="24"/>
        </w:rPr>
      </w:pPr>
      <w:r>
        <w:rPr>
          <w:rFonts w:hint="eastAsia" w:ascii="宋体" w:hAnsi="宋体" w:cs="宋体"/>
          <w:snapToGrid w:val="0"/>
          <w:color w:val="000000" w:themeColor="text1"/>
          <w:sz w:val="24"/>
          <w:szCs w:val="24"/>
        </w:rPr>
        <w:t>本站地处松花江漫滩，自上而下依次为杂填土、素填土粉砂、细砂、中砂、砾砂、粉砂中、中砂中级砂质泥岩，地层富水性好，透水性强，该层与松花江水力联系密切。地下水静止水位埋深为2.30～7.30m，且水量丰富，对车站围护结构功能及明挖施工易构成不良影响。</w:t>
      </w:r>
    </w:p>
    <w:p>
      <w:pPr>
        <w:snapToGrid w:val="0"/>
        <w:spacing w:line="360" w:lineRule="auto"/>
        <w:ind w:firstLine="480"/>
        <w:jc w:val="left"/>
        <w:rPr>
          <w:rFonts w:hint="eastAsia" w:ascii="宋体" w:hAnsi="宋体"/>
          <w:b/>
          <w:bCs/>
          <w:snapToGrid w:val="0"/>
          <w:kern w:val="0"/>
          <w:sz w:val="24"/>
          <w:szCs w:val="24"/>
          <w:lang w:val="zh-CN"/>
        </w:rPr>
      </w:pPr>
      <w:r>
        <w:rPr>
          <w:rFonts w:hint="eastAsia" w:ascii="宋体" w:hAnsi="宋体"/>
          <w:b/>
          <w:bCs/>
          <w:snapToGrid w:val="0"/>
          <w:kern w:val="0"/>
          <w:sz w:val="24"/>
          <w:szCs w:val="24"/>
          <w:lang w:val="zh-CN"/>
        </w:rPr>
        <w:t xml:space="preserve">11.1.2 </w:t>
      </w:r>
      <w:r>
        <w:rPr>
          <w:rFonts w:hint="eastAsia" w:ascii="宋体" w:hAnsi="宋体"/>
          <w:b/>
          <w:bCs/>
          <w:snapToGrid w:val="0"/>
          <w:kern w:val="0"/>
          <w:sz w:val="24"/>
          <w:szCs w:val="24"/>
          <w:lang w:val="en-US" w:eastAsia="zh-CN"/>
        </w:rPr>
        <w:t>应</w:t>
      </w:r>
      <w:r>
        <w:rPr>
          <w:rFonts w:hint="eastAsia" w:ascii="宋体" w:hAnsi="宋体"/>
          <w:b/>
          <w:bCs/>
          <w:snapToGrid w:val="0"/>
          <w:kern w:val="0"/>
          <w:sz w:val="24"/>
          <w:szCs w:val="24"/>
          <w:lang w:val="zh-CN"/>
        </w:rPr>
        <w:t>用情况</w:t>
      </w:r>
    </w:p>
    <w:p>
      <w:pPr>
        <w:snapToGrid w:val="0"/>
        <w:spacing w:line="360" w:lineRule="auto"/>
        <w:ind w:firstLine="480" w:firstLineChars="200"/>
        <w:rPr>
          <w:rFonts w:ascii="宋体" w:hAnsi="宋体" w:cs="宋体"/>
          <w:color w:val="000000" w:themeColor="text1"/>
          <w:sz w:val="24"/>
          <w:szCs w:val="32"/>
          <w:lang w:val="zh-CN"/>
        </w:rPr>
      </w:pPr>
      <w:r>
        <w:rPr>
          <w:rFonts w:hint="eastAsia" w:ascii="宋体" w:hAnsi="宋体"/>
          <w:snapToGrid w:val="0"/>
          <w:color w:val="000000"/>
          <w:sz w:val="24"/>
          <w:szCs w:val="24"/>
        </w:rPr>
        <w:t>哈尔滨地铁2号线一期工程中央大街站车站1#出入口2#、3#风亭围护结构采用地下连续墙，共计27幅，地连墙设计深</w:t>
      </w:r>
      <w:r>
        <w:rPr>
          <w:rFonts w:hint="eastAsia" w:ascii="宋体" w:hAnsi="宋体" w:cs="宋体"/>
          <w:snapToGrid w:val="0"/>
          <w:color w:val="000000" w:themeColor="text1"/>
          <w:sz w:val="24"/>
          <w:szCs w:val="24"/>
        </w:rPr>
        <w:t>度15-19m，异型较多。结合施工经验，考虑成槽使用液压抓斗为主，因地连墙施工范围内存在3处（槽段号分别为：FW-11 FW-16 FW-18）无法迁改的66KV电力管线，埋深1.5-2.5m,所以采用</w:t>
      </w:r>
      <w:r>
        <w:rPr>
          <w:rFonts w:hint="eastAsia" w:ascii="宋体" w:hAnsi="宋体"/>
          <w:snapToGrid w:val="0"/>
          <w:color w:val="000000"/>
          <w:sz w:val="24"/>
          <w:szCs w:val="24"/>
        </w:rPr>
        <w:t>本工法进行施工，</w:t>
      </w:r>
      <w:r>
        <w:rPr>
          <w:rFonts w:hint="eastAsia" w:ascii="宋体" w:hAnsi="宋体" w:cs="宋体"/>
          <w:snapToGrid w:val="0"/>
          <w:kern w:val="0"/>
          <w:sz w:val="24"/>
          <w:szCs w:val="24"/>
          <w:lang w:val="zh-CN"/>
        </w:rPr>
        <w:t>于2019年5月13日开始施工，2019年5月18日完成</w:t>
      </w:r>
      <w:r>
        <w:rPr>
          <w:rFonts w:hint="eastAsia" w:ascii="宋体" w:hAnsi="宋体" w:cs="宋体"/>
          <w:color w:val="000000" w:themeColor="text1"/>
          <w:sz w:val="24"/>
          <w:szCs w:val="32"/>
          <w:lang w:val="zh-CN"/>
        </w:rPr>
        <w:t>。</w:t>
      </w:r>
    </w:p>
    <w:p>
      <w:pPr>
        <w:snapToGrid w:val="0"/>
        <w:spacing w:line="360" w:lineRule="auto"/>
        <w:ind w:firstLine="480"/>
        <w:jc w:val="left"/>
        <w:rPr>
          <w:rFonts w:hint="eastAsia" w:ascii="宋体" w:hAnsi="宋体"/>
          <w:b/>
          <w:bCs/>
          <w:snapToGrid w:val="0"/>
          <w:kern w:val="0"/>
          <w:sz w:val="24"/>
          <w:szCs w:val="24"/>
          <w:lang w:val="zh-CN"/>
        </w:rPr>
      </w:pPr>
      <w:r>
        <w:rPr>
          <w:rFonts w:hint="eastAsia" w:ascii="宋体" w:hAnsi="宋体"/>
          <w:b/>
          <w:bCs/>
          <w:snapToGrid w:val="0"/>
          <w:kern w:val="0"/>
          <w:sz w:val="24"/>
          <w:szCs w:val="24"/>
          <w:lang w:val="zh-CN"/>
        </w:rPr>
        <w:t>11.1.3 结果评价</w:t>
      </w:r>
    </w:p>
    <w:p>
      <w:pPr>
        <w:autoSpaceDE w:val="0"/>
        <w:autoSpaceDN w:val="0"/>
        <w:adjustRightInd w:val="0"/>
        <w:snapToGrid w:val="0"/>
        <w:spacing w:line="360" w:lineRule="auto"/>
        <w:ind w:firstLine="480" w:firstLineChars="200"/>
        <w:rPr>
          <w:rFonts w:ascii="宋体" w:hAnsi="宋体" w:cs="宋体"/>
          <w:color w:val="000000" w:themeColor="text1"/>
          <w:sz w:val="24"/>
          <w:szCs w:val="32"/>
          <w:lang w:val="zh-CN"/>
        </w:rPr>
      </w:pPr>
      <w:r>
        <w:rPr>
          <w:rFonts w:hint="eastAsia" w:ascii="宋体" w:hAnsi="宋体"/>
          <w:snapToGrid w:val="0"/>
          <w:color w:val="000000"/>
          <w:sz w:val="24"/>
          <w:szCs w:val="24"/>
        </w:rPr>
        <w:t>哈尔滨地铁2号线中央大街站施工占地面积小，地处繁华商圈，周边老旧建筑物密集，地理位置重要,工期压力大。本工法的成功应用为车站附属结构的顺利施工提供条件，保证了施工工期及恢复交通节点要求，</w:t>
      </w:r>
      <w:r>
        <w:rPr>
          <w:rFonts w:hint="eastAsia" w:ascii="宋体" w:hAnsi="宋体" w:cs="宋体"/>
          <w:color w:val="000000" w:themeColor="text1"/>
          <w:sz w:val="24"/>
          <w:szCs w:val="32"/>
          <w:lang w:val="zh-CN"/>
        </w:rPr>
        <w:t>节约了迁改电力管线费用，为后续车站机电安装、装修打下了良好的基础，具有良好经济效益和社会效益。</w:t>
      </w:r>
    </w:p>
    <w:p>
      <w:pPr>
        <w:snapToGrid w:val="0"/>
        <w:spacing w:line="360" w:lineRule="auto"/>
        <w:ind w:firstLine="480"/>
        <w:jc w:val="left"/>
        <w:rPr>
          <w:rFonts w:hint="eastAsia" w:ascii="宋体" w:hAnsi="宋体"/>
          <w:b/>
          <w:bCs/>
          <w:snapToGrid w:val="0"/>
          <w:kern w:val="0"/>
          <w:sz w:val="24"/>
          <w:szCs w:val="24"/>
          <w:lang w:val="zh-CN"/>
        </w:rPr>
      </w:pPr>
      <w:r>
        <w:rPr>
          <w:rFonts w:hint="eastAsia" w:ascii="宋体" w:hAnsi="宋体"/>
          <w:b/>
          <w:bCs/>
          <w:snapToGrid w:val="0"/>
          <w:kern w:val="0"/>
          <w:sz w:val="24"/>
          <w:szCs w:val="24"/>
          <w:lang w:val="zh-CN"/>
        </w:rPr>
        <w:t>11.2哈尔滨地铁2号线一期工程尚志大街站3#出入口2#风亭</w:t>
      </w:r>
    </w:p>
    <w:p>
      <w:pPr>
        <w:snapToGrid w:val="0"/>
        <w:spacing w:line="360" w:lineRule="auto"/>
        <w:ind w:firstLine="480"/>
        <w:jc w:val="left"/>
        <w:rPr>
          <w:rFonts w:hint="eastAsia" w:ascii="宋体" w:hAnsi="宋体"/>
          <w:b/>
          <w:bCs/>
          <w:snapToGrid w:val="0"/>
          <w:kern w:val="0"/>
          <w:sz w:val="24"/>
          <w:szCs w:val="24"/>
          <w:lang w:val="zh-CN"/>
        </w:rPr>
      </w:pPr>
      <w:r>
        <w:rPr>
          <w:rFonts w:hint="eastAsia" w:ascii="宋体" w:hAnsi="宋体"/>
          <w:b/>
          <w:bCs/>
          <w:snapToGrid w:val="0"/>
          <w:kern w:val="0"/>
          <w:sz w:val="24"/>
          <w:szCs w:val="24"/>
          <w:lang w:val="zh-CN"/>
        </w:rPr>
        <w:t>11.2.1 工程概况</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尚志大街站3号出入口2号风亭为合建式单层附属结构，底板埋深约10.1m，顶板覆土厚度约3.5m，采用明挖顺作法施工，基坑深度约12.9m，局部最深约15m，采用600mm厚地下连续墙作为围护结构</w:t>
      </w:r>
    </w:p>
    <w:p>
      <w:pPr>
        <w:snapToGrid w:val="0"/>
        <w:spacing w:line="360" w:lineRule="auto"/>
        <w:ind w:firstLine="480" w:firstLineChars="200"/>
        <w:rPr>
          <w:rFonts w:ascii="宋体" w:hAnsi="宋体" w:cs="宋体"/>
          <w:snapToGrid w:val="0"/>
          <w:color w:val="000000" w:themeColor="text1"/>
          <w:sz w:val="24"/>
          <w:szCs w:val="24"/>
        </w:rPr>
      </w:pPr>
      <w:r>
        <w:rPr>
          <w:rFonts w:hint="eastAsia" w:ascii="宋体" w:hAnsi="宋体" w:cs="宋体"/>
          <w:snapToGrid w:val="0"/>
          <w:color w:val="000000" w:themeColor="text1"/>
          <w:sz w:val="24"/>
          <w:szCs w:val="24"/>
        </w:rPr>
        <w:t>本站所处所处松花江漫滩，自上而下依次杂填土、素填土粉砂、细砂、中砂、砾砂、粉砂中、中砂中级砂质泥岩，地层富水性好，透水性强，该层与松花江水力联系密切。地下水静止水位埋深为2.50～7.10m，且水量丰富，对车站围护结构功能及明挖施工易构成不良影响。</w:t>
      </w:r>
    </w:p>
    <w:p>
      <w:pPr>
        <w:snapToGrid w:val="0"/>
        <w:spacing w:line="360" w:lineRule="auto"/>
        <w:ind w:firstLine="480"/>
        <w:jc w:val="left"/>
        <w:rPr>
          <w:rFonts w:hint="eastAsia" w:ascii="宋体" w:hAnsi="宋体"/>
          <w:b/>
          <w:bCs/>
          <w:snapToGrid w:val="0"/>
          <w:kern w:val="0"/>
          <w:sz w:val="24"/>
          <w:szCs w:val="24"/>
          <w:lang w:val="zh-CN"/>
        </w:rPr>
      </w:pPr>
      <w:r>
        <w:rPr>
          <w:rFonts w:hint="eastAsia" w:ascii="宋体" w:hAnsi="宋体"/>
          <w:b/>
          <w:bCs/>
          <w:snapToGrid w:val="0"/>
          <w:kern w:val="0"/>
          <w:sz w:val="24"/>
          <w:szCs w:val="24"/>
          <w:lang w:val="zh-CN"/>
        </w:rPr>
        <w:t>11.2.2 运用情况</w:t>
      </w:r>
    </w:p>
    <w:p>
      <w:pPr>
        <w:autoSpaceDE w:val="0"/>
        <w:autoSpaceDN w:val="0"/>
        <w:adjustRightInd w:val="0"/>
        <w:snapToGrid w:val="0"/>
        <w:spacing w:line="360" w:lineRule="auto"/>
        <w:ind w:firstLine="480" w:firstLineChars="200"/>
        <w:rPr>
          <w:rFonts w:hint="eastAsia" w:ascii="宋体" w:hAnsi="宋体"/>
          <w:snapToGrid w:val="0"/>
          <w:color w:val="000000"/>
          <w:sz w:val="24"/>
          <w:szCs w:val="24"/>
          <w:lang w:val="zh-CN"/>
        </w:rPr>
      </w:pPr>
      <w:r>
        <w:rPr>
          <w:rFonts w:hint="eastAsia" w:ascii="宋体" w:hAnsi="宋体"/>
          <w:snapToGrid w:val="0"/>
          <w:color w:val="000000"/>
          <w:sz w:val="24"/>
          <w:szCs w:val="24"/>
        </w:rPr>
        <w:t>哈尔滨地铁2号线一期工程尚志大街站车站3#出入口2#风亭围护结构采用地下连续墙，共计19幅，地连墙设计深度17-19m，异型较多。结合施工经验，考虑成槽以使用液压抓斗为主，因地连墙施工范围内存在2处（槽段号分别为：FW-06 FW-13）无法迁改的10KV电力管线，埋深分别为2 m 、2.5m，所以采用</w:t>
      </w:r>
      <w:r>
        <w:rPr>
          <w:rFonts w:hint="eastAsia" w:ascii="宋体" w:hAnsi="宋体"/>
          <w:snapToGrid w:val="0"/>
          <w:color w:val="000000"/>
          <w:sz w:val="24"/>
          <w:szCs w:val="24"/>
          <w:lang w:val="zh-CN"/>
        </w:rPr>
        <w:t>本工法进行施工，于2019年5月30日开始施工，2019年6月2日完成。</w:t>
      </w:r>
    </w:p>
    <w:p>
      <w:pPr>
        <w:snapToGrid w:val="0"/>
        <w:spacing w:line="360" w:lineRule="auto"/>
        <w:ind w:firstLine="480"/>
        <w:jc w:val="left"/>
        <w:rPr>
          <w:rFonts w:hint="eastAsia" w:ascii="宋体" w:hAnsi="宋体"/>
          <w:b/>
          <w:bCs/>
          <w:snapToGrid w:val="0"/>
          <w:kern w:val="0"/>
          <w:sz w:val="24"/>
          <w:szCs w:val="24"/>
          <w:lang w:val="zh-CN"/>
        </w:rPr>
      </w:pPr>
      <w:r>
        <w:rPr>
          <w:rFonts w:hint="eastAsia" w:ascii="宋体" w:hAnsi="宋体"/>
          <w:b/>
          <w:bCs/>
          <w:snapToGrid w:val="0"/>
          <w:kern w:val="0"/>
          <w:sz w:val="24"/>
          <w:szCs w:val="24"/>
          <w:lang w:val="zh-CN"/>
        </w:rPr>
        <w:t>11.2.3 结果评价</w:t>
      </w:r>
    </w:p>
    <w:p>
      <w:pPr>
        <w:autoSpaceDE w:val="0"/>
        <w:autoSpaceDN w:val="0"/>
        <w:adjustRightInd w:val="0"/>
        <w:snapToGrid w:val="0"/>
        <w:spacing w:line="360" w:lineRule="auto"/>
        <w:ind w:firstLine="480" w:firstLineChars="200"/>
        <w:rPr>
          <w:rFonts w:ascii="宋体" w:hAnsi="宋体" w:cs="宋体"/>
          <w:color w:val="000000" w:themeColor="text1"/>
          <w:sz w:val="24"/>
          <w:szCs w:val="32"/>
          <w:lang w:val="zh-CN"/>
        </w:rPr>
      </w:pPr>
      <w:r>
        <w:rPr>
          <w:rFonts w:hint="eastAsia" w:ascii="宋体" w:hAnsi="宋体"/>
          <w:snapToGrid w:val="0"/>
          <w:color w:val="000000"/>
          <w:sz w:val="24"/>
          <w:szCs w:val="24"/>
        </w:rPr>
        <w:t>哈尔滨地铁2号线尚志大街站施工占地面积小，地处繁华商圈，周边老旧建筑物密集，地理位置重要,工期压力大。本工法的成功应用为车站附属结构的顺利施工提供条件，保证了施工工期及恢复交通节点要求，</w:t>
      </w:r>
      <w:r>
        <w:rPr>
          <w:rFonts w:hint="eastAsia" w:ascii="宋体" w:hAnsi="宋体" w:cs="宋体"/>
          <w:color w:val="000000" w:themeColor="text1"/>
          <w:sz w:val="24"/>
          <w:szCs w:val="32"/>
          <w:lang w:val="zh-CN"/>
        </w:rPr>
        <w:t>节约了迁改电力管线费用，为后续车站机电安装、装修打下了良好的基础，具有良好经济效益和社会效益。</w:t>
      </w:r>
    </w:p>
    <w:p>
      <w:pPr>
        <w:autoSpaceDE w:val="0"/>
        <w:autoSpaceDN w:val="0"/>
        <w:adjustRightInd w:val="0"/>
        <w:snapToGrid w:val="0"/>
        <w:spacing w:line="360" w:lineRule="auto"/>
        <w:ind w:firstLine="480" w:firstLineChars="200"/>
        <w:rPr>
          <w:rFonts w:ascii="宋体" w:hAnsi="宋体" w:cs="宋体"/>
          <w:color w:val="000000" w:themeColor="text1"/>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C1E50"/>
    <w:rsid w:val="00000348"/>
    <w:rsid w:val="000037D3"/>
    <w:rsid w:val="00007840"/>
    <w:rsid w:val="00012177"/>
    <w:rsid w:val="00023768"/>
    <w:rsid w:val="000279A3"/>
    <w:rsid w:val="00027D67"/>
    <w:rsid w:val="000347E2"/>
    <w:rsid w:val="00035A08"/>
    <w:rsid w:val="00042675"/>
    <w:rsid w:val="0004577E"/>
    <w:rsid w:val="00051015"/>
    <w:rsid w:val="000525BA"/>
    <w:rsid w:val="0005381F"/>
    <w:rsid w:val="00065D19"/>
    <w:rsid w:val="00073167"/>
    <w:rsid w:val="000738CC"/>
    <w:rsid w:val="0007657F"/>
    <w:rsid w:val="00080675"/>
    <w:rsid w:val="00085260"/>
    <w:rsid w:val="00086DE0"/>
    <w:rsid w:val="00087281"/>
    <w:rsid w:val="000874E6"/>
    <w:rsid w:val="000902F0"/>
    <w:rsid w:val="00094B6F"/>
    <w:rsid w:val="00096CB8"/>
    <w:rsid w:val="000A141B"/>
    <w:rsid w:val="000A3B27"/>
    <w:rsid w:val="000A47BC"/>
    <w:rsid w:val="000A7506"/>
    <w:rsid w:val="000B0388"/>
    <w:rsid w:val="000B2C92"/>
    <w:rsid w:val="000B3B1C"/>
    <w:rsid w:val="000B4F90"/>
    <w:rsid w:val="000B797E"/>
    <w:rsid w:val="000C1A45"/>
    <w:rsid w:val="000C3D53"/>
    <w:rsid w:val="000C6825"/>
    <w:rsid w:val="000E3389"/>
    <w:rsid w:val="000E53A8"/>
    <w:rsid w:val="000E5AA7"/>
    <w:rsid w:val="000F0E26"/>
    <w:rsid w:val="000F2AB3"/>
    <w:rsid w:val="000F5237"/>
    <w:rsid w:val="000F5EB8"/>
    <w:rsid w:val="000F72D4"/>
    <w:rsid w:val="00100D2D"/>
    <w:rsid w:val="00103CAA"/>
    <w:rsid w:val="001138D1"/>
    <w:rsid w:val="00114521"/>
    <w:rsid w:val="001161EF"/>
    <w:rsid w:val="00142EC8"/>
    <w:rsid w:val="001434D5"/>
    <w:rsid w:val="001468C1"/>
    <w:rsid w:val="00146BA7"/>
    <w:rsid w:val="00146CB5"/>
    <w:rsid w:val="001540EA"/>
    <w:rsid w:val="00161D09"/>
    <w:rsid w:val="001631BA"/>
    <w:rsid w:val="00167C2E"/>
    <w:rsid w:val="00172A32"/>
    <w:rsid w:val="001740AA"/>
    <w:rsid w:val="001756C7"/>
    <w:rsid w:val="0017652E"/>
    <w:rsid w:val="00176ECC"/>
    <w:rsid w:val="00177333"/>
    <w:rsid w:val="00180BBB"/>
    <w:rsid w:val="00182115"/>
    <w:rsid w:val="00183953"/>
    <w:rsid w:val="001901B9"/>
    <w:rsid w:val="00192D72"/>
    <w:rsid w:val="00196C6D"/>
    <w:rsid w:val="001A0F91"/>
    <w:rsid w:val="001A2320"/>
    <w:rsid w:val="001B083C"/>
    <w:rsid w:val="001C624E"/>
    <w:rsid w:val="001D0415"/>
    <w:rsid w:val="001D7647"/>
    <w:rsid w:val="001E5468"/>
    <w:rsid w:val="001E565F"/>
    <w:rsid w:val="001F0857"/>
    <w:rsid w:val="001F4F17"/>
    <w:rsid w:val="001F7C3E"/>
    <w:rsid w:val="001F7EF0"/>
    <w:rsid w:val="00202C1F"/>
    <w:rsid w:val="0021180C"/>
    <w:rsid w:val="002119B6"/>
    <w:rsid w:val="002120D8"/>
    <w:rsid w:val="0021263B"/>
    <w:rsid w:val="002202F2"/>
    <w:rsid w:val="00225DA2"/>
    <w:rsid w:val="002402BA"/>
    <w:rsid w:val="00242176"/>
    <w:rsid w:val="00245564"/>
    <w:rsid w:val="00247273"/>
    <w:rsid w:val="00247874"/>
    <w:rsid w:val="00250839"/>
    <w:rsid w:val="00254752"/>
    <w:rsid w:val="00262B6E"/>
    <w:rsid w:val="00263607"/>
    <w:rsid w:val="002666F1"/>
    <w:rsid w:val="0027155E"/>
    <w:rsid w:val="0027166E"/>
    <w:rsid w:val="00281993"/>
    <w:rsid w:val="00282149"/>
    <w:rsid w:val="00290313"/>
    <w:rsid w:val="0029262A"/>
    <w:rsid w:val="002940FB"/>
    <w:rsid w:val="00294840"/>
    <w:rsid w:val="00295AAE"/>
    <w:rsid w:val="002967D7"/>
    <w:rsid w:val="00296A84"/>
    <w:rsid w:val="002A1A1C"/>
    <w:rsid w:val="002A3C82"/>
    <w:rsid w:val="002A646C"/>
    <w:rsid w:val="002B01CD"/>
    <w:rsid w:val="002B3431"/>
    <w:rsid w:val="002B3C8D"/>
    <w:rsid w:val="002B41C4"/>
    <w:rsid w:val="002B60FB"/>
    <w:rsid w:val="002B7328"/>
    <w:rsid w:val="002C1B66"/>
    <w:rsid w:val="002C2A1A"/>
    <w:rsid w:val="002C2CFA"/>
    <w:rsid w:val="002C3671"/>
    <w:rsid w:val="002C3774"/>
    <w:rsid w:val="002E7261"/>
    <w:rsid w:val="002F0124"/>
    <w:rsid w:val="002F0380"/>
    <w:rsid w:val="002F043A"/>
    <w:rsid w:val="002F050C"/>
    <w:rsid w:val="002F72CC"/>
    <w:rsid w:val="00300C4A"/>
    <w:rsid w:val="003011F6"/>
    <w:rsid w:val="0030242A"/>
    <w:rsid w:val="00316796"/>
    <w:rsid w:val="00316B73"/>
    <w:rsid w:val="00316EC8"/>
    <w:rsid w:val="003227F4"/>
    <w:rsid w:val="00322F0E"/>
    <w:rsid w:val="00324A6C"/>
    <w:rsid w:val="00334465"/>
    <w:rsid w:val="003354A4"/>
    <w:rsid w:val="003361EA"/>
    <w:rsid w:val="00350B72"/>
    <w:rsid w:val="00351FE1"/>
    <w:rsid w:val="003566AF"/>
    <w:rsid w:val="00366391"/>
    <w:rsid w:val="00366B64"/>
    <w:rsid w:val="00367E7F"/>
    <w:rsid w:val="003735CC"/>
    <w:rsid w:val="003737EA"/>
    <w:rsid w:val="00374095"/>
    <w:rsid w:val="00376011"/>
    <w:rsid w:val="003761AD"/>
    <w:rsid w:val="0038463E"/>
    <w:rsid w:val="00384883"/>
    <w:rsid w:val="0038576A"/>
    <w:rsid w:val="00390381"/>
    <w:rsid w:val="00390D60"/>
    <w:rsid w:val="003934F3"/>
    <w:rsid w:val="003A6B6C"/>
    <w:rsid w:val="003B03CD"/>
    <w:rsid w:val="003B5C99"/>
    <w:rsid w:val="003B7C0D"/>
    <w:rsid w:val="003C2AC1"/>
    <w:rsid w:val="003C43FD"/>
    <w:rsid w:val="003C5A25"/>
    <w:rsid w:val="003D3FB3"/>
    <w:rsid w:val="003D4487"/>
    <w:rsid w:val="003D49EB"/>
    <w:rsid w:val="003D6717"/>
    <w:rsid w:val="003D7921"/>
    <w:rsid w:val="003D7C95"/>
    <w:rsid w:val="003F3C24"/>
    <w:rsid w:val="003F68BA"/>
    <w:rsid w:val="0040161A"/>
    <w:rsid w:val="00403B5D"/>
    <w:rsid w:val="00403BA3"/>
    <w:rsid w:val="0041385B"/>
    <w:rsid w:val="0041438C"/>
    <w:rsid w:val="00414AAA"/>
    <w:rsid w:val="0041757D"/>
    <w:rsid w:val="0042265B"/>
    <w:rsid w:val="0042330D"/>
    <w:rsid w:val="00425703"/>
    <w:rsid w:val="00426002"/>
    <w:rsid w:val="0043077D"/>
    <w:rsid w:val="00436C7B"/>
    <w:rsid w:val="0044161C"/>
    <w:rsid w:val="00444312"/>
    <w:rsid w:val="00454334"/>
    <w:rsid w:val="00457137"/>
    <w:rsid w:val="00461175"/>
    <w:rsid w:val="004639ED"/>
    <w:rsid w:val="00464DBC"/>
    <w:rsid w:val="004663BA"/>
    <w:rsid w:val="00466DB4"/>
    <w:rsid w:val="0047011A"/>
    <w:rsid w:val="00470D23"/>
    <w:rsid w:val="00473283"/>
    <w:rsid w:val="004746AC"/>
    <w:rsid w:val="004746D1"/>
    <w:rsid w:val="00483437"/>
    <w:rsid w:val="0048378D"/>
    <w:rsid w:val="0048413E"/>
    <w:rsid w:val="00484475"/>
    <w:rsid w:val="00486A86"/>
    <w:rsid w:val="0049091D"/>
    <w:rsid w:val="00492908"/>
    <w:rsid w:val="00494B6E"/>
    <w:rsid w:val="004A0C36"/>
    <w:rsid w:val="004A10D2"/>
    <w:rsid w:val="004A1EB5"/>
    <w:rsid w:val="004A3257"/>
    <w:rsid w:val="004A33C4"/>
    <w:rsid w:val="004A53F6"/>
    <w:rsid w:val="004B0181"/>
    <w:rsid w:val="004B06A8"/>
    <w:rsid w:val="004B1095"/>
    <w:rsid w:val="004B148C"/>
    <w:rsid w:val="004B57F1"/>
    <w:rsid w:val="004C0A65"/>
    <w:rsid w:val="004C1B25"/>
    <w:rsid w:val="004C242D"/>
    <w:rsid w:val="004C2A03"/>
    <w:rsid w:val="004C59B0"/>
    <w:rsid w:val="004D025D"/>
    <w:rsid w:val="004D2843"/>
    <w:rsid w:val="004D3099"/>
    <w:rsid w:val="004D4425"/>
    <w:rsid w:val="004D647E"/>
    <w:rsid w:val="004D6E6D"/>
    <w:rsid w:val="004D7C75"/>
    <w:rsid w:val="004E05B0"/>
    <w:rsid w:val="004E16DA"/>
    <w:rsid w:val="004E3DFA"/>
    <w:rsid w:val="004E6DA0"/>
    <w:rsid w:val="004E7B13"/>
    <w:rsid w:val="004F3014"/>
    <w:rsid w:val="005002B5"/>
    <w:rsid w:val="0050676D"/>
    <w:rsid w:val="00506E5D"/>
    <w:rsid w:val="0051098B"/>
    <w:rsid w:val="00516763"/>
    <w:rsid w:val="00520114"/>
    <w:rsid w:val="00520923"/>
    <w:rsid w:val="00521AA7"/>
    <w:rsid w:val="00522457"/>
    <w:rsid w:val="00524C7C"/>
    <w:rsid w:val="00526656"/>
    <w:rsid w:val="0053182B"/>
    <w:rsid w:val="00540403"/>
    <w:rsid w:val="0054565A"/>
    <w:rsid w:val="00545C88"/>
    <w:rsid w:val="00545D5D"/>
    <w:rsid w:val="00550AC2"/>
    <w:rsid w:val="0055432C"/>
    <w:rsid w:val="00560EC0"/>
    <w:rsid w:val="00561747"/>
    <w:rsid w:val="005620B0"/>
    <w:rsid w:val="00563539"/>
    <w:rsid w:val="00565192"/>
    <w:rsid w:val="005672D9"/>
    <w:rsid w:val="00571CB5"/>
    <w:rsid w:val="0057260B"/>
    <w:rsid w:val="00575A63"/>
    <w:rsid w:val="00575F8A"/>
    <w:rsid w:val="005764BD"/>
    <w:rsid w:val="00576AAE"/>
    <w:rsid w:val="00585032"/>
    <w:rsid w:val="0058614E"/>
    <w:rsid w:val="00587726"/>
    <w:rsid w:val="005878E1"/>
    <w:rsid w:val="00590330"/>
    <w:rsid w:val="00591BC4"/>
    <w:rsid w:val="00591ED3"/>
    <w:rsid w:val="00593400"/>
    <w:rsid w:val="005A0665"/>
    <w:rsid w:val="005A1842"/>
    <w:rsid w:val="005A610E"/>
    <w:rsid w:val="005A6770"/>
    <w:rsid w:val="005B078F"/>
    <w:rsid w:val="005B3E85"/>
    <w:rsid w:val="005B5CEB"/>
    <w:rsid w:val="005B6D8F"/>
    <w:rsid w:val="005B71A2"/>
    <w:rsid w:val="005C344F"/>
    <w:rsid w:val="005D30FA"/>
    <w:rsid w:val="005E6053"/>
    <w:rsid w:val="005F1F89"/>
    <w:rsid w:val="005F2D78"/>
    <w:rsid w:val="005F366F"/>
    <w:rsid w:val="005F58CA"/>
    <w:rsid w:val="006026E9"/>
    <w:rsid w:val="00606242"/>
    <w:rsid w:val="00606DF8"/>
    <w:rsid w:val="00610E5A"/>
    <w:rsid w:val="00611F48"/>
    <w:rsid w:val="0061632C"/>
    <w:rsid w:val="00622366"/>
    <w:rsid w:val="006233D7"/>
    <w:rsid w:val="006253EE"/>
    <w:rsid w:val="0062632D"/>
    <w:rsid w:val="00626718"/>
    <w:rsid w:val="00630433"/>
    <w:rsid w:val="00631F04"/>
    <w:rsid w:val="00634448"/>
    <w:rsid w:val="00635B4C"/>
    <w:rsid w:val="00642AFA"/>
    <w:rsid w:val="00643B8F"/>
    <w:rsid w:val="00650213"/>
    <w:rsid w:val="006560F2"/>
    <w:rsid w:val="0066455B"/>
    <w:rsid w:val="00665F84"/>
    <w:rsid w:val="00673057"/>
    <w:rsid w:val="006853DC"/>
    <w:rsid w:val="00691323"/>
    <w:rsid w:val="00695C7B"/>
    <w:rsid w:val="006A5260"/>
    <w:rsid w:val="006A54A1"/>
    <w:rsid w:val="006B5FE4"/>
    <w:rsid w:val="006B6627"/>
    <w:rsid w:val="006C36E0"/>
    <w:rsid w:val="006C47C8"/>
    <w:rsid w:val="006D1709"/>
    <w:rsid w:val="006E06EC"/>
    <w:rsid w:val="006E09C7"/>
    <w:rsid w:val="006E275E"/>
    <w:rsid w:val="006E2FC5"/>
    <w:rsid w:val="006E4389"/>
    <w:rsid w:val="006F1207"/>
    <w:rsid w:val="006F68F3"/>
    <w:rsid w:val="0070463C"/>
    <w:rsid w:val="007135CB"/>
    <w:rsid w:val="00715D83"/>
    <w:rsid w:val="00716A81"/>
    <w:rsid w:val="007200AF"/>
    <w:rsid w:val="00720E52"/>
    <w:rsid w:val="00721591"/>
    <w:rsid w:val="00733A59"/>
    <w:rsid w:val="00737E6B"/>
    <w:rsid w:val="0074408E"/>
    <w:rsid w:val="00751461"/>
    <w:rsid w:val="0075366B"/>
    <w:rsid w:val="00753BDE"/>
    <w:rsid w:val="0075729B"/>
    <w:rsid w:val="00763362"/>
    <w:rsid w:val="007651F8"/>
    <w:rsid w:val="0077583C"/>
    <w:rsid w:val="00775B88"/>
    <w:rsid w:val="0078241E"/>
    <w:rsid w:val="0078273E"/>
    <w:rsid w:val="00786C6C"/>
    <w:rsid w:val="0079325E"/>
    <w:rsid w:val="00793F30"/>
    <w:rsid w:val="007963EC"/>
    <w:rsid w:val="007B1027"/>
    <w:rsid w:val="007B31FB"/>
    <w:rsid w:val="007B446E"/>
    <w:rsid w:val="007C0E8D"/>
    <w:rsid w:val="007C11DA"/>
    <w:rsid w:val="007C1E50"/>
    <w:rsid w:val="007C2EB5"/>
    <w:rsid w:val="007C406E"/>
    <w:rsid w:val="007D3149"/>
    <w:rsid w:val="007D7EEA"/>
    <w:rsid w:val="007E71E6"/>
    <w:rsid w:val="007F0DEE"/>
    <w:rsid w:val="007F2E5B"/>
    <w:rsid w:val="007F4E32"/>
    <w:rsid w:val="007F5653"/>
    <w:rsid w:val="007F5708"/>
    <w:rsid w:val="007F5ED5"/>
    <w:rsid w:val="00806B5F"/>
    <w:rsid w:val="00807289"/>
    <w:rsid w:val="00812C70"/>
    <w:rsid w:val="00817192"/>
    <w:rsid w:val="008215F2"/>
    <w:rsid w:val="00825362"/>
    <w:rsid w:val="00825F25"/>
    <w:rsid w:val="00833FA9"/>
    <w:rsid w:val="00835DE0"/>
    <w:rsid w:val="00841555"/>
    <w:rsid w:val="008426EC"/>
    <w:rsid w:val="008463D7"/>
    <w:rsid w:val="008567FF"/>
    <w:rsid w:val="00857648"/>
    <w:rsid w:val="00861789"/>
    <w:rsid w:val="00867E30"/>
    <w:rsid w:val="008721FA"/>
    <w:rsid w:val="00874287"/>
    <w:rsid w:val="00875944"/>
    <w:rsid w:val="008831DF"/>
    <w:rsid w:val="008845F8"/>
    <w:rsid w:val="0089251C"/>
    <w:rsid w:val="00893201"/>
    <w:rsid w:val="008A5930"/>
    <w:rsid w:val="008A5C90"/>
    <w:rsid w:val="008A79AB"/>
    <w:rsid w:val="008A7EE0"/>
    <w:rsid w:val="008B2C84"/>
    <w:rsid w:val="008C027E"/>
    <w:rsid w:val="008C5EBB"/>
    <w:rsid w:val="008C79D3"/>
    <w:rsid w:val="008D44B6"/>
    <w:rsid w:val="008D6823"/>
    <w:rsid w:val="008E0918"/>
    <w:rsid w:val="008E7605"/>
    <w:rsid w:val="008F3F64"/>
    <w:rsid w:val="00900109"/>
    <w:rsid w:val="009038DF"/>
    <w:rsid w:val="009110A6"/>
    <w:rsid w:val="00915AB4"/>
    <w:rsid w:val="00917BC5"/>
    <w:rsid w:val="009248B6"/>
    <w:rsid w:val="009255F6"/>
    <w:rsid w:val="009270B7"/>
    <w:rsid w:val="009320D0"/>
    <w:rsid w:val="00941DD4"/>
    <w:rsid w:val="00942255"/>
    <w:rsid w:val="00942A8C"/>
    <w:rsid w:val="00943590"/>
    <w:rsid w:val="00946721"/>
    <w:rsid w:val="009526E3"/>
    <w:rsid w:val="009532CD"/>
    <w:rsid w:val="0096551B"/>
    <w:rsid w:val="00965700"/>
    <w:rsid w:val="0097271D"/>
    <w:rsid w:val="00976241"/>
    <w:rsid w:val="00977122"/>
    <w:rsid w:val="009804CD"/>
    <w:rsid w:val="00980543"/>
    <w:rsid w:val="00983C4A"/>
    <w:rsid w:val="00983EBC"/>
    <w:rsid w:val="00983F1A"/>
    <w:rsid w:val="00993483"/>
    <w:rsid w:val="009975B6"/>
    <w:rsid w:val="00997C7C"/>
    <w:rsid w:val="009A6F8E"/>
    <w:rsid w:val="009A73F8"/>
    <w:rsid w:val="009B1E63"/>
    <w:rsid w:val="009B32ED"/>
    <w:rsid w:val="009B6BFA"/>
    <w:rsid w:val="009C0CA8"/>
    <w:rsid w:val="009C190D"/>
    <w:rsid w:val="009C3EA2"/>
    <w:rsid w:val="009D1609"/>
    <w:rsid w:val="009E282D"/>
    <w:rsid w:val="009E7EA4"/>
    <w:rsid w:val="009F2852"/>
    <w:rsid w:val="009F2ACA"/>
    <w:rsid w:val="009F3C39"/>
    <w:rsid w:val="009F417C"/>
    <w:rsid w:val="009F4CCE"/>
    <w:rsid w:val="00A031CD"/>
    <w:rsid w:val="00A039AA"/>
    <w:rsid w:val="00A03B6F"/>
    <w:rsid w:val="00A06B5F"/>
    <w:rsid w:val="00A07237"/>
    <w:rsid w:val="00A07357"/>
    <w:rsid w:val="00A07F18"/>
    <w:rsid w:val="00A10610"/>
    <w:rsid w:val="00A15302"/>
    <w:rsid w:val="00A15A2B"/>
    <w:rsid w:val="00A2301D"/>
    <w:rsid w:val="00A248EE"/>
    <w:rsid w:val="00A24D2C"/>
    <w:rsid w:val="00A310E3"/>
    <w:rsid w:val="00A31392"/>
    <w:rsid w:val="00A3256C"/>
    <w:rsid w:val="00A3486E"/>
    <w:rsid w:val="00A35BB7"/>
    <w:rsid w:val="00A3799A"/>
    <w:rsid w:val="00A37FA6"/>
    <w:rsid w:val="00A42934"/>
    <w:rsid w:val="00A44F0A"/>
    <w:rsid w:val="00A46836"/>
    <w:rsid w:val="00A4706B"/>
    <w:rsid w:val="00A471D1"/>
    <w:rsid w:val="00A54FA6"/>
    <w:rsid w:val="00A61BE1"/>
    <w:rsid w:val="00A72462"/>
    <w:rsid w:val="00A74289"/>
    <w:rsid w:val="00A826E0"/>
    <w:rsid w:val="00A87629"/>
    <w:rsid w:val="00A972B1"/>
    <w:rsid w:val="00AA3BD6"/>
    <w:rsid w:val="00AA4365"/>
    <w:rsid w:val="00AA562E"/>
    <w:rsid w:val="00AA6199"/>
    <w:rsid w:val="00AA6D58"/>
    <w:rsid w:val="00AB08E1"/>
    <w:rsid w:val="00AB093A"/>
    <w:rsid w:val="00AB4F89"/>
    <w:rsid w:val="00AC1E7D"/>
    <w:rsid w:val="00AC211A"/>
    <w:rsid w:val="00AD597F"/>
    <w:rsid w:val="00AD7211"/>
    <w:rsid w:val="00AE3824"/>
    <w:rsid w:val="00AE5E99"/>
    <w:rsid w:val="00AF2DBE"/>
    <w:rsid w:val="00B111B3"/>
    <w:rsid w:val="00B14069"/>
    <w:rsid w:val="00B17750"/>
    <w:rsid w:val="00B22D9E"/>
    <w:rsid w:val="00B30654"/>
    <w:rsid w:val="00B308A3"/>
    <w:rsid w:val="00B31078"/>
    <w:rsid w:val="00B3583B"/>
    <w:rsid w:val="00B367C4"/>
    <w:rsid w:val="00B3751C"/>
    <w:rsid w:val="00B427C8"/>
    <w:rsid w:val="00B4344A"/>
    <w:rsid w:val="00B44538"/>
    <w:rsid w:val="00B459F1"/>
    <w:rsid w:val="00B50D0B"/>
    <w:rsid w:val="00B53BFF"/>
    <w:rsid w:val="00B544D9"/>
    <w:rsid w:val="00B5496B"/>
    <w:rsid w:val="00B652DC"/>
    <w:rsid w:val="00B705E0"/>
    <w:rsid w:val="00B72136"/>
    <w:rsid w:val="00B73AC1"/>
    <w:rsid w:val="00B771AE"/>
    <w:rsid w:val="00B804F9"/>
    <w:rsid w:val="00B81F87"/>
    <w:rsid w:val="00B84B30"/>
    <w:rsid w:val="00B85CF0"/>
    <w:rsid w:val="00B9154F"/>
    <w:rsid w:val="00B9283D"/>
    <w:rsid w:val="00B97696"/>
    <w:rsid w:val="00BA0CD7"/>
    <w:rsid w:val="00BA19C9"/>
    <w:rsid w:val="00BA245D"/>
    <w:rsid w:val="00BA7972"/>
    <w:rsid w:val="00BA7D12"/>
    <w:rsid w:val="00BB64A8"/>
    <w:rsid w:val="00BB6C31"/>
    <w:rsid w:val="00BC2F89"/>
    <w:rsid w:val="00BC50A4"/>
    <w:rsid w:val="00BD1592"/>
    <w:rsid w:val="00BD6246"/>
    <w:rsid w:val="00BE44B6"/>
    <w:rsid w:val="00BE620D"/>
    <w:rsid w:val="00BF27E2"/>
    <w:rsid w:val="00BF498E"/>
    <w:rsid w:val="00BF52A3"/>
    <w:rsid w:val="00C01C78"/>
    <w:rsid w:val="00C0575F"/>
    <w:rsid w:val="00C0728A"/>
    <w:rsid w:val="00C10D0E"/>
    <w:rsid w:val="00C1466E"/>
    <w:rsid w:val="00C147E5"/>
    <w:rsid w:val="00C156F5"/>
    <w:rsid w:val="00C16BCB"/>
    <w:rsid w:val="00C2050D"/>
    <w:rsid w:val="00C22CDA"/>
    <w:rsid w:val="00C231D0"/>
    <w:rsid w:val="00C265BE"/>
    <w:rsid w:val="00C27E8B"/>
    <w:rsid w:val="00C32D15"/>
    <w:rsid w:val="00C34047"/>
    <w:rsid w:val="00C37D68"/>
    <w:rsid w:val="00C37F3B"/>
    <w:rsid w:val="00C406A3"/>
    <w:rsid w:val="00C42AE5"/>
    <w:rsid w:val="00C50830"/>
    <w:rsid w:val="00C5290D"/>
    <w:rsid w:val="00C56178"/>
    <w:rsid w:val="00C61626"/>
    <w:rsid w:val="00C62AFD"/>
    <w:rsid w:val="00C63216"/>
    <w:rsid w:val="00C65913"/>
    <w:rsid w:val="00C8307F"/>
    <w:rsid w:val="00C832BC"/>
    <w:rsid w:val="00C83F56"/>
    <w:rsid w:val="00C86B69"/>
    <w:rsid w:val="00C92827"/>
    <w:rsid w:val="00C959D8"/>
    <w:rsid w:val="00C966B4"/>
    <w:rsid w:val="00CA260D"/>
    <w:rsid w:val="00CA4D01"/>
    <w:rsid w:val="00CA6228"/>
    <w:rsid w:val="00CB0D7B"/>
    <w:rsid w:val="00CB4F00"/>
    <w:rsid w:val="00CC060C"/>
    <w:rsid w:val="00CC18AD"/>
    <w:rsid w:val="00CC338C"/>
    <w:rsid w:val="00CC4A94"/>
    <w:rsid w:val="00CC56E4"/>
    <w:rsid w:val="00CD7BB7"/>
    <w:rsid w:val="00CE5D1B"/>
    <w:rsid w:val="00CE5D53"/>
    <w:rsid w:val="00CE6EAA"/>
    <w:rsid w:val="00CF2585"/>
    <w:rsid w:val="00CF7402"/>
    <w:rsid w:val="00D00AC0"/>
    <w:rsid w:val="00D11808"/>
    <w:rsid w:val="00D20CA2"/>
    <w:rsid w:val="00D21028"/>
    <w:rsid w:val="00D212A1"/>
    <w:rsid w:val="00D237C9"/>
    <w:rsid w:val="00D3172D"/>
    <w:rsid w:val="00D32630"/>
    <w:rsid w:val="00D33B24"/>
    <w:rsid w:val="00D42BC0"/>
    <w:rsid w:val="00D4401C"/>
    <w:rsid w:val="00D46FA1"/>
    <w:rsid w:val="00D47F77"/>
    <w:rsid w:val="00D54E03"/>
    <w:rsid w:val="00D56B89"/>
    <w:rsid w:val="00D6135B"/>
    <w:rsid w:val="00D676F8"/>
    <w:rsid w:val="00D73C1C"/>
    <w:rsid w:val="00D74463"/>
    <w:rsid w:val="00D77742"/>
    <w:rsid w:val="00D77B57"/>
    <w:rsid w:val="00D833A2"/>
    <w:rsid w:val="00D85192"/>
    <w:rsid w:val="00D856C7"/>
    <w:rsid w:val="00D871FA"/>
    <w:rsid w:val="00D8780A"/>
    <w:rsid w:val="00D87B16"/>
    <w:rsid w:val="00D91F1A"/>
    <w:rsid w:val="00D95AD4"/>
    <w:rsid w:val="00D96838"/>
    <w:rsid w:val="00D97195"/>
    <w:rsid w:val="00DB10D3"/>
    <w:rsid w:val="00DB3133"/>
    <w:rsid w:val="00DB6975"/>
    <w:rsid w:val="00DB6A96"/>
    <w:rsid w:val="00DB7339"/>
    <w:rsid w:val="00DD0E9D"/>
    <w:rsid w:val="00DD1180"/>
    <w:rsid w:val="00DD1DFC"/>
    <w:rsid w:val="00DD25A6"/>
    <w:rsid w:val="00DD510D"/>
    <w:rsid w:val="00DE46AB"/>
    <w:rsid w:val="00DE6B73"/>
    <w:rsid w:val="00DE6E11"/>
    <w:rsid w:val="00DE7AA0"/>
    <w:rsid w:val="00DF11ED"/>
    <w:rsid w:val="00DF1D45"/>
    <w:rsid w:val="00DF6341"/>
    <w:rsid w:val="00DF7DE8"/>
    <w:rsid w:val="00E00A65"/>
    <w:rsid w:val="00E02063"/>
    <w:rsid w:val="00E07995"/>
    <w:rsid w:val="00E23032"/>
    <w:rsid w:val="00E24ADA"/>
    <w:rsid w:val="00E26611"/>
    <w:rsid w:val="00E27AB2"/>
    <w:rsid w:val="00E3215E"/>
    <w:rsid w:val="00E43ACB"/>
    <w:rsid w:val="00E46B4D"/>
    <w:rsid w:val="00E55F79"/>
    <w:rsid w:val="00E618D8"/>
    <w:rsid w:val="00E62CCE"/>
    <w:rsid w:val="00E64B8B"/>
    <w:rsid w:val="00E70B39"/>
    <w:rsid w:val="00E71536"/>
    <w:rsid w:val="00E725CC"/>
    <w:rsid w:val="00E760A5"/>
    <w:rsid w:val="00E7792D"/>
    <w:rsid w:val="00E86A43"/>
    <w:rsid w:val="00E91BF0"/>
    <w:rsid w:val="00E9227E"/>
    <w:rsid w:val="00E9283F"/>
    <w:rsid w:val="00E93E25"/>
    <w:rsid w:val="00E971A9"/>
    <w:rsid w:val="00E97CEC"/>
    <w:rsid w:val="00EA4E8C"/>
    <w:rsid w:val="00EA5451"/>
    <w:rsid w:val="00EA5C01"/>
    <w:rsid w:val="00EB0F0B"/>
    <w:rsid w:val="00EB43BE"/>
    <w:rsid w:val="00EC4D34"/>
    <w:rsid w:val="00EC5070"/>
    <w:rsid w:val="00ED7AA3"/>
    <w:rsid w:val="00EE257F"/>
    <w:rsid w:val="00EE4465"/>
    <w:rsid w:val="00EE4D5A"/>
    <w:rsid w:val="00EE5B4B"/>
    <w:rsid w:val="00EE641A"/>
    <w:rsid w:val="00EE73EE"/>
    <w:rsid w:val="00EF35A3"/>
    <w:rsid w:val="00EF467F"/>
    <w:rsid w:val="00EF6404"/>
    <w:rsid w:val="00F01E1A"/>
    <w:rsid w:val="00F01E4E"/>
    <w:rsid w:val="00F058E9"/>
    <w:rsid w:val="00F05E30"/>
    <w:rsid w:val="00F11103"/>
    <w:rsid w:val="00F111C4"/>
    <w:rsid w:val="00F13E6C"/>
    <w:rsid w:val="00F16D6E"/>
    <w:rsid w:val="00F218D0"/>
    <w:rsid w:val="00F2389A"/>
    <w:rsid w:val="00F25C4A"/>
    <w:rsid w:val="00F277E8"/>
    <w:rsid w:val="00F30763"/>
    <w:rsid w:val="00F31C95"/>
    <w:rsid w:val="00F330D6"/>
    <w:rsid w:val="00F33316"/>
    <w:rsid w:val="00F34AB2"/>
    <w:rsid w:val="00F351BF"/>
    <w:rsid w:val="00F363E8"/>
    <w:rsid w:val="00F40866"/>
    <w:rsid w:val="00F4442D"/>
    <w:rsid w:val="00F51407"/>
    <w:rsid w:val="00F57CA9"/>
    <w:rsid w:val="00F67D1C"/>
    <w:rsid w:val="00F723C5"/>
    <w:rsid w:val="00F73F15"/>
    <w:rsid w:val="00F81094"/>
    <w:rsid w:val="00F81DEB"/>
    <w:rsid w:val="00F828D3"/>
    <w:rsid w:val="00FA5DCC"/>
    <w:rsid w:val="00FB5A1D"/>
    <w:rsid w:val="00FB7C65"/>
    <w:rsid w:val="00FC1F49"/>
    <w:rsid w:val="00FC40FC"/>
    <w:rsid w:val="00FC544C"/>
    <w:rsid w:val="00FC6891"/>
    <w:rsid w:val="00FC73BB"/>
    <w:rsid w:val="00FD1A65"/>
    <w:rsid w:val="00FD457E"/>
    <w:rsid w:val="00FE3F8F"/>
    <w:rsid w:val="00FE79E3"/>
    <w:rsid w:val="00FF0CA5"/>
    <w:rsid w:val="09D919F3"/>
    <w:rsid w:val="0A2A4750"/>
    <w:rsid w:val="0EF8019E"/>
    <w:rsid w:val="0FE1790D"/>
    <w:rsid w:val="17CA273C"/>
    <w:rsid w:val="1A8C38D8"/>
    <w:rsid w:val="1F3E4904"/>
    <w:rsid w:val="23F147BC"/>
    <w:rsid w:val="3170690E"/>
    <w:rsid w:val="350C1F41"/>
    <w:rsid w:val="3DF14390"/>
    <w:rsid w:val="3DFB7792"/>
    <w:rsid w:val="448056AE"/>
    <w:rsid w:val="451B735C"/>
    <w:rsid w:val="52175B7E"/>
    <w:rsid w:val="582745AB"/>
    <w:rsid w:val="5A1F4089"/>
    <w:rsid w:val="65267EE9"/>
    <w:rsid w:val="653F658A"/>
    <w:rsid w:val="6A173D30"/>
    <w:rsid w:val="7EA12B47"/>
    <w:rsid w:val="7F376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73"/>
        <o:r id="V:Rule2" type="connector" idref="#_x0000_s1112"/>
        <o:r id="V:Rule3" type="connector" idref="#_x0000_s1113"/>
        <o:r id="V:Rule4" type="connector" idref="#_x0000_s1116"/>
        <o:r id="V:Rule5" type="connector" idref="#_x0000_s1118"/>
        <o:r id="V:Rule6" type="connector" idref="#_x0000_s1123"/>
        <o:r id="V:Rule7" type="connector" idref="#_x0000_s1127"/>
        <o:r id="V:Rule8" type="connector" idref="#_x0000_s1131"/>
        <o:r id="V:Rule9" type="connector" idref="#_x0000_s1133"/>
        <o:r id="V:Rule10" type="connector" idref="#_x0000_s1134"/>
        <o:r id="V:Rule11" type="connector" idref="#_x0000_s1137"/>
        <o:r id="V:Rule12" type="connector" idref="#_x0000_s1138"/>
        <o:r id="V:Rule13" type="connector" idref="#_x0000_s1142"/>
        <o:r id="V:Rule14" type="connector" idref="#_x0000_s114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24"/>
    <w:qFormat/>
    <w:uiPriority w:val="9"/>
    <w:pPr>
      <w:keepNext/>
      <w:keepLines/>
      <w:spacing w:line="360" w:lineRule="auto"/>
      <w:outlineLvl w:val="1"/>
    </w:pPr>
    <w:rPr>
      <w:rFonts w:ascii="Arial" w:hAnsi="Arial"/>
      <w:b/>
      <w:bCs/>
      <w:kern w:val="0"/>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Document Map"/>
    <w:basedOn w:val="1"/>
    <w:link w:val="23"/>
    <w:semiHidden/>
    <w:unhideWhenUsed/>
    <w:qFormat/>
    <w:uiPriority w:val="99"/>
    <w:rPr>
      <w:rFonts w:ascii="宋体"/>
      <w:sz w:val="18"/>
      <w:szCs w:val="18"/>
    </w:rPr>
  </w:style>
  <w:style w:type="paragraph" w:styleId="5">
    <w:name w:val="Body Text"/>
    <w:basedOn w:val="1"/>
    <w:link w:val="30"/>
    <w:semiHidden/>
    <w:unhideWhenUsed/>
    <w:qFormat/>
    <w:uiPriority w:val="99"/>
    <w:pPr>
      <w:spacing w:after="120"/>
    </w:pPr>
  </w:style>
  <w:style w:type="paragraph" w:styleId="6">
    <w:name w:val="Date"/>
    <w:basedOn w:val="1"/>
    <w:next w:val="1"/>
    <w:link w:val="32"/>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8"/>
    <w:semiHidden/>
    <w:unhideWhenUsed/>
    <w:qFormat/>
    <w:uiPriority w:val="99"/>
    <w:pPr>
      <w:tabs>
        <w:tab w:val="center" w:pos="4153"/>
        <w:tab w:val="right" w:pos="8306"/>
      </w:tabs>
      <w:snapToGrid w:val="0"/>
      <w:jc w:val="left"/>
    </w:pPr>
    <w:rPr>
      <w:sz w:val="18"/>
      <w:szCs w:val="18"/>
    </w:rPr>
  </w:style>
  <w:style w:type="paragraph" w:styleId="9">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w:basedOn w:val="1"/>
    <w:link w:val="31"/>
    <w:qFormat/>
    <w:uiPriority w:val="0"/>
    <w:pPr>
      <w:ind w:firstLine="498" w:firstLineChars="200"/>
    </w:pPr>
    <w:rPr>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basedOn w:val="14"/>
    <w:semiHidden/>
    <w:unhideWhenUsed/>
    <w:qFormat/>
    <w:uiPriority w:val="99"/>
    <w:rPr>
      <w:color w:val="0000FF"/>
      <w:u w:val="single"/>
    </w:rPr>
  </w:style>
  <w:style w:type="character" w:customStyle="1" w:styleId="17">
    <w:name w:val="页眉 Char"/>
    <w:basedOn w:val="14"/>
    <w:link w:val="9"/>
    <w:semiHidden/>
    <w:qFormat/>
    <w:uiPriority w:val="99"/>
    <w:rPr>
      <w:sz w:val="18"/>
      <w:szCs w:val="18"/>
    </w:rPr>
  </w:style>
  <w:style w:type="character" w:customStyle="1" w:styleId="18">
    <w:name w:val="页脚 Char"/>
    <w:basedOn w:val="14"/>
    <w:link w:val="8"/>
    <w:semiHidden/>
    <w:qFormat/>
    <w:uiPriority w:val="99"/>
    <w:rPr>
      <w:sz w:val="18"/>
      <w:szCs w:val="18"/>
    </w:rPr>
  </w:style>
  <w:style w:type="paragraph" w:customStyle="1" w:styleId="19">
    <w:name w:val="表内文字"/>
    <w:basedOn w:val="1"/>
    <w:link w:val="20"/>
    <w:qFormat/>
    <w:uiPriority w:val="0"/>
    <w:pPr>
      <w:jc w:val="center"/>
    </w:pPr>
    <w:rPr>
      <w:szCs w:val="24"/>
    </w:rPr>
  </w:style>
  <w:style w:type="character" w:customStyle="1" w:styleId="20">
    <w:name w:val="表内文字 Char"/>
    <w:basedOn w:val="14"/>
    <w:link w:val="19"/>
    <w:qFormat/>
    <w:uiPriority w:val="0"/>
    <w:rPr>
      <w:rFonts w:ascii="Times New Roman" w:hAnsi="Times New Roman" w:eastAsia="宋体" w:cs="Times New Roman"/>
      <w:szCs w:val="24"/>
    </w:rPr>
  </w:style>
  <w:style w:type="paragraph" w:customStyle="1" w:styleId="21">
    <w:name w:val="文字"/>
    <w:basedOn w:val="1"/>
    <w:qFormat/>
    <w:uiPriority w:val="0"/>
    <w:pPr>
      <w:spacing w:after="120" w:line="520" w:lineRule="exact"/>
      <w:ind w:firstLine="200" w:firstLineChars="200"/>
      <w:jc w:val="center"/>
    </w:pPr>
    <w:rPr>
      <w:rFonts w:ascii="宋体"/>
      <w:spacing w:val="2"/>
      <w:sz w:val="28"/>
      <w:szCs w:val="28"/>
    </w:rPr>
  </w:style>
  <w:style w:type="character" w:customStyle="1" w:styleId="22">
    <w:name w:val="批注框文本 Char"/>
    <w:basedOn w:val="14"/>
    <w:link w:val="7"/>
    <w:semiHidden/>
    <w:qFormat/>
    <w:uiPriority w:val="99"/>
    <w:rPr>
      <w:rFonts w:ascii="Times New Roman" w:hAnsi="Times New Roman" w:eastAsia="宋体" w:cs="Times New Roman"/>
      <w:sz w:val="18"/>
      <w:szCs w:val="18"/>
    </w:rPr>
  </w:style>
  <w:style w:type="character" w:customStyle="1" w:styleId="23">
    <w:name w:val="文档结构图 Char"/>
    <w:basedOn w:val="14"/>
    <w:link w:val="4"/>
    <w:semiHidden/>
    <w:qFormat/>
    <w:uiPriority w:val="99"/>
    <w:rPr>
      <w:rFonts w:ascii="宋体" w:hAnsi="Times New Roman" w:eastAsia="宋体" w:cs="Times New Roman"/>
      <w:sz w:val="18"/>
      <w:szCs w:val="18"/>
    </w:rPr>
  </w:style>
  <w:style w:type="character" w:customStyle="1" w:styleId="24">
    <w:name w:val="标题 2 Char"/>
    <w:basedOn w:val="14"/>
    <w:link w:val="2"/>
    <w:qFormat/>
    <w:uiPriority w:val="9"/>
    <w:rPr>
      <w:rFonts w:ascii="Arial" w:hAnsi="Arial" w:eastAsia="宋体" w:cs="Times New Roman"/>
      <w:b/>
      <w:bCs/>
      <w:kern w:val="0"/>
      <w:sz w:val="28"/>
      <w:szCs w:val="32"/>
    </w:rPr>
  </w:style>
  <w:style w:type="paragraph" w:customStyle="1" w:styleId="25">
    <w:name w:val="Char Char Char Char"/>
    <w:basedOn w:val="1"/>
    <w:qFormat/>
    <w:uiPriority w:val="0"/>
    <w:pPr>
      <w:widowControl/>
      <w:spacing w:after="200" w:line="276" w:lineRule="auto"/>
      <w:jc w:val="center"/>
    </w:pPr>
    <w:rPr>
      <w:rFonts w:ascii="仿宋_GB2312" w:hAnsi="Arial"/>
      <w:b/>
      <w:kern w:val="0"/>
      <w:sz w:val="32"/>
      <w:szCs w:val="32"/>
    </w:rPr>
  </w:style>
  <w:style w:type="paragraph" w:styleId="26">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7">
    <w:name w:val="style7"/>
    <w:basedOn w:val="14"/>
    <w:qFormat/>
    <w:uiPriority w:val="0"/>
  </w:style>
  <w:style w:type="paragraph" w:customStyle="1" w:styleId="28">
    <w:name w:val="表格标题"/>
    <w:basedOn w:val="1"/>
    <w:link w:val="29"/>
    <w:qFormat/>
    <w:uiPriority w:val="0"/>
    <w:pPr>
      <w:spacing w:line="240" w:lineRule="atLeast"/>
      <w:jc w:val="center"/>
    </w:pPr>
    <w:rPr>
      <w:rFonts w:ascii="Calibri" w:hAnsi="Calibri" w:eastAsia="黑体" w:cs="黑体"/>
      <w:szCs w:val="22"/>
      <w:u w:val="double"/>
    </w:rPr>
  </w:style>
  <w:style w:type="character" w:customStyle="1" w:styleId="29">
    <w:name w:val="表格标题_"/>
    <w:link w:val="28"/>
    <w:qFormat/>
    <w:uiPriority w:val="0"/>
    <w:rPr>
      <w:rFonts w:ascii="Calibri" w:hAnsi="Calibri" w:eastAsia="黑体" w:cs="黑体"/>
      <w:u w:val="double"/>
    </w:rPr>
  </w:style>
  <w:style w:type="character" w:customStyle="1" w:styleId="30">
    <w:name w:val="正文文本 Char"/>
    <w:basedOn w:val="14"/>
    <w:link w:val="5"/>
    <w:semiHidden/>
    <w:qFormat/>
    <w:uiPriority w:val="99"/>
    <w:rPr>
      <w:kern w:val="2"/>
      <w:sz w:val="21"/>
    </w:rPr>
  </w:style>
  <w:style w:type="character" w:customStyle="1" w:styleId="31">
    <w:name w:val="正文首行缩进 Char"/>
    <w:basedOn w:val="30"/>
    <w:link w:val="11"/>
    <w:qFormat/>
    <w:uiPriority w:val="0"/>
    <w:rPr>
      <w:kern w:val="2"/>
      <w:sz w:val="24"/>
    </w:rPr>
  </w:style>
  <w:style w:type="character" w:customStyle="1" w:styleId="32">
    <w:name w:val="日期 Char"/>
    <w:basedOn w:val="14"/>
    <w:link w:val="6"/>
    <w:semiHidden/>
    <w:qFormat/>
    <w:uiPriority w:val="99"/>
    <w:rPr>
      <w:kern w:val="2"/>
      <w:sz w:val="21"/>
    </w:rPr>
  </w:style>
  <w:style w:type="character" w:customStyle="1" w:styleId="33">
    <w:name w:val="00正文00 Char Char"/>
    <w:basedOn w:val="14"/>
    <w:link w:val="34"/>
    <w:qFormat/>
    <w:uiPriority w:val="0"/>
    <w:rPr>
      <w:rFonts w:ascii="宋体" w:hAnsi="宋体" w:cs="黑体"/>
      <w:kern w:val="2"/>
      <w:sz w:val="24"/>
      <w:szCs w:val="24"/>
    </w:rPr>
  </w:style>
  <w:style w:type="paragraph" w:customStyle="1" w:styleId="34">
    <w:name w:val="00正文00"/>
    <w:basedOn w:val="3"/>
    <w:link w:val="33"/>
    <w:qFormat/>
    <w:uiPriority w:val="0"/>
    <w:pPr>
      <w:spacing w:line="360" w:lineRule="auto"/>
      <w:ind w:firstLine="200"/>
    </w:pPr>
    <w:rPr>
      <w:rFonts w:ascii="宋体" w:hAnsi="宋体" w:cs="黑体"/>
      <w:sz w:val="24"/>
      <w:szCs w:val="24"/>
    </w:rPr>
  </w:style>
  <w:style w:type="paragraph" w:customStyle="1" w:styleId="35">
    <w:name w:val="表格内容"/>
    <w:basedOn w:val="1"/>
    <w:qFormat/>
    <w:uiPriority w:val="0"/>
    <w:pPr>
      <w:jc w:val="center"/>
    </w:pPr>
    <w:rPr>
      <w:rFonts w:ascii="宋体" w:hAnsi="宋体"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1"/>
    <customShpInfo spid="_x0000_s1081"/>
    <customShpInfo spid="_x0000_s1073"/>
    <customShpInfo spid="_x0000_s1112"/>
    <customShpInfo spid="_x0000_s1082"/>
    <customShpInfo spid="_x0000_s1088"/>
    <customShpInfo spid="_x0000_s1127"/>
    <customShpInfo spid="_x0000_s1123"/>
    <customShpInfo spid="_x0000_s1113"/>
    <customShpInfo spid="_x0000_s1130"/>
    <customShpInfo spid="_x0000_s1129"/>
    <customShpInfo spid="_x0000_s1118"/>
    <customShpInfo spid="_x0000_s1090"/>
    <customShpInfo spid="_x0000_s1140"/>
    <customShpInfo spid="_x0000_s1116"/>
    <customShpInfo spid="_x0000_s1121"/>
    <customShpInfo spid="_x0000_s1131"/>
    <customShpInfo spid="_x0000_s1145"/>
    <customShpInfo spid="_x0000_s1144"/>
    <customShpInfo spid="_x0000_s1142"/>
    <customShpInfo spid="_x0000_s1138"/>
    <customShpInfo spid="_x0000_s1137"/>
    <customShpInfo spid="_x0000_s1134"/>
    <customShpInfo spid="_x0000_s113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4ACA97-A4D9-4C0C-ACD3-1B90C11D4F36}">
  <ds:schemaRefs/>
</ds:datastoreItem>
</file>

<file path=docProps/app.xml><?xml version="1.0" encoding="utf-8"?>
<Properties xmlns="http://schemas.openxmlformats.org/officeDocument/2006/extended-properties" xmlns:vt="http://schemas.openxmlformats.org/officeDocument/2006/docPropsVTypes">
  <Template>Normal</Template>
  <Pages>13</Pages>
  <Words>1218</Words>
  <Characters>6949</Characters>
  <Lines>57</Lines>
  <Paragraphs>16</Paragraphs>
  <TotalTime>4</TotalTime>
  <ScaleCrop>false</ScaleCrop>
  <LinksUpToDate>false</LinksUpToDate>
  <CharactersWithSpaces>8151</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2018-12-06T04:14:00Z</dcterms:created>
  <dc:creator>teacherpe</dc:creator>
  <cp:lastModifiedBy>王宇声</cp:lastModifiedBy>
  <cp:lastPrinted>2019-07-24T09:02:00Z</cp:lastPrinted>
  <dcterms:modified xsi:type="dcterms:W3CDTF">2020-04-03T01:45:02Z</dcterms:modified>
  <cp:revision>519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