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8B0" w:rsidRDefault="001A28B0" w:rsidP="003B1EB4">
      <w:pPr>
        <w:rPr>
          <w:rFonts w:ascii="仿宋" w:eastAsia="仿宋" w:hAnsi="仿宋" w:hint="eastAsia"/>
          <w:sz w:val="32"/>
          <w:szCs w:val="32"/>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8306"/>
      </w:tblGrid>
      <w:tr w:rsidR="001A28B0" w:rsidRPr="001A28B0" w:rsidTr="001A28B0">
        <w:trPr>
          <w:trHeight w:val="750"/>
          <w:tblCellSpacing w:w="0" w:type="dxa"/>
        </w:trPr>
        <w:tc>
          <w:tcPr>
            <w:tcW w:w="0" w:type="auto"/>
            <w:vAlign w:val="center"/>
            <w:hideMark/>
          </w:tcPr>
          <w:p w:rsidR="001A28B0" w:rsidRPr="001A28B0" w:rsidRDefault="001A28B0" w:rsidP="001A28B0">
            <w:pPr>
              <w:widowControl/>
              <w:spacing w:line="405" w:lineRule="atLeast"/>
              <w:jc w:val="center"/>
              <w:outlineLvl w:val="0"/>
              <w:rPr>
                <w:rFonts w:ascii="微软雅黑" w:eastAsia="微软雅黑" w:hAnsi="微软雅黑" w:cs="宋体"/>
                <w:b/>
                <w:bCs/>
                <w:color w:val="494949"/>
                <w:kern w:val="36"/>
                <w:sz w:val="48"/>
                <w:szCs w:val="48"/>
              </w:rPr>
            </w:pPr>
            <w:r w:rsidRPr="001A28B0">
              <w:rPr>
                <w:rFonts w:ascii="微软雅黑" w:eastAsia="微软雅黑" w:hAnsi="微软雅黑" w:cs="宋体" w:hint="eastAsia"/>
                <w:b/>
                <w:bCs/>
                <w:color w:val="494949"/>
                <w:kern w:val="36"/>
                <w:sz w:val="48"/>
                <w:szCs w:val="48"/>
              </w:rPr>
              <w:t>北京市住房和城乡建设委员会关于公布2020年度外省市建筑施工企业在京市场行为评价结果的通知</w:t>
            </w:r>
          </w:p>
        </w:tc>
      </w:tr>
      <w:tr w:rsidR="001A28B0" w:rsidRPr="001A28B0" w:rsidTr="001A28B0">
        <w:trPr>
          <w:trHeight w:val="150"/>
          <w:tblCellSpacing w:w="0" w:type="dxa"/>
        </w:trPr>
        <w:tc>
          <w:tcPr>
            <w:tcW w:w="0" w:type="auto"/>
            <w:tcMar>
              <w:top w:w="0" w:type="dxa"/>
              <w:left w:w="300" w:type="dxa"/>
              <w:bottom w:w="0" w:type="dxa"/>
              <w:right w:w="300" w:type="dxa"/>
            </w:tcMar>
            <w:vAlign w:val="center"/>
            <w:hideMark/>
          </w:tcPr>
          <w:p w:rsidR="001A28B0" w:rsidRPr="001A28B0" w:rsidRDefault="001A28B0" w:rsidP="001A28B0">
            <w:pPr>
              <w:widowControl/>
              <w:jc w:val="center"/>
              <w:rPr>
                <w:rFonts w:ascii="微软雅黑" w:eastAsia="微软雅黑" w:hAnsi="微软雅黑" w:cs="宋体"/>
                <w:color w:val="494949"/>
                <w:kern w:val="0"/>
                <w:szCs w:val="21"/>
              </w:rPr>
            </w:pPr>
          </w:p>
        </w:tc>
      </w:tr>
      <w:tr w:rsidR="001A28B0" w:rsidRPr="001A28B0" w:rsidTr="001A28B0">
        <w:trPr>
          <w:tblCellSpacing w:w="0" w:type="dxa"/>
        </w:trPr>
        <w:tc>
          <w:tcPr>
            <w:tcW w:w="0" w:type="auto"/>
            <w:vAlign w:val="center"/>
            <w:hideMark/>
          </w:tcPr>
          <w:p w:rsidR="001A28B0" w:rsidRPr="001A28B0" w:rsidRDefault="001A28B0" w:rsidP="000F3BD8">
            <w:pPr>
              <w:ind w:firstLineChars="200" w:firstLine="640"/>
              <w:jc w:val="center"/>
              <w:rPr>
                <w:rFonts w:ascii="仿宋" w:eastAsia="仿宋" w:hAnsi="仿宋"/>
                <w:sz w:val="32"/>
                <w:szCs w:val="32"/>
              </w:rPr>
            </w:pPr>
            <w:r w:rsidRPr="001A28B0">
              <w:rPr>
                <w:rFonts w:ascii="仿宋" w:eastAsia="仿宋" w:hAnsi="仿宋" w:hint="eastAsia"/>
                <w:sz w:val="32"/>
                <w:szCs w:val="32"/>
              </w:rPr>
              <w:t>京建发〔2021〕167号</w:t>
            </w:r>
          </w:p>
          <w:p w:rsidR="001A28B0" w:rsidRPr="001A28B0" w:rsidRDefault="001A28B0" w:rsidP="001A28B0">
            <w:pPr>
              <w:rPr>
                <w:rFonts w:ascii="仿宋" w:eastAsia="仿宋" w:hAnsi="仿宋"/>
                <w:sz w:val="32"/>
                <w:szCs w:val="32"/>
              </w:rPr>
            </w:pPr>
            <w:r w:rsidRPr="001A28B0">
              <w:rPr>
                <w:rFonts w:ascii="仿宋" w:eastAsia="仿宋" w:hAnsi="仿宋" w:hint="eastAsia"/>
                <w:sz w:val="32"/>
                <w:szCs w:val="32"/>
              </w:rPr>
              <w:t>各省驻京建管处，各集团、总公司，各有关单位：</w:t>
            </w:r>
          </w:p>
          <w:p w:rsidR="001A28B0" w:rsidRPr="001A28B0" w:rsidRDefault="001A28B0" w:rsidP="001A28B0">
            <w:pPr>
              <w:ind w:firstLineChars="200" w:firstLine="640"/>
              <w:rPr>
                <w:rFonts w:ascii="仿宋" w:eastAsia="仿宋" w:hAnsi="仿宋"/>
                <w:sz w:val="32"/>
                <w:szCs w:val="32"/>
              </w:rPr>
            </w:pPr>
            <w:r w:rsidRPr="001A28B0">
              <w:rPr>
                <w:rFonts w:ascii="仿宋" w:eastAsia="仿宋" w:hAnsi="仿宋" w:hint="eastAsia"/>
                <w:sz w:val="32"/>
                <w:szCs w:val="32"/>
              </w:rPr>
              <w:t>“放管服”改革和优化营商环境的进一步推进，为外省市建筑施工企业进入北京市建筑市场营造了便利环境。为引导外省市建筑施工企业在京合法开展生产经营活动，维护建筑市场秩序和农民工合法权益，依据《保障农民工工资支付条例》《国务院关于建立完善守信联合激励和失信联合惩戒制度加快推进社会诚信建设的指导意见》《北京市人民政府关于外地建筑企业来京施工管理暂行规定》等文件规定，2020年市住房城乡建设委继续对外省市建筑施工企业在京市场行为进行评价（以下简称“年度市场评价”）。经对各相关单位反馈的情况进行汇总、赋值、网上公示，现公布评价结果。请各单位通过市住房城乡建设委官网（http://zjw.beijing.gov.cn/）-工程建设-外地企业及劳务管理进行查询。</w:t>
            </w:r>
          </w:p>
          <w:p w:rsidR="001A28B0" w:rsidRPr="001A28B0" w:rsidRDefault="001A28B0" w:rsidP="001A28B0">
            <w:pPr>
              <w:ind w:firstLineChars="200" w:firstLine="640"/>
              <w:rPr>
                <w:rFonts w:ascii="仿宋" w:eastAsia="仿宋" w:hAnsi="仿宋"/>
                <w:sz w:val="32"/>
                <w:szCs w:val="32"/>
              </w:rPr>
            </w:pPr>
            <w:r w:rsidRPr="001A28B0">
              <w:rPr>
                <w:rFonts w:ascii="仿宋" w:eastAsia="仿宋" w:hAnsi="仿宋" w:hint="eastAsia"/>
                <w:sz w:val="32"/>
                <w:szCs w:val="32"/>
              </w:rPr>
              <w:t>评价结果作为企业在京管理水平信息向社会公开。市住</w:t>
            </w:r>
            <w:r w:rsidRPr="001A28B0">
              <w:rPr>
                <w:rFonts w:ascii="仿宋" w:eastAsia="仿宋" w:hAnsi="仿宋" w:hint="eastAsia"/>
                <w:sz w:val="32"/>
                <w:szCs w:val="32"/>
              </w:rPr>
              <w:lastRenderedPageBreak/>
              <w:t>房城乡建设委将年度评价情况反馈给企业注册地省级住房城乡建设主管部门，并根据年度评价结果对在京企业实施差别化管理。鼓励选用评价结果为合格（含）以上的企业；提示慎用评价结果为基本合格以及连续3年无报送业绩的企业；建议不选用评价结果为不合格的企业。</w:t>
            </w:r>
          </w:p>
          <w:p w:rsidR="001A28B0" w:rsidRPr="001A28B0" w:rsidRDefault="001A28B0" w:rsidP="001A28B0">
            <w:pPr>
              <w:ind w:firstLineChars="200" w:firstLine="640"/>
              <w:rPr>
                <w:rFonts w:ascii="仿宋" w:eastAsia="仿宋" w:hAnsi="仿宋"/>
                <w:sz w:val="32"/>
                <w:szCs w:val="32"/>
              </w:rPr>
            </w:pPr>
            <w:r w:rsidRPr="001A28B0">
              <w:rPr>
                <w:rFonts w:ascii="仿宋" w:eastAsia="仿宋" w:hAnsi="仿宋" w:hint="eastAsia"/>
                <w:sz w:val="32"/>
                <w:szCs w:val="32"/>
              </w:rPr>
              <w:t xml:space="preserve">　　外省市来京建筑施工企业应结合年度市场评价结果，认真查找自身管理问题，守法诚信开展生产经营活动，切实落实企业主体责任，优化首都建筑市场环境。</w:t>
            </w:r>
          </w:p>
          <w:p w:rsidR="001A28B0" w:rsidRPr="001A28B0" w:rsidRDefault="001A28B0" w:rsidP="001A28B0">
            <w:pPr>
              <w:ind w:firstLineChars="200" w:firstLine="640"/>
              <w:rPr>
                <w:rFonts w:ascii="仿宋" w:eastAsia="仿宋" w:hAnsi="仿宋"/>
                <w:sz w:val="32"/>
                <w:szCs w:val="32"/>
              </w:rPr>
            </w:pPr>
            <w:r w:rsidRPr="001A28B0">
              <w:rPr>
                <w:rFonts w:ascii="仿宋" w:eastAsia="仿宋" w:hAnsi="仿宋" w:hint="eastAsia"/>
                <w:sz w:val="32"/>
                <w:szCs w:val="32"/>
              </w:rPr>
              <w:t xml:space="preserve">　　特此通知。</w:t>
            </w:r>
          </w:p>
          <w:p w:rsidR="001A28B0" w:rsidRPr="001A28B0" w:rsidRDefault="001A28B0" w:rsidP="001A28B0">
            <w:pPr>
              <w:widowControl/>
              <w:wordWrap w:val="0"/>
              <w:spacing w:line="480" w:lineRule="atLeast"/>
              <w:jc w:val="left"/>
              <w:rPr>
                <w:rFonts w:ascii="微软雅黑" w:eastAsia="微软雅黑" w:hAnsi="微软雅黑" w:cs="宋体"/>
                <w:color w:val="494949"/>
                <w:kern w:val="0"/>
                <w:szCs w:val="21"/>
              </w:rPr>
            </w:pPr>
            <w:r w:rsidRPr="001A28B0">
              <w:rPr>
                <w:rFonts w:ascii="微软雅黑" w:eastAsia="微软雅黑" w:hAnsi="微软雅黑" w:cs="宋体" w:hint="eastAsia"/>
                <w:color w:val="494949"/>
                <w:kern w:val="0"/>
                <w:szCs w:val="21"/>
              </w:rPr>
              <w:t xml:space="preserve">　</w:t>
            </w:r>
          </w:p>
          <w:p w:rsidR="001A28B0" w:rsidRPr="001A28B0" w:rsidRDefault="001A28B0" w:rsidP="001A28B0">
            <w:pPr>
              <w:widowControl/>
              <w:wordWrap w:val="0"/>
              <w:spacing w:line="480" w:lineRule="atLeast"/>
              <w:jc w:val="left"/>
              <w:rPr>
                <w:rFonts w:ascii="微软雅黑" w:eastAsia="微软雅黑" w:hAnsi="微软雅黑" w:cs="宋体"/>
                <w:color w:val="494949"/>
                <w:kern w:val="0"/>
                <w:szCs w:val="21"/>
              </w:rPr>
            </w:pPr>
            <w:r w:rsidRPr="001A28B0">
              <w:rPr>
                <w:rFonts w:ascii="微软雅黑" w:eastAsia="微软雅黑" w:hAnsi="微软雅黑" w:cs="宋体" w:hint="eastAsia"/>
                <w:color w:val="494949"/>
                <w:kern w:val="0"/>
                <w:szCs w:val="21"/>
              </w:rPr>
              <w:t xml:space="preserve">　</w:t>
            </w:r>
          </w:p>
          <w:p w:rsidR="001A28B0" w:rsidRPr="001A28B0" w:rsidRDefault="001A28B0" w:rsidP="001A28B0">
            <w:pPr>
              <w:ind w:firstLineChars="200" w:firstLine="420"/>
              <w:jc w:val="right"/>
              <w:rPr>
                <w:rFonts w:ascii="仿宋" w:eastAsia="仿宋" w:hAnsi="仿宋"/>
                <w:sz w:val="32"/>
                <w:szCs w:val="32"/>
              </w:rPr>
            </w:pPr>
            <w:r w:rsidRPr="001A28B0">
              <w:rPr>
                <w:rFonts w:ascii="微软雅黑" w:eastAsia="微软雅黑" w:hAnsi="微软雅黑" w:cs="宋体" w:hint="eastAsia"/>
                <w:color w:val="494949"/>
                <w:kern w:val="0"/>
                <w:szCs w:val="21"/>
              </w:rPr>
              <w:t xml:space="preserve">　　</w:t>
            </w:r>
            <w:r w:rsidRPr="001A28B0">
              <w:rPr>
                <w:rFonts w:ascii="仿宋" w:eastAsia="仿宋" w:hAnsi="仿宋" w:hint="eastAsia"/>
                <w:sz w:val="32"/>
                <w:szCs w:val="32"/>
              </w:rPr>
              <w:t>北京市住房和城乡建设委员会</w:t>
            </w:r>
          </w:p>
          <w:p w:rsidR="001A28B0" w:rsidRPr="001A28B0" w:rsidRDefault="001A28B0" w:rsidP="001A28B0">
            <w:pPr>
              <w:ind w:firstLineChars="200" w:firstLine="640"/>
              <w:jc w:val="right"/>
              <w:rPr>
                <w:rFonts w:ascii="微软雅黑" w:eastAsia="微软雅黑" w:hAnsi="微软雅黑" w:cs="宋体"/>
                <w:color w:val="494949"/>
                <w:kern w:val="0"/>
                <w:szCs w:val="21"/>
              </w:rPr>
            </w:pPr>
            <w:r w:rsidRPr="001A28B0">
              <w:rPr>
                <w:rFonts w:ascii="仿宋" w:eastAsia="仿宋" w:hAnsi="仿宋" w:hint="eastAsia"/>
                <w:sz w:val="32"/>
                <w:szCs w:val="32"/>
              </w:rPr>
              <w:t xml:space="preserve">　　2021年5月31日</w:t>
            </w:r>
          </w:p>
        </w:tc>
      </w:tr>
    </w:tbl>
    <w:p w:rsidR="001A28B0" w:rsidRDefault="001A28B0" w:rsidP="000C4609">
      <w:pPr>
        <w:ind w:firstLineChars="200" w:firstLine="640"/>
        <w:rPr>
          <w:rFonts w:ascii="仿宋" w:eastAsia="仿宋" w:hAnsi="仿宋"/>
          <w:sz w:val="32"/>
          <w:szCs w:val="32"/>
        </w:rPr>
      </w:pPr>
    </w:p>
    <w:p w:rsidR="001A28B0" w:rsidRDefault="001A28B0" w:rsidP="000C4609">
      <w:pPr>
        <w:ind w:firstLineChars="200" w:firstLine="640"/>
        <w:rPr>
          <w:rFonts w:ascii="仿宋" w:eastAsia="仿宋" w:hAnsi="仿宋"/>
          <w:sz w:val="32"/>
          <w:szCs w:val="32"/>
        </w:rPr>
      </w:pPr>
    </w:p>
    <w:p w:rsidR="001A28B0" w:rsidRDefault="001A28B0" w:rsidP="000C4609">
      <w:pPr>
        <w:ind w:firstLineChars="200" w:firstLine="640"/>
        <w:rPr>
          <w:rFonts w:ascii="仿宋" w:eastAsia="仿宋" w:hAnsi="仿宋"/>
          <w:sz w:val="32"/>
          <w:szCs w:val="32"/>
        </w:rPr>
      </w:pPr>
    </w:p>
    <w:p w:rsidR="001A28B0" w:rsidRDefault="001A28B0" w:rsidP="000C4609">
      <w:pPr>
        <w:ind w:firstLineChars="200" w:firstLine="640"/>
        <w:rPr>
          <w:rFonts w:ascii="仿宋" w:eastAsia="仿宋" w:hAnsi="仿宋"/>
          <w:sz w:val="32"/>
          <w:szCs w:val="32"/>
        </w:rPr>
      </w:pPr>
    </w:p>
    <w:p w:rsidR="001A28B0" w:rsidRDefault="001A28B0" w:rsidP="000C4609">
      <w:pPr>
        <w:ind w:firstLineChars="200" w:firstLine="640"/>
        <w:rPr>
          <w:rFonts w:ascii="仿宋" w:eastAsia="仿宋" w:hAnsi="仿宋"/>
          <w:sz w:val="32"/>
          <w:szCs w:val="32"/>
        </w:rPr>
      </w:pPr>
    </w:p>
    <w:p w:rsidR="001A28B0" w:rsidRDefault="001A28B0" w:rsidP="000C4609">
      <w:pPr>
        <w:ind w:firstLineChars="200" w:firstLine="640"/>
        <w:rPr>
          <w:rFonts w:ascii="仿宋" w:eastAsia="仿宋" w:hAnsi="仿宋"/>
          <w:sz w:val="32"/>
          <w:szCs w:val="32"/>
        </w:rPr>
      </w:pPr>
    </w:p>
    <w:p w:rsidR="001A28B0" w:rsidRDefault="001A28B0" w:rsidP="000C4609">
      <w:pPr>
        <w:ind w:firstLineChars="200" w:firstLine="640"/>
        <w:rPr>
          <w:rFonts w:ascii="仿宋" w:eastAsia="仿宋" w:hAnsi="仿宋"/>
          <w:sz w:val="32"/>
          <w:szCs w:val="32"/>
        </w:rPr>
      </w:pPr>
    </w:p>
    <w:p w:rsidR="001A28B0" w:rsidRDefault="001A28B0" w:rsidP="000C4609">
      <w:pPr>
        <w:ind w:firstLineChars="200" w:firstLine="640"/>
        <w:rPr>
          <w:rFonts w:ascii="仿宋" w:eastAsia="仿宋" w:hAnsi="仿宋"/>
          <w:sz w:val="32"/>
          <w:szCs w:val="32"/>
        </w:rPr>
      </w:pPr>
    </w:p>
    <w:p w:rsidR="001A28B0" w:rsidRDefault="001A28B0" w:rsidP="000C4609">
      <w:pPr>
        <w:ind w:firstLineChars="200" w:firstLine="640"/>
        <w:rPr>
          <w:rFonts w:ascii="仿宋" w:eastAsia="仿宋" w:hAnsi="仿宋"/>
          <w:sz w:val="32"/>
          <w:szCs w:val="32"/>
        </w:rPr>
      </w:pPr>
    </w:p>
    <w:p w:rsidR="001A28B0" w:rsidRDefault="001A28B0" w:rsidP="000C4609">
      <w:pPr>
        <w:ind w:firstLineChars="200" w:firstLine="640"/>
        <w:rPr>
          <w:rFonts w:ascii="仿宋" w:eastAsia="仿宋" w:hAnsi="仿宋"/>
          <w:sz w:val="32"/>
          <w:szCs w:val="32"/>
        </w:rPr>
      </w:pPr>
    </w:p>
    <w:tbl>
      <w:tblPr>
        <w:tblW w:w="9872" w:type="dxa"/>
        <w:jc w:val="center"/>
        <w:tblLook w:val="04A0" w:firstRow="1" w:lastRow="0" w:firstColumn="1" w:lastColumn="0" w:noHBand="0" w:noVBand="1"/>
      </w:tblPr>
      <w:tblGrid>
        <w:gridCol w:w="783"/>
        <w:gridCol w:w="5087"/>
        <w:gridCol w:w="1086"/>
        <w:gridCol w:w="2916"/>
      </w:tblGrid>
      <w:tr w:rsidR="001A28B0" w:rsidRPr="001A28B0" w:rsidTr="000F3BD8">
        <w:trPr>
          <w:trHeight w:val="522"/>
          <w:jc w:val="center"/>
        </w:trPr>
        <w:tc>
          <w:tcPr>
            <w:tcW w:w="6956" w:type="dxa"/>
            <w:gridSpan w:val="3"/>
            <w:tcBorders>
              <w:top w:val="nil"/>
              <w:left w:val="nil"/>
              <w:bottom w:val="nil"/>
              <w:right w:val="nil"/>
            </w:tcBorders>
            <w:shd w:val="clear" w:color="auto" w:fill="auto"/>
            <w:noWrap/>
            <w:vAlign w:val="center"/>
            <w:hideMark/>
          </w:tcPr>
          <w:p w:rsidR="001A28B0" w:rsidRPr="001A28B0" w:rsidRDefault="001A28B0" w:rsidP="001A28B0">
            <w:pPr>
              <w:widowControl/>
              <w:jc w:val="left"/>
              <w:rPr>
                <w:rFonts w:ascii="黑体" w:eastAsia="黑体" w:hAnsi="黑体" w:cs="宋体"/>
                <w:kern w:val="0"/>
                <w:sz w:val="32"/>
                <w:szCs w:val="32"/>
              </w:rPr>
            </w:pPr>
            <w:r w:rsidRPr="001A28B0">
              <w:rPr>
                <w:rFonts w:ascii="黑体" w:eastAsia="黑体" w:hAnsi="黑体" w:cs="宋体" w:hint="eastAsia"/>
                <w:kern w:val="0"/>
                <w:sz w:val="32"/>
                <w:szCs w:val="32"/>
              </w:rPr>
              <w:t>京建发〔2021〕167号附件1</w:t>
            </w:r>
          </w:p>
        </w:tc>
        <w:tc>
          <w:tcPr>
            <w:tcW w:w="2916" w:type="dxa"/>
            <w:tcBorders>
              <w:top w:val="nil"/>
              <w:left w:val="nil"/>
              <w:bottom w:val="nil"/>
              <w:right w:val="nil"/>
            </w:tcBorders>
            <w:shd w:val="clear" w:color="auto" w:fill="auto"/>
            <w:noWrap/>
            <w:vAlign w:val="center"/>
            <w:hideMark/>
          </w:tcPr>
          <w:p w:rsidR="001A28B0" w:rsidRPr="001A28B0" w:rsidRDefault="001A28B0" w:rsidP="001A28B0">
            <w:pPr>
              <w:widowControl/>
              <w:jc w:val="left"/>
              <w:rPr>
                <w:rFonts w:ascii="黑体" w:eastAsia="黑体" w:hAnsi="黑体" w:cs="宋体"/>
                <w:kern w:val="0"/>
                <w:sz w:val="32"/>
                <w:szCs w:val="32"/>
              </w:rPr>
            </w:pPr>
          </w:p>
        </w:tc>
      </w:tr>
      <w:tr w:rsidR="001A28B0" w:rsidRPr="001A28B0" w:rsidTr="000F3BD8">
        <w:trPr>
          <w:trHeight w:val="630"/>
          <w:jc w:val="center"/>
        </w:trPr>
        <w:tc>
          <w:tcPr>
            <w:tcW w:w="9872" w:type="dxa"/>
            <w:gridSpan w:val="4"/>
            <w:tcBorders>
              <w:top w:val="nil"/>
              <w:left w:val="nil"/>
              <w:bottom w:val="single" w:sz="4" w:space="0" w:color="auto"/>
              <w:right w:val="nil"/>
            </w:tcBorders>
            <w:shd w:val="clear" w:color="auto" w:fill="auto"/>
            <w:noWrap/>
            <w:vAlign w:val="center"/>
            <w:hideMark/>
          </w:tcPr>
          <w:p w:rsidR="001A28B0" w:rsidRPr="001A28B0" w:rsidRDefault="001A28B0" w:rsidP="001A28B0">
            <w:pPr>
              <w:widowControl/>
              <w:jc w:val="center"/>
              <w:rPr>
                <w:rFonts w:ascii="方正小标宋简体" w:eastAsia="方正小标宋简体" w:hAnsi="宋体" w:cs="宋体"/>
                <w:kern w:val="0"/>
                <w:sz w:val="40"/>
                <w:szCs w:val="40"/>
              </w:rPr>
            </w:pPr>
            <w:r w:rsidRPr="001A28B0">
              <w:rPr>
                <w:rFonts w:ascii="方正小标宋简体" w:eastAsia="方正小标宋简体" w:hAnsi="宋体" w:cs="宋体" w:hint="eastAsia"/>
                <w:kern w:val="0"/>
                <w:sz w:val="40"/>
                <w:szCs w:val="40"/>
              </w:rPr>
              <w:t>优秀企业名单</w:t>
            </w:r>
          </w:p>
        </w:tc>
      </w:tr>
      <w:tr w:rsidR="001A28B0" w:rsidRPr="001A28B0" w:rsidTr="000F3BD8">
        <w:trPr>
          <w:trHeight w:val="522"/>
          <w:jc w:val="center"/>
        </w:trPr>
        <w:tc>
          <w:tcPr>
            <w:tcW w:w="783" w:type="dxa"/>
            <w:tcBorders>
              <w:top w:val="nil"/>
              <w:left w:val="single" w:sz="4" w:space="0" w:color="auto"/>
              <w:bottom w:val="nil"/>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序号</w:t>
            </w:r>
          </w:p>
        </w:tc>
        <w:tc>
          <w:tcPr>
            <w:tcW w:w="5087" w:type="dxa"/>
            <w:tcBorders>
              <w:top w:val="nil"/>
              <w:left w:val="nil"/>
              <w:bottom w:val="nil"/>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企业名称</w:t>
            </w:r>
          </w:p>
        </w:tc>
        <w:tc>
          <w:tcPr>
            <w:tcW w:w="1086" w:type="dxa"/>
            <w:tcBorders>
              <w:top w:val="nil"/>
              <w:left w:val="nil"/>
              <w:bottom w:val="nil"/>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省份</w:t>
            </w:r>
          </w:p>
        </w:tc>
        <w:tc>
          <w:tcPr>
            <w:tcW w:w="2916" w:type="dxa"/>
            <w:tcBorders>
              <w:top w:val="nil"/>
              <w:left w:val="nil"/>
              <w:bottom w:val="nil"/>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统一社会信用代码</w:t>
            </w:r>
          </w:p>
        </w:tc>
      </w:tr>
      <w:tr w:rsidR="001A28B0" w:rsidRPr="001A28B0" w:rsidTr="000F3BD8">
        <w:trPr>
          <w:trHeight w:val="522"/>
          <w:jc w:val="center"/>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安徽高远建筑有限公司</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single" w:sz="4" w:space="0" w:color="auto"/>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91340181567521421P</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安徽三建工程有限公司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91340000743076866A</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安徽省东坤贸安建筑劳务有限公司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91340100595737000K</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安徽省和县第二建筑安装劳务公司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91340523737313378K</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安徽省和县建总建筑劳务有限公司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91340523734978673L</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安徽省和县三建建筑劳务有限公司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913405237430591509</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安徽省京源劳务有限责任公司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91340225734942179M</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安徽省兴旺建筑劳务有限责任公司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91340100744893059Y</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安徽鑫悦建筑劳务有限公司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913402256694875271</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10</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阜阳市嘉安建筑劳务有限公司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913412007408778367</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11</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合肥市京皖建筑劳务有限公司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安徽省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913401227389479463</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12</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茂荣集团股份有限公司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福建省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91350500156116544K</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13</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深圳海外装饰工程有限公司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广东省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914403001921987430</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14</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中铁隧道局集团有限公司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广东省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91410300171075680N</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15</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保定建业集团有限公司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911306001060006661</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16</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保定市昊诚建设工程有限公司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91130602785744930M</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17</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承德恒泰劳务有限公司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91130802755458415P</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18</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承德鑫祥建筑工程有限责任公司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911308027634119321</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19</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承德兴泰劳务有限责任公司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91130826741531319W</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20</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大元建业集团股份有限公司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911309001095417407</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21</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高碑店市建筑企业（集团）公司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91130684108617272T</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lastRenderedPageBreak/>
              <w:t>22</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河北建工集团有限责任公司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91130000104366517F</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23</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河北建设集团股份有限公司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911306007006711044</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24</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河北星太建设工程有限公司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91130100MA07WKAR7B</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25</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华北建设集团有限公司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911306001081624234</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26</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曲阳县熙韵建筑工程有限公司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91130634679913024B</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27</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中国电子系统工程第四建设有限公司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911300001043234377</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28</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中为建筑工程有限公司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91130600697552824M</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29</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安阳京泰建筑有限责任公司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91410522753862449W</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30</w:t>
            </w:r>
          </w:p>
        </w:tc>
        <w:tc>
          <w:tcPr>
            <w:tcW w:w="5087" w:type="dxa"/>
            <w:tcBorders>
              <w:top w:val="nil"/>
              <w:left w:val="nil"/>
              <w:bottom w:val="single" w:sz="4" w:space="0" w:color="auto"/>
              <w:right w:val="single" w:sz="4" w:space="0" w:color="auto"/>
            </w:tcBorders>
            <w:shd w:val="clear" w:color="auto" w:fill="auto"/>
            <w:noWrap/>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河南省安泰工程集团有限公司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914116007602193638</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31</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河南正阳建设工程集团有限公司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914101007551901641</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32</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滑县豫鹏宏建建筑工程有限公司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91410526572484469K</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33</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睢县新生建设劳务有限公司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914114227538887619</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34</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信阳市第二建筑劳务有限公司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河南省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914115007390817695</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35</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湖北省瑞丰建筑劳务有限公司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湖北省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91420921682675338A</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36</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湖北亿通建筑劳务有限公司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湖北省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914212007327318451</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37</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孝感市春兴建筑劳务有限责任公司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湖北省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91420900784474123C</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38</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孝感市双德建筑工程有限责任公司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湖北省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91420900741753755X</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39</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中建三局集团有限公司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湖北省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91420000757013137P</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40</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中铁十一局集团有限公司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湖北省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91420000179315087R</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41</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湖南省第六工程有限公司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湖南省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91430000183761848B</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42</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张家界市桑植县成升建筑劳务有限公司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湖南省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91430822740610234R</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43</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长沙广大建筑装饰有限公司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湖南省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91430121732844655N</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44</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宝德照明集团有限公司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91321084724440757A</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45</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常州市金坛区瑞迪建筑安装劳务有限公司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913204137424613243</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46</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江苏江都建设集团有限公司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913210121412195919</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47</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江苏金璐奇建设工程有限公司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913210846739255856</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lastRenderedPageBreak/>
              <w:t>48</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 xml:space="preserve">江苏金铭建筑劳务有限公司 </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913204137796722722</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49</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江苏沪宁钢机股份有限公司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9132020071409044XY</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50</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江苏金祥建设工程有限公司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91320413137390812E</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51</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江苏南通三建集团股份有限公司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91320684138774017K</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52</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江苏启安建设集团有限公司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913206811388337938</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53</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江苏少游建筑劳务有限公司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913210840883174238</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54</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江苏省工业设备安装集团有限公司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91320000134752371W</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55</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江苏省国立建设发展有限公司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913200007802703261</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56</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江苏省华建建设股份有限公司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91321000134793587E</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57</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江苏省建工集团有限公司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913200001347521875</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58</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江苏省建筑工程集团有限公司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91320000134750763A</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59</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江苏省苏中建设集团股份有限公司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913200001385836169</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60</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江苏新菱远景建设工程有限公司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91320923MA1PBNLH7A</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61</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江苏扬建集团有限公司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913210001407185329</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62</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江苏中建达丰机械工程有限公司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91320413663264744B</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63</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江苏中南建筑产业集团有限责任公司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91320684735704017Y</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64</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龙信建设集团有限公司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91320684138774279B</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65</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南通建工集团股份有限公司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91320600138290709G</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66</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南通四建集团有限公司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913206121387235782</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67</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苏州金螳螂建筑装饰股份有限公司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91320000608285139H</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68</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通州建总集团有限公司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91320612138723703N</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69</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盐城金林建设工程有限公司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91320923766519885L</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70</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镇江市华建工程劳务有限公司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江苏省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91321100732527430C</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71</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德州亚太集团有限公司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91371400167305586U</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72</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肥城市宇兴建筑安装有限公司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913709837535221370</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73</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临沂宏华建业建筑安装有限公司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9137131176579886X8</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lastRenderedPageBreak/>
              <w:t>74</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青建集团股份公司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913702002645877228</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75</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山东博安建筑安装有限公司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913713257657518692</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76</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山东德盈建筑安装有限公司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913713027677768169</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77</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山东菏建建筑集团有限公司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9137170016885021X0</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78</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山东巨野隆弛劳务有限公司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91371724575454871R</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79</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山东蒙阴沂蒙建设有限公司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913713287060703691</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80</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山东滕建建设集团有限公司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91370481169890715M</w:t>
            </w:r>
          </w:p>
        </w:tc>
      </w:tr>
      <w:tr w:rsidR="001A28B0" w:rsidRPr="001A28B0" w:rsidTr="00E94650">
        <w:trPr>
          <w:trHeight w:val="522"/>
          <w:jc w:val="center"/>
        </w:trPr>
        <w:tc>
          <w:tcPr>
            <w:tcW w:w="783" w:type="dxa"/>
            <w:tcBorders>
              <w:top w:val="nil"/>
              <w:left w:val="single" w:sz="4" w:space="0" w:color="auto"/>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81</w:t>
            </w:r>
          </w:p>
        </w:tc>
        <w:tc>
          <w:tcPr>
            <w:tcW w:w="5087"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中建八局第二建设有限公司</w:t>
            </w:r>
          </w:p>
        </w:tc>
        <w:tc>
          <w:tcPr>
            <w:tcW w:w="108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山东省</w:t>
            </w:r>
          </w:p>
        </w:tc>
        <w:tc>
          <w:tcPr>
            <w:tcW w:w="2916" w:type="dxa"/>
            <w:tcBorders>
              <w:top w:val="nil"/>
              <w:left w:val="nil"/>
              <w:bottom w:val="single" w:sz="4" w:space="0" w:color="auto"/>
              <w:right w:val="single" w:sz="4" w:space="0" w:color="auto"/>
            </w:tcBorders>
            <w:shd w:val="clear" w:color="auto" w:fill="FFFF00"/>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91370000163054089N</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82</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山西建筑工程集团有限公司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山西省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91140000MA0GTQ3XXN</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83</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中铁一局集团有限公司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陕西省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91610000220522345A</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84</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上海宝冶集团有限公司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上海市</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91310000746502808A</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85</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中国建筑第八工程局有限公司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上海市</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9131000063126503X1</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86</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中冶（上海）钢结构科技有限公司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上海市</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91310113MA1GN18W4N</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87</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江油科发建筑工程有限责任公司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四川省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91510781684169930D</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88</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江油市城建建筑劳务开发有限公司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四川省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91510781735896127F</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89</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四川省德阳大建劳务开发有限责任公司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四川省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91510623759720986K</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90</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四川省建城劳务开发有限责任公司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四川省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91511324734863673P</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四川省仪陇县新兴建筑劳务有限责任公司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四川省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9151132474466984XQ</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92</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四川佑帮建筑工程有限公司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四川省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91510105MA6C5EGF90</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93</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中铁二局集团有限公司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四川省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91510100MA61RKR7X3</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94</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天津瑞耐建筑工程有限公司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天津市</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91120102671486945P</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95</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中天建设集团有限公司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浙江省</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91330783147520019P</w:t>
            </w:r>
          </w:p>
        </w:tc>
      </w:tr>
      <w:tr w:rsidR="001A28B0" w:rsidRPr="001A28B0" w:rsidTr="000F3BD8">
        <w:trPr>
          <w:trHeight w:val="522"/>
          <w:jc w:val="center"/>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96</w:t>
            </w:r>
          </w:p>
        </w:tc>
        <w:tc>
          <w:tcPr>
            <w:tcW w:w="5087"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left"/>
              <w:rPr>
                <w:rFonts w:ascii="宋体" w:eastAsia="宋体" w:hAnsi="宋体" w:cs="宋体"/>
                <w:kern w:val="0"/>
                <w:sz w:val="24"/>
                <w:szCs w:val="24"/>
              </w:rPr>
            </w:pPr>
            <w:r w:rsidRPr="001A28B0">
              <w:rPr>
                <w:rFonts w:ascii="宋体" w:eastAsia="宋体" w:hAnsi="宋体" w:cs="宋体" w:hint="eastAsia"/>
                <w:kern w:val="0"/>
                <w:sz w:val="24"/>
                <w:szCs w:val="24"/>
              </w:rPr>
              <w:t>重庆市盛勇建筑劳务有限责任公司</w:t>
            </w:r>
          </w:p>
        </w:tc>
        <w:tc>
          <w:tcPr>
            <w:tcW w:w="108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重庆市</w:t>
            </w:r>
          </w:p>
        </w:tc>
        <w:tc>
          <w:tcPr>
            <w:tcW w:w="2916" w:type="dxa"/>
            <w:tcBorders>
              <w:top w:val="nil"/>
              <w:left w:val="nil"/>
              <w:bottom w:val="single" w:sz="4" w:space="0" w:color="auto"/>
              <w:right w:val="single" w:sz="4" w:space="0" w:color="auto"/>
            </w:tcBorders>
            <w:shd w:val="clear" w:color="auto" w:fill="auto"/>
            <w:vAlign w:val="center"/>
            <w:hideMark/>
          </w:tcPr>
          <w:p w:rsidR="001A28B0" w:rsidRPr="001A28B0" w:rsidRDefault="001A28B0" w:rsidP="001A28B0">
            <w:pPr>
              <w:widowControl/>
              <w:jc w:val="center"/>
              <w:rPr>
                <w:rFonts w:ascii="宋体" w:eastAsia="宋体" w:hAnsi="宋体" w:cs="宋体"/>
                <w:kern w:val="0"/>
                <w:sz w:val="24"/>
                <w:szCs w:val="24"/>
              </w:rPr>
            </w:pPr>
            <w:r w:rsidRPr="001A28B0">
              <w:rPr>
                <w:rFonts w:ascii="宋体" w:eastAsia="宋体" w:hAnsi="宋体" w:cs="宋体" w:hint="eastAsia"/>
                <w:kern w:val="0"/>
                <w:sz w:val="24"/>
                <w:szCs w:val="24"/>
              </w:rPr>
              <w:t>91500228676105152H</w:t>
            </w:r>
          </w:p>
        </w:tc>
      </w:tr>
    </w:tbl>
    <w:p w:rsidR="001A28B0" w:rsidRPr="000C4609" w:rsidRDefault="001A28B0" w:rsidP="000C4609">
      <w:pPr>
        <w:ind w:firstLineChars="200" w:firstLine="640"/>
        <w:rPr>
          <w:rFonts w:ascii="仿宋" w:eastAsia="仿宋" w:hAnsi="仿宋"/>
          <w:sz w:val="32"/>
          <w:szCs w:val="32"/>
        </w:rPr>
      </w:pPr>
    </w:p>
    <w:sectPr w:rsidR="001A28B0" w:rsidRPr="000C4609" w:rsidSect="0094794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46C" w:rsidRDefault="0036746C" w:rsidP="00DA7C85">
      <w:r>
        <w:separator/>
      </w:r>
    </w:p>
  </w:endnote>
  <w:endnote w:type="continuationSeparator" w:id="0">
    <w:p w:rsidR="0036746C" w:rsidRDefault="0036746C" w:rsidP="00DA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0962"/>
      <w:docPartObj>
        <w:docPartGallery w:val="Page Numbers (Bottom of Page)"/>
        <w:docPartUnique/>
      </w:docPartObj>
    </w:sdtPr>
    <w:sdtEndPr/>
    <w:sdtContent>
      <w:p w:rsidR="000C4609" w:rsidRDefault="00DE0476">
        <w:pPr>
          <w:pStyle w:val="a4"/>
          <w:jc w:val="center"/>
        </w:pPr>
        <w:r>
          <w:fldChar w:fldCharType="begin"/>
        </w:r>
        <w:r>
          <w:instrText xml:space="preserve"> PAGE   \* MERGEFORMAT </w:instrText>
        </w:r>
        <w:r>
          <w:fldChar w:fldCharType="separate"/>
        </w:r>
        <w:r w:rsidR="00F15611" w:rsidRPr="00F15611">
          <w:rPr>
            <w:noProof/>
            <w:lang w:val="zh-CN"/>
          </w:rPr>
          <w:t>1</w:t>
        </w:r>
        <w:r>
          <w:rPr>
            <w:noProof/>
            <w:lang w:val="zh-CN"/>
          </w:rPr>
          <w:fldChar w:fldCharType="end"/>
        </w:r>
      </w:p>
    </w:sdtContent>
  </w:sdt>
  <w:p w:rsidR="000C4609" w:rsidRDefault="000C46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46C" w:rsidRDefault="0036746C" w:rsidP="00DA7C85">
      <w:r>
        <w:separator/>
      </w:r>
    </w:p>
  </w:footnote>
  <w:footnote w:type="continuationSeparator" w:id="0">
    <w:p w:rsidR="0036746C" w:rsidRDefault="0036746C" w:rsidP="00DA7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4605F"/>
    <w:multiLevelType w:val="hybridMultilevel"/>
    <w:tmpl w:val="B78C15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7800"/>
    <w:rsid w:val="0002128E"/>
    <w:rsid w:val="00026C3F"/>
    <w:rsid w:val="00032F65"/>
    <w:rsid w:val="00036D85"/>
    <w:rsid w:val="00066B60"/>
    <w:rsid w:val="000A1975"/>
    <w:rsid w:val="000C4609"/>
    <w:rsid w:val="000F3BD8"/>
    <w:rsid w:val="00117594"/>
    <w:rsid w:val="00153FDF"/>
    <w:rsid w:val="001A28B0"/>
    <w:rsid w:val="001B4F7C"/>
    <w:rsid w:val="001F74AB"/>
    <w:rsid w:val="00236B20"/>
    <w:rsid w:val="00295126"/>
    <w:rsid w:val="002B5ABD"/>
    <w:rsid w:val="002F1E4F"/>
    <w:rsid w:val="003273CB"/>
    <w:rsid w:val="00357800"/>
    <w:rsid w:val="0036746C"/>
    <w:rsid w:val="00387D5F"/>
    <w:rsid w:val="003A7EDC"/>
    <w:rsid w:val="003B1EB4"/>
    <w:rsid w:val="003E1DC6"/>
    <w:rsid w:val="00406E04"/>
    <w:rsid w:val="004303D9"/>
    <w:rsid w:val="00454571"/>
    <w:rsid w:val="004F6ADA"/>
    <w:rsid w:val="00511578"/>
    <w:rsid w:val="00567431"/>
    <w:rsid w:val="005A08FE"/>
    <w:rsid w:val="006035E0"/>
    <w:rsid w:val="00606F3E"/>
    <w:rsid w:val="006A359B"/>
    <w:rsid w:val="006F714E"/>
    <w:rsid w:val="0074345D"/>
    <w:rsid w:val="007A789A"/>
    <w:rsid w:val="007D7E53"/>
    <w:rsid w:val="00896453"/>
    <w:rsid w:val="00947941"/>
    <w:rsid w:val="009604A4"/>
    <w:rsid w:val="00980168"/>
    <w:rsid w:val="00A1395F"/>
    <w:rsid w:val="00A312C3"/>
    <w:rsid w:val="00A405B2"/>
    <w:rsid w:val="00A554F4"/>
    <w:rsid w:val="00A70E28"/>
    <w:rsid w:val="00A776CB"/>
    <w:rsid w:val="00AB5C05"/>
    <w:rsid w:val="00B00C02"/>
    <w:rsid w:val="00B043CF"/>
    <w:rsid w:val="00B1060C"/>
    <w:rsid w:val="00B149EC"/>
    <w:rsid w:val="00B32B64"/>
    <w:rsid w:val="00B713EB"/>
    <w:rsid w:val="00B802A0"/>
    <w:rsid w:val="00B86295"/>
    <w:rsid w:val="00C121F2"/>
    <w:rsid w:val="00C163A0"/>
    <w:rsid w:val="00C97DC6"/>
    <w:rsid w:val="00CE30E2"/>
    <w:rsid w:val="00D03694"/>
    <w:rsid w:val="00D36DC2"/>
    <w:rsid w:val="00D47580"/>
    <w:rsid w:val="00DA7175"/>
    <w:rsid w:val="00DA7C85"/>
    <w:rsid w:val="00DC1C49"/>
    <w:rsid w:val="00DE0476"/>
    <w:rsid w:val="00DF4F34"/>
    <w:rsid w:val="00DF795D"/>
    <w:rsid w:val="00E94650"/>
    <w:rsid w:val="00EA0CE7"/>
    <w:rsid w:val="00EF39C9"/>
    <w:rsid w:val="00EF4634"/>
    <w:rsid w:val="00F15611"/>
    <w:rsid w:val="00F37BB6"/>
    <w:rsid w:val="00F7218E"/>
    <w:rsid w:val="00F8074D"/>
    <w:rsid w:val="00F86A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4DB504-9A29-49E1-8765-005C5FFC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9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C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7C85"/>
    <w:rPr>
      <w:sz w:val="18"/>
      <w:szCs w:val="18"/>
    </w:rPr>
  </w:style>
  <w:style w:type="paragraph" w:styleId="a4">
    <w:name w:val="footer"/>
    <w:basedOn w:val="a"/>
    <w:link w:val="Char0"/>
    <w:uiPriority w:val="99"/>
    <w:unhideWhenUsed/>
    <w:rsid w:val="00DA7C85"/>
    <w:pPr>
      <w:tabs>
        <w:tab w:val="center" w:pos="4153"/>
        <w:tab w:val="right" w:pos="8306"/>
      </w:tabs>
      <w:snapToGrid w:val="0"/>
      <w:jc w:val="left"/>
    </w:pPr>
    <w:rPr>
      <w:sz w:val="18"/>
      <w:szCs w:val="18"/>
    </w:rPr>
  </w:style>
  <w:style w:type="character" w:customStyle="1" w:styleId="Char0">
    <w:name w:val="页脚 Char"/>
    <w:basedOn w:val="a0"/>
    <w:link w:val="a4"/>
    <w:uiPriority w:val="99"/>
    <w:rsid w:val="00DA7C85"/>
    <w:rPr>
      <w:sz w:val="18"/>
      <w:szCs w:val="18"/>
    </w:rPr>
  </w:style>
  <w:style w:type="paragraph" w:styleId="a5">
    <w:name w:val="List Paragraph"/>
    <w:basedOn w:val="a"/>
    <w:uiPriority w:val="34"/>
    <w:qFormat/>
    <w:rsid w:val="00B149EC"/>
    <w:pPr>
      <w:ind w:firstLineChars="200" w:firstLine="420"/>
    </w:pPr>
  </w:style>
  <w:style w:type="paragraph" w:styleId="a6">
    <w:name w:val="Date"/>
    <w:basedOn w:val="a"/>
    <w:next w:val="a"/>
    <w:link w:val="Char1"/>
    <w:uiPriority w:val="99"/>
    <w:semiHidden/>
    <w:unhideWhenUsed/>
    <w:rsid w:val="001A28B0"/>
    <w:pPr>
      <w:ind w:leftChars="2500" w:left="100"/>
    </w:pPr>
  </w:style>
  <w:style w:type="character" w:customStyle="1" w:styleId="Char1">
    <w:name w:val="日期 Char"/>
    <w:basedOn w:val="a0"/>
    <w:link w:val="a6"/>
    <w:uiPriority w:val="99"/>
    <w:semiHidden/>
    <w:rsid w:val="001A2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2742">
      <w:bodyDiv w:val="1"/>
      <w:marLeft w:val="0"/>
      <w:marRight w:val="0"/>
      <w:marTop w:val="0"/>
      <w:marBottom w:val="0"/>
      <w:divBdr>
        <w:top w:val="none" w:sz="0" w:space="0" w:color="auto"/>
        <w:left w:val="none" w:sz="0" w:space="0" w:color="auto"/>
        <w:bottom w:val="none" w:sz="0" w:space="0" w:color="auto"/>
        <w:right w:val="none" w:sz="0" w:space="0" w:color="auto"/>
      </w:divBdr>
    </w:div>
    <w:div w:id="539632911">
      <w:bodyDiv w:val="1"/>
      <w:marLeft w:val="0"/>
      <w:marRight w:val="0"/>
      <w:marTop w:val="0"/>
      <w:marBottom w:val="0"/>
      <w:divBdr>
        <w:top w:val="none" w:sz="0" w:space="0" w:color="auto"/>
        <w:left w:val="none" w:sz="0" w:space="0" w:color="auto"/>
        <w:bottom w:val="none" w:sz="0" w:space="0" w:color="auto"/>
        <w:right w:val="none" w:sz="0" w:space="0" w:color="auto"/>
      </w:divBdr>
    </w:div>
    <w:div w:id="948781591">
      <w:bodyDiv w:val="1"/>
      <w:marLeft w:val="0"/>
      <w:marRight w:val="0"/>
      <w:marTop w:val="0"/>
      <w:marBottom w:val="0"/>
      <w:divBdr>
        <w:top w:val="none" w:sz="0" w:space="0" w:color="auto"/>
        <w:left w:val="none" w:sz="0" w:space="0" w:color="auto"/>
        <w:bottom w:val="none" w:sz="0" w:space="0" w:color="auto"/>
        <w:right w:val="none" w:sz="0" w:space="0" w:color="auto"/>
      </w:divBdr>
    </w:div>
    <w:div w:id="1884707130">
      <w:bodyDiv w:val="1"/>
      <w:marLeft w:val="0"/>
      <w:marRight w:val="0"/>
      <w:marTop w:val="0"/>
      <w:marBottom w:val="0"/>
      <w:divBdr>
        <w:top w:val="none" w:sz="0" w:space="0" w:color="auto"/>
        <w:left w:val="none" w:sz="0" w:space="0" w:color="auto"/>
        <w:bottom w:val="none" w:sz="0" w:space="0" w:color="auto"/>
        <w:right w:val="none" w:sz="0" w:space="0" w:color="auto"/>
      </w:divBdr>
      <w:divsChild>
        <w:div w:id="152994847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23</cp:revision>
  <cp:lastPrinted>2021-06-22T05:25:00Z</cp:lastPrinted>
  <dcterms:created xsi:type="dcterms:W3CDTF">2021-06-21T02:03:00Z</dcterms:created>
  <dcterms:modified xsi:type="dcterms:W3CDTF">2021-06-28T06:19:00Z</dcterms:modified>
</cp:coreProperties>
</file>