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390" w:lineRule="atLeast"/>
        <w:jc w:val="center"/>
        <w:rPr>
          <w:rFonts w:ascii="Times New Roman" w:hAnsi="Times New Roman" w:eastAsia="宋体"/>
          <w:b/>
          <w:bCs/>
          <w:kern w:val="0"/>
          <w:sz w:val="21"/>
        </w:rPr>
      </w:pPr>
    </w:p>
    <w:p>
      <w:pPr>
        <w:ind w:firstLine="1566" w:firstLineChars="300"/>
        <w:rPr>
          <w:rFonts w:hint="eastAsia" w:ascii="仿宋_GB2312" w:hAnsi="宋体" w:eastAsia="仿宋_GB2312"/>
          <w:b/>
          <w:sz w:val="52"/>
          <w:szCs w:val="52"/>
        </w:rPr>
      </w:pPr>
      <w:r>
        <w:rPr>
          <w:rFonts w:hint="eastAsia" w:ascii="仿宋_GB2312" w:hAnsi="宋体" w:eastAsia="仿宋_GB2312"/>
          <w:b/>
          <w:sz w:val="52"/>
          <w:szCs w:val="52"/>
        </w:rPr>
        <w:t>省 级 工 法 申 报 资 料</w:t>
      </w:r>
    </w:p>
    <w:p>
      <w:pPr>
        <w:jc w:val="both"/>
        <w:rPr>
          <w:rFonts w:hint="eastAsia" w:eastAsia="宋体"/>
          <w:lang w:eastAsia="zh-CN"/>
        </w:rPr>
      </w:pPr>
    </w:p>
    <w:p>
      <w:pPr>
        <w:jc w:val="both"/>
        <w:rPr>
          <w:rFonts w:hint="eastAsia" w:eastAsia="宋体"/>
          <w:lang w:eastAsia="zh-CN"/>
        </w:rPr>
      </w:pPr>
      <w:r>
        <w:rPr>
          <w:rFonts w:hint="eastAsia" w:eastAsia="宋体"/>
          <w:lang w:eastAsia="zh-CN"/>
        </w:rPr>
        <w:drawing>
          <wp:inline distT="0" distB="0" distL="114300" distR="114300">
            <wp:extent cx="5608955" cy="4036060"/>
            <wp:effectExtent l="0" t="0" r="10795" b="2540"/>
            <wp:docPr id="45" name="图片 1" descr="8f3b676653162582610e692f8f1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descr="8f3b676653162582610e692f8f15624"/>
                    <pic:cNvPicPr>
                      <a:picLocks noChangeAspect="1"/>
                    </pic:cNvPicPr>
                  </pic:nvPicPr>
                  <pic:blipFill>
                    <a:blip r:embed="rId12"/>
                    <a:stretch>
                      <a:fillRect/>
                    </a:stretch>
                  </pic:blipFill>
                  <pic:spPr>
                    <a:xfrm>
                      <a:off x="0" y="0"/>
                      <a:ext cx="5608955" cy="4036060"/>
                    </a:xfrm>
                    <a:prstGeom prst="rect">
                      <a:avLst/>
                    </a:prstGeom>
                    <a:noFill/>
                    <a:ln w="9525">
                      <a:noFill/>
                    </a:ln>
                  </pic:spPr>
                </pic:pic>
              </a:graphicData>
            </a:graphic>
          </wp:inline>
        </w:drawing>
      </w:r>
    </w:p>
    <w:p>
      <w:pPr>
        <w:jc w:val="center"/>
      </w:pPr>
    </w:p>
    <w:p>
      <w:pPr>
        <w:tabs>
          <w:tab w:val="left" w:pos="7700"/>
          <w:tab w:val="left" w:pos="7840"/>
        </w:tabs>
        <w:ind w:right="17" w:rightChars="8"/>
        <w:rPr>
          <w:rFonts w:hint="eastAsia" w:ascii="仿宋_GB2312" w:eastAsia="仿宋_GB2312"/>
          <w:b/>
          <w:sz w:val="32"/>
          <w:szCs w:val="32"/>
        </w:rPr>
      </w:pPr>
    </w:p>
    <w:p>
      <w:pPr>
        <w:tabs>
          <w:tab w:val="left" w:pos="7700"/>
          <w:tab w:val="left" w:pos="7840"/>
        </w:tabs>
        <w:ind w:right="17" w:rightChars="8" w:firstLine="321" w:firstLineChars="100"/>
        <w:rPr>
          <w:rFonts w:hint="eastAsia" w:ascii="仿宋_GB2312" w:eastAsia="仿宋_GB2312"/>
          <w:b/>
          <w:sz w:val="32"/>
          <w:szCs w:val="32"/>
          <w:u w:val="single"/>
        </w:rPr>
      </w:pPr>
      <w:r>
        <w:rPr>
          <w:rFonts w:hint="eastAsia" w:ascii="仿宋_GB2312" w:eastAsia="仿宋_GB2312"/>
          <w:b/>
          <w:sz w:val="32"/>
          <w:szCs w:val="32"/>
        </w:rPr>
        <w:t>工法名称</w:t>
      </w:r>
      <w:r>
        <w:rPr>
          <w:rFonts w:hint="eastAsia" w:ascii="仿宋_GB2312" w:eastAsia="仿宋_GB2312"/>
          <w:b/>
          <w:sz w:val="32"/>
          <w:szCs w:val="32"/>
          <w:lang w:eastAsia="zh-CN"/>
        </w:rPr>
        <w:t>：</w:t>
      </w:r>
      <w:r>
        <w:rPr>
          <w:rFonts w:hint="eastAsia" w:ascii="仿宋_GB2312" w:eastAsia="仿宋_GB2312"/>
          <w:b/>
          <w:sz w:val="32"/>
          <w:szCs w:val="32"/>
          <w:u w:val="single"/>
          <w:lang w:val="en-US" w:eastAsia="zh-CN"/>
        </w:rPr>
        <w:t xml:space="preserve"> 地</w:t>
      </w:r>
      <w:r>
        <w:rPr>
          <w:rFonts w:hint="eastAsia" w:ascii="仿宋_GB2312" w:eastAsia="仿宋_GB2312"/>
          <w:b/>
          <w:sz w:val="32"/>
          <w:szCs w:val="32"/>
          <w:u w:val="single"/>
          <w:lang w:eastAsia="zh-CN"/>
        </w:rPr>
        <w:t>下室外墙木模板竖向免开孔施工</w:t>
      </w:r>
      <w:r>
        <w:rPr>
          <w:rFonts w:hint="eastAsia" w:ascii="仿宋_GB2312" w:eastAsia="仿宋_GB2312"/>
          <w:b/>
          <w:sz w:val="32"/>
          <w:szCs w:val="32"/>
          <w:u w:val="single"/>
          <w:lang w:val="en-US" w:eastAsia="zh-CN"/>
        </w:rPr>
        <w:t>工法</w:t>
      </w:r>
      <w:r>
        <w:rPr>
          <w:rFonts w:hint="eastAsia" w:ascii="仿宋_GB2312" w:eastAsia="仿宋_GB2312"/>
          <w:b/>
          <w:sz w:val="32"/>
          <w:szCs w:val="32"/>
          <w:u w:val="single"/>
        </w:rPr>
        <w:t xml:space="preserve"> </w:t>
      </w:r>
    </w:p>
    <w:p>
      <w:pPr>
        <w:tabs>
          <w:tab w:val="left" w:pos="7700"/>
          <w:tab w:val="left" w:pos="7840"/>
        </w:tabs>
        <w:ind w:right="17" w:rightChars="8"/>
        <w:rPr>
          <w:rFonts w:hint="eastAsia" w:ascii="仿宋_GB2312" w:eastAsia="仿宋_GB2312"/>
          <w:b/>
          <w:sz w:val="32"/>
          <w:szCs w:val="32"/>
          <w:u w:val="single"/>
        </w:rPr>
      </w:pPr>
    </w:p>
    <w:p>
      <w:pPr>
        <w:tabs>
          <w:tab w:val="left" w:pos="7840"/>
        </w:tabs>
        <w:ind w:right="17" w:rightChars="8" w:firstLine="321" w:firstLineChars="100"/>
        <w:rPr>
          <w:rFonts w:hint="eastAsia" w:ascii="仿宋_GB2312" w:eastAsia="仿宋_GB2312"/>
          <w:b/>
          <w:sz w:val="32"/>
          <w:szCs w:val="32"/>
          <w:u w:val="single"/>
        </w:rPr>
      </w:pPr>
      <w:r>
        <w:rPr>
          <w:rFonts w:hint="eastAsia" w:ascii="仿宋_GB2312" w:eastAsia="仿宋_GB2312"/>
          <w:b/>
          <w:sz w:val="32"/>
          <w:szCs w:val="32"/>
        </w:rPr>
        <w:t>申报单位</w:t>
      </w:r>
      <w:r>
        <w:rPr>
          <w:rFonts w:hint="eastAsia" w:ascii="仿宋_GB2312" w:eastAsia="仿宋_GB2312"/>
          <w:b/>
          <w:sz w:val="32"/>
          <w:szCs w:val="32"/>
          <w:lang w:eastAsia="zh-CN"/>
        </w:rPr>
        <w:t>：</w:t>
      </w:r>
      <w:r>
        <w:rPr>
          <w:rFonts w:hint="eastAsia" w:ascii="仿宋_GB2312" w:eastAsia="仿宋_GB2312"/>
          <w:b/>
          <w:sz w:val="32"/>
          <w:szCs w:val="32"/>
          <w:u w:val="single"/>
        </w:rPr>
        <w:t xml:space="preserve"> 黑龙江星海建设工程发展有限公司     </w:t>
      </w:r>
    </w:p>
    <w:p>
      <w:pPr>
        <w:tabs>
          <w:tab w:val="left" w:pos="7840"/>
        </w:tabs>
        <w:ind w:right="17" w:rightChars="8" w:firstLine="643" w:firstLineChars="200"/>
        <w:rPr>
          <w:rFonts w:hint="eastAsia" w:ascii="楷体_GB2312" w:eastAsia="楷体_GB2312"/>
          <w:b/>
          <w:sz w:val="32"/>
          <w:szCs w:val="32"/>
        </w:rPr>
      </w:pPr>
    </w:p>
    <w:p>
      <w:pPr>
        <w:tabs>
          <w:tab w:val="left" w:pos="7840"/>
        </w:tabs>
        <w:ind w:right="17" w:rightChars="8" w:firstLine="321" w:firstLineChars="100"/>
        <w:rPr>
          <w:rFonts w:hint="eastAsia" w:ascii="仿宋_GB2312" w:eastAsia="仿宋_GB2312"/>
          <w:b/>
          <w:sz w:val="32"/>
          <w:szCs w:val="32"/>
          <w:lang w:val="en-US" w:eastAsia="zh-CN"/>
        </w:rPr>
      </w:pPr>
      <w:r>
        <w:rPr>
          <w:rFonts w:hint="eastAsia" w:ascii="仿宋_GB2312" w:eastAsia="仿宋_GB2312"/>
          <w:b/>
          <w:sz w:val="32"/>
          <w:szCs w:val="32"/>
        </w:rPr>
        <w:t>推荐单位</w:t>
      </w:r>
      <w:r>
        <w:rPr>
          <w:rFonts w:hint="eastAsia" w:ascii="仿宋_GB2312" w:eastAsia="仿宋_GB2312"/>
          <w:b/>
          <w:sz w:val="32"/>
          <w:szCs w:val="32"/>
          <w:lang w:eastAsia="zh-CN"/>
        </w:rPr>
        <w:t>：</w:t>
      </w:r>
      <w:r>
        <w:rPr>
          <w:rFonts w:hint="eastAsia" w:ascii="仿宋_GB2312" w:eastAsia="仿宋_GB2312"/>
          <w:b/>
          <w:sz w:val="32"/>
          <w:szCs w:val="32"/>
          <w:u w:val="single"/>
        </w:rPr>
        <w:t xml:space="preserve"> 黑龙江省建工集团有限责任公司      </w:t>
      </w:r>
      <w:r>
        <w:rPr>
          <w:rFonts w:hint="eastAsia" w:ascii="仿宋_GB2312" w:eastAsia="仿宋_GB2312"/>
          <w:b/>
          <w:sz w:val="32"/>
          <w:szCs w:val="32"/>
          <w:u w:val="single"/>
          <w:lang w:val="en-US" w:eastAsia="zh-CN"/>
        </w:rPr>
        <w:t xml:space="preserve"> </w:t>
      </w:r>
    </w:p>
    <w:p>
      <w:pPr>
        <w:tabs>
          <w:tab w:val="left" w:pos="7700"/>
          <w:tab w:val="left" w:pos="7840"/>
        </w:tabs>
        <w:ind w:right="17" w:rightChars="8"/>
        <w:rPr>
          <w:rFonts w:hint="eastAsia" w:ascii="仿宋_GB2312" w:eastAsia="仿宋_GB2312"/>
          <w:b/>
          <w:sz w:val="32"/>
          <w:szCs w:val="32"/>
        </w:rPr>
      </w:pPr>
    </w:p>
    <w:p>
      <w:pPr>
        <w:tabs>
          <w:tab w:val="left" w:pos="7700"/>
          <w:tab w:val="left" w:pos="7840"/>
        </w:tabs>
        <w:ind w:right="17" w:rightChars="8" w:firstLine="321" w:firstLineChars="100"/>
        <w:rPr>
          <w:rFonts w:hint="eastAsia" w:ascii="仿宋_GB2312" w:eastAsia="仿宋_GB2312"/>
          <w:b/>
          <w:sz w:val="32"/>
          <w:szCs w:val="32"/>
          <w:u w:val="single"/>
          <w:lang w:val="en-US" w:eastAsia="zh-CN"/>
        </w:rPr>
        <w:sectPr>
          <w:headerReference r:id="rId5" w:type="first"/>
          <w:footerReference r:id="rId8" w:type="first"/>
          <w:headerReference r:id="rId3" w:type="default"/>
          <w:footerReference r:id="rId6" w:type="default"/>
          <w:headerReference r:id="rId4" w:type="even"/>
          <w:footerReference r:id="rId7" w:type="even"/>
          <w:pgSz w:w="11907" w:h="16840"/>
          <w:pgMar w:top="1588" w:right="1531" w:bottom="1588" w:left="1531" w:header="851" w:footer="992" w:gutter="0"/>
          <w:pgNumType w:fmt="decimal" w:start="0"/>
          <w:cols w:space="720" w:num="1"/>
          <w:titlePg/>
          <w:docGrid w:type="lines" w:linePitch="494" w:charSpace="0"/>
        </w:sectPr>
      </w:pPr>
      <w:r>
        <w:rPr>
          <w:rFonts w:hint="eastAsia" w:ascii="仿宋_GB2312" w:eastAsia="仿宋_GB2312"/>
          <w:b/>
          <w:sz w:val="32"/>
          <w:szCs w:val="32"/>
        </w:rPr>
        <w:t>申报时间</w:t>
      </w:r>
      <w:r>
        <w:rPr>
          <w:rFonts w:hint="eastAsia" w:ascii="仿宋_GB2312" w:eastAsia="仿宋_GB2312"/>
          <w:b/>
          <w:sz w:val="32"/>
          <w:szCs w:val="32"/>
          <w:lang w:eastAsia="zh-CN"/>
        </w:rPr>
        <w:t>：</w:t>
      </w:r>
      <w:r>
        <w:rPr>
          <w:rFonts w:hint="eastAsia" w:ascii="仿宋_GB2312" w:eastAsia="仿宋_GB2312"/>
          <w:b/>
          <w:sz w:val="32"/>
          <w:szCs w:val="32"/>
          <w:u w:val="single"/>
        </w:rPr>
        <w:t xml:space="preserve"> 201</w:t>
      </w:r>
      <w:r>
        <w:rPr>
          <w:rFonts w:hint="eastAsia" w:ascii="仿宋_GB2312" w:eastAsia="仿宋_GB2312"/>
          <w:b/>
          <w:sz w:val="32"/>
          <w:szCs w:val="32"/>
          <w:u w:val="single"/>
          <w:lang w:val="en-US" w:eastAsia="zh-CN"/>
        </w:rPr>
        <w:t>8</w:t>
      </w:r>
      <w:r>
        <w:rPr>
          <w:rFonts w:hint="eastAsia" w:ascii="仿宋_GB2312" w:eastAsia="仿宋_GB2312"/>
          <w:b/>
          <w:sz w:val="32"/>
          <w:szCs w:val="32"/>
          <w:u w:val="single"/>
        </w:rPr>
        <w:t>年</w:t>
      </w:r>
      <w:r>
        <w:rPr>
          <w:rFonts w:hint="eastAsia" w:ascii="仿宋_GB2312" w:eastAsia="仿宋_GB2312"/>
          <w:b/>
          <w:sz w:val="32"/>
          <w:szCs w:val="32"/>
          <w:u w:val="single"/>
          <w:lang w:val="en-US" w:eastAsia="zh-CN"/>
        </w:rPr>
        <w:t>12</w:t>
      </w:r>
      <w:r>
        <w:rPr>
          <w:rFonts w:hint="eastAsia" w:ascii="仿宋_GB2312" w:eastAsia="仿宋_GB2312"/>
          <w:b/>
          <w:sz w:val="32"/>
          <w:szCs w:val="32"/>
          <w:u w:val="single"/>
        </w:rPr>
        <w:t xml:space="preserve">月                </w:t>
      </w:r>
      <w:r>
        <w:rPr>
          <w:rFonts w:hint="eastAsia" w:ascii="仿宋_GB2312" w:eastAsia="仿宋_GB2312"/>
          <w:b/>
          <w:sz w:val="32"/>
          <w:szCs w:val="32"/>
          <w:u w:val="single"/>
          <w:lang w:val="en-US" w:eastAsia="zh-CN"/>
        </w:rPr>
        <w:t xml:space="preserve">       </w:t>
      </w:r>
    </w:p>
    <w:p>
      <w:pPr>
        <w:rPr>
          <w:rFonts w:hint="eastAsia" w:ascii="宋体" w:hAnsi="宋体" w:eastAsia="宋体" w:cs="宋体"/>
          <w:sz w:val="28"/>
          <w:szCs w:val="28"/>
          <w:lang w:eastAsia="zh-CN"/>
        </w:rPr>
      </w:pPr>
    </w:p>
    <w:p>
      <w:pPr>
        <w:widowControl/>
        <w:spacing w:line="390" w:lineRule="atLeast"/>
        <w:ind w:firstLine="1084" w:firstLineChars="300"/>
        <w:jc w:val="left"/>
        <w:rPr>
          <w:rFonts w:hint="eastAsia" w:ascii="仿宋" w:hAnsi="仿宋" w:eastAsia="仿宋" w:cs="仿宋"/>
          <w:b/>
          <w:bCs/>
          <w:i w:val="0"/>
          <w:caps w:val="0"/>
          <w:color w:val="333333"/>
          <w:spacing w:val="0"/>
          <w:sz w:val="36"/>
          <w:szCs w:val="36"/>
          <w:shd w:val="clear" w:fill="FCFCFC"/>
          <w:lang w:eastAsia="zh-CN"/>
        </w:rPr>
      </w:pPr>
      <w:r>
        <w:rPr>
          <w:rFonts w:hint="eastAsia" w:ascii="仿宋" w:hAnsi="仿宋" w:eastAsia="仿宋" w:cs="仿宋"/>
          <w:b/>
          <w:bCs/>
          <w:i w:val="0"/>
          <w:caps w:val="0"/>
          <w:color w:val="333333"/>
          <w:spacing w:val="0"/>
          <w:sz w:val="36"/>
          <w:szCs w:val="36"/>
          <w:shd w:val="clear" w:fill="FCFCFC"/>
          <w:lang w:val="en-US" w:eastAsia="zh-CN"/>
        </w:rPr>
        <w:t>地下室外墙木模板竖向免开孔</w:t>
      </w:r>
      <w:r>
        <w:rPr>
          <w:rFonts w:hint="eastAsia" w:ascii="仿宋" w:hAnsi="仿宋" w:eastAsia="仿宋" w:cs="仿宋"/>
          <w:b/>
          <w:bCs/>
          <w:i w:val="0"/>
          <w:caps w:val="0"/>
          <w:color w:val="333333"/>
          <w:spacing w:val="0"/>
          <w:sz w:val="36"/>
          <w:szCs w:val="36"/>
          <w:shd w:val="clear" w:fill="FCFCFC"/>
          <w:lang w:eastAsia="zh-CN"/>
        </w:rPr>
        <w:t>施工工法</w:t>
      </w:r>
    </w:p>
    <w:p>
      <w:pPr>
        <w:spacing w:line="520" w:lineRule="exact"/>
        <w:ind w:firstLine="1476" w:firstLineChars="700"/>
        <w:rPr>
          <w:rFonts w:hint="eastAsia" w:ascii="仿宋" w:hAnsi="仿宋" w:eastAsia="仿宋" w:cs="仿宋"/>
          <w:b/>
          <w:bCs/>
          <w:sz w:val="21"/>
          <w:szCs w:val="21"/>
        </w:rPr>
      </w:pPr>
      <w:r>
        <w:rPr>
          <w:rFonts w:hint="eastAsia" w:ascii="仿宋" w:hAnsi="仿宋" w:eastAsia="仿宋" w:cs="仿宋"/>
          <w:b/>
          <w:bCs/>
          <w:sz w:val="21"/>
          <w:szCs w:val="21"/>
        </w:rPr>
        <w:t>编制单位：黑龙江星海建设工程发展有限公司</w:t>
      </w:r>
    </w:p>
    <w:p>
      <w:pPr>
        <w:spacing w:line="520" w:lineRule="exact"/>
        <w:ind w:firstLine="1476" w:firstLineChars="700"/>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 xml:space="preserve">          黑龙江省建工集团有限责任公司</w:t>
      </w:r>
    </w:p>
    <w:p>
      <w:pPr>
        <w:spacing w:line="600" w:lineRule="auto"/>
        <w:ind w:firstLine="1054" w:firstLineChars="500"/>
        <w:rPr>
          <w:rFonts w:hint="eastAsia" w:ascii="仿宋" w:hAnsi="仿宋" w:eastAsia="仿宋" w:cs="仿宋"/>
          <w:b/>
          <w:bCs/>
          <w:sz w:val="21"/>
          <w:szCs w:val="21"/>
          <w:lang w:val="en-US" w:eastAsia="zh-CN"/>
        </w:rPr>
      </w:pPr>
      <w:r>
        <w:rPr>
          <w:rFonts w:hint="eastAsia" w:ascii="仿宋" w:hAnsi="仿宋" w:eastAsia="仿宋" w:cs="仿宋"/>
          <w:b/>
          <w:bCs/>
          <w:sz w:val="21"/>
          <w:szCs w:val="21"/>
        </w:rPr>
        <w:t xml:space="preserve"> </w:t>
      </w:r>
      <w:r>
        <w:rPr>
          <w:rFonts w:hint="eastAsia" w:ascii="仿宋" w:hAnsi="仿宋" w:eastAsia="仿宋" w:cs="仿宋"/>
          <w:b/>
          <w:bCs/>
          <w:sz w:val="21"/>
          <w:szCs w:val="21"/>
          <w:lang w:val="en-US" w:eastAsia="zh-CN"/>
        </w:rPr>
        <w:t xml:space="preserve"> </w:t>
      </w:r>
      <w:r>
        <w:rPr>
          <w:rFonts w:hint="eastAsia" w:ascii="仿宋" w:hAnsi="仿宋" w:eastAsia="仿宋" w:cs="仿宋"/>
          <w:b/>
          <w:bCs/>
          <w:sz w:val="21"/>
          <w:szCs w:val="21"/>
        </w:rPr>
        <w:t xml:space="preserve"> 主要编制人：</w:t>
      </w:r>
      <w:r>
        <w:rPr>
          <w:rFonts w:hint="eastAsia" w:ascii="仿宋" w:hAnsi="仿宋" w:eastAsia="仿宋" w:cs="仿宋"/>
          <w:b/>
          <w:bCs/>
          <w:sz w:val="21"/>
          <w:szCs w:val="21"/>
          <w:lang w:eastAsia="zh-CN"/>
        </w:rPr>
        <w:t>李昊</w:t>
      </w:r>
      <w:r>
        <w:rPr>
          <w:rFonts w:hint="eastAsia" w:ascii="仿宋" w:hAnsi="仿宋" w:eastAsia="仿宋" w:cs="仿宋"/>
          <w:b/>
          <w:bCs/>
          <w:sz w:val="21"/>
          <w:szCs w:val="21"/>
        </w:rPr>
        <w:t xml:space="preserve"> </w:t>
      </w:r>
      <w:r>
        <w:rPr>
          <w:rFonts w:hint="eastAsia" w:ascii="仿宋" w:hAnsi="仿宋" w:eastAsia="仿宋" w:cs="仿宋"/>
          <w:b/>
          <w:bCs/>
          <w:sz w:val="21"/>
          <w:szCs w:val="21"/>
          <w:lang w:eastAsia="zh-CN"/>
        </w:rPr>
        <w:t>陈宏佳</w:t>
      </w:r>
      <w:r>
        <w:rPr>
          <w:rFonts w:hint="eastAsia" w:ascii="仿宋" w:hAnsi="仿宋" w:eastAsia="仿宋" w:cs="仿宋"/>
          <w:b/>
          <w:bCs/>
          <w:sz w:val="21"/>
          <w:szCs w:val="21"/>
        </w:rPr>
        <w:t xml:space="preserve"> 王海燕  </w:t>
      </w:r>
      <w:r>
        <w:rPr>
          <w:rFonts w:hint="eastAsia" w:ascii="仿宋" w:hAnsi="仿宋" w:eastAsia="仿宋" w:cs="仿宋"/>
          <w:b/>
          <w:bCs/>
          <w:sz w:val="21"/>
          <w:szCs w:val="21"/>
          <w:lang w:eastAsia="zh-CN"/>
        </w:rPr>
        <w:t>蒋可新</w:t>
      </w:r>
      <w:r>
        <w:rPr>
          <w:rFonts w:hint="eastAsia" w:ascii="仿宋" w:hAnsi="仿宋" w:eastAsia="仿宋" w:cs="仿宋"/>
          <w:b/>
          <w:bCs/>
          <w:sz w:val="21"/>
          <w:szCs w:val="21"/>
          <w:lang w:val="en-US" w:eastAsia="zh-CN"/>
        </w:rPr>
        <w:t xml:space="preserve"> 谢金秋</w:t>
      </w:r>
    </w:p>
    <w:p>
      <w:pPr>
        <w:spacing w:line="600" w:lineRule="auto"/>
        <w:ind w:firstLine="3313" w:firstLineChars="1100"/>
        <w:rPr>
          <w:rFonts w:hint="eastAsia" w:ascii="仿宋" w:hAnsi="仿宋" w:eastAsia="仿宋" w:cs="仿宋"/>
          <w:b w:val="0"/>
          <w:i w:val="0"/>
          <w:caps w:val="0"/>
          <w:color w:val="auto"/>
          <w:spacing w:val="0"/>
          <w:sz w:val="30"/>
          <w:szCs w:val="30"/>
          <w:shd w:val="clear" w:fill="FCFCFC"/>
        </w:rPr>
      </w:pPr>
      <w:r>
        <w:rPr>
          <w:rFonts w:hint="eastAsia" w:ascii="仿宋" w:hAnsi="仿宋" w:eastAsia="仿宋" w:cs="仿宋"/>
          <w:b/>
          <w:bCs/>
          <w:i w:val="0"/>
          <w:caps w:val="0"/>
          <w:color w:val="auto"/>
          <w:spacing w:val="0"/>
          <w:sz w:val="30"/>
          <w:szCs w:val="30"/>
          <w:shd w:val="clear" w:fill="FCFCFC"/>
          <w:lang w:val="en-US" w:eastAsia="zh-CN"/>
        </w:rPr>
        <w:t>1、</w:t>
      </w:r>
      <w:r>
        <w:rPr>
          <w:rFonts w:hint="eastAsia" w:ascii="仿宋" w:hAnsi="仿宋" w:eastAsia="仿宋" w:cs="仿宋"/>
          <w:b/>
          <w:bCs/>
          <w:i w:val="0"/>
          <w:caps w:val="0"/>
          <w:color w:val="auto"/>
          <w:spacing w:val="0"/>
          <w:sz w:val="30"/>
          <w:szCs w:val="30"/>
          <w:shd w:val="clear" w:fill="FCFCFC"/>
        </w:rPr>
        <w:t>前言</w:t>
      </w:r>
      <w:r>
        <w:rPr>
          <w:rFonts w:hint="eastAsia" w:ascii="仿宋" w:hAnsi="仿宋" w:eastAsia="仿宋" w:cs="仿宋"/>
          <w:b w:val="0"/>
          <w:i w:val="0"/>
          <w:caps w:val="0"/>
          <w:color w:val="auto"/>
          <w:spacing w:val="0"/>
          <w:sz w:val="30"/>
          <w:szCs w:val="30"/>
          <w:shd w:val="clear" w:fill="FCFCFC"/>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rPr>
      </w:pPr>
      <w:r>
        <w:rPr>
          <w:rFonts w:hint="default" w:ascii="Times New Roman" w:hAnsi="Times New Roman" w:eastAsia="仿宋" w:cs="Times New Roman"/>
          <w:sz w:val="24"/>
        </w:rPr>
        <w:t>为达到节约资源、提倡绿色施工，提高工作效益以及满足业主对于主体混凝土浇筑的观感质量、平整度、垂直度的要求，我单位星海建设工程发展有限公司承建的哈尔滨快好药业健康产业园一期扩建项目-（制剂车间）工程，通过项目部人员的仔细研究和量算对比分析，决定对地下室剪力墙</w:t>
      </w:r>
      <w:r>
        <w:rPr>
          <w:rFonts w:hint="default" w:ascii="Times New Roman" w:hAnsi="Times New Roman" w:eastAsia="仿宋" w:cs="Times New Roman"/>
          <w:sz w:val="24"/>
          <w:lang w:val="en-US" w:eastAsia="zh-CN"/>
        </w:rPr>
        <w:t>木</w:t>
      </w:r>
      <w:r>
        <w:rPr>
          <w:rFonts w:hint="default" w:ascii="Times New Roman" w:hAnsi="Times New Roman" w:eastAsia="仿宋" w:cs="Times New Roman"/>
          <w:sz w:val="24"/>
        </w:rPr>
        <w:t>模板支设采用免</w:t>
      </w:r>
      <w:r>
        <w:rPr>
          <w:rFonts w:hint="default" w:ascii="Times New Roman" w:hAnsi="Times New Roman" w:eastAsia="仿宋" w:cs="Times New Roman"/>
          <w:sz w:val="24"/>
          <w:lang w:val="en-US" w:eastAsia="zh-CN"/>
        </w:rPr>
        <w:t>开</w:t>
      </w:r>
      <w:r>
        <w:rPr>
          <w:rFonts w:hint="default" w:ascii="Times New Roman" w:hAnsi="Times New Roman" w:eastAsia="仿宋" w:cs="Times New Roman"/>
          <w:sz w:val="24"/>
        </w:rPr>
        <w:t>孔</w:t>
      </w:r>
      <w:r>
        <w:rPr>
          <w:rFonts w:hint="eastAsia" w:ascii="Times New Roman" w:hAnsi="Times New Roman" w:eastAsia="仿宋" w:cs="Times New Roman"/>
          <w:sz w:val="24"/>
          <w:lang w:val="en-US" w:eastAsia="zh-CN"/>
        </w:rPr>
        <w:t>工法</w:t>
      </w:r>
      <w:r>
        <w:rPr>
          <w:rFonts w:hint="default" w:ascii="Times New Roman" w:hAnsi="Times New Roman" w:eastAsia="仿宋" w:cs="Times New Roman"/>
          <w:sz w:val="24"/>
        </w:rPr>
        <w:t>代替传统的模板纵横向打孔技术，并组织管理人员进行学习、实施和总结，形成了</w:t>
      </w:r>
      <w:r>
        <w:rPr>
          <w:rFonts w:hint="default" w:ascii="Times New Roman" w:hAnsi="Times New Roman" w:eastAsia="仿宋" w:cs="Times New Roman"/>
          <w:sz w:val="24"/>
          <w:lang w:val="en-US" w:eastAsia="zh-CN"/>
        </w:rPr>
        <w:t>地下室外墙木</w:t>
      </w:r>
      <w:r>
        <w:rPr>
          <w:rFonts w:hint="default" w:ascii="Times New Roman" w:hAnsi="Times New Roman" w:eastAsia="仿宋" w:cs="Times New Roman"/>
          <w:sz w:val="24"/>
        </w:rPr>
        <w:t>模板</w:t>
      </w:r>
      <w:r>
        <w:rPr>
          <w:rFonts w:hint="default" w:ascii="Times New Roman" w:hAnsi="Times New Roman" w:eastAsia="仿宋" w:cs="Times New Roman"/>
          <w:sz w:val="24"/>
          <w:lang w:val="en-US" w:eastAsia="zh-CN"/>
        </w:rPr>
        <w:t>竖向</w:t>
      </w:r>
      <w:r>
        <w:rPr>
          <w:rFonts w:hint="default" w:ascii="Times New Roman" w:hAnsi="Times New Roman" w:eastAsia="仿宋" w:cs="Times New Roman"/>
          <w:sz w:val="24"/>
        </w:rPr>
        <w:t>免</w:t>
      </w:r>
      <w:r>
        <w:rPr>
          <w:rFonts w:hint="default" w:ascii="Times New Roman" w:hAnsi="Times New Roman" w:eastAsia="仿宋" w:cs="Times New Roman"/>
          <w:sz w:val="24"/>
          <w:lang w:val="en-US" w:eastAsia="zh-CN"/>
        </w:rPr>
        <w:t>开</w:t>
      </w:r>
      <w:r>
        <w:rPr>
          <w:rFonts w:hint="default" w:ascii="Times New Roman" w:hAnsi="Times New Roman" w:eastAsia="仿宋" w:cs="Times New Roman"/>
          <w:sz w:val="24"/>
        </w:rPr>
        <w:t>孔体系施工</w:t>
      </w:r>
      <w:r>
        <w:rPr>
          <w:rFonts w:hint="eastAsia" w:ascii="Times New Roman" w:hAnsi="Times New Roman" w:eastAsia="仿宋" w:cs="Times New Roman"/>
          <w:sz w:val="24"/>
          <w:lang w:val="en-US" w:eastAsia="zh-CN"/>
        </w:rPr>
        <w:t>工法</w:t>
      </w:r>
      <w:r>
        <w:rPr>
          <w:rFonts w:hint="default" w:ascii="Times New Roman" w:hAnsi="Times New Roman" w:eastAsia="仿宋" w:cs="Times New Roman"/>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长期以来，地下室剪力墙</w:t>
      </w:r>
      <w:r>
        <w:rPr>
          <w:rFonts w:hint="default" w:ascii="Times New Roman" w:hAnsi="Times New Roman" w:eastAsia="仿宋" w:cs="Times New Roman"/>
          <w:sz w:val="24"/>
          <w:shd w:val="clear" w:color="auto" w:fill="FCFCFC"/>
          <w:lang w:val="en-US" w:eastAsia="zh-CN"/>
        </w:rPr>
        <w:t>木</w:t>
      </w:r>
      <w:r>
        <w:rPr>
          <w:rFonts w:hint="default" w:ascii="Times New Roman" w:hAnsi="Times New Roman" w:eastAsia="仿宋" w:cs="Times New Roman"/>
          <w:sz w:val="24"/>
          <w:shd w:val="clear" w:color="auto" w:fill="FCFCFC"/>
        </w:rPr>
        <w:t>模板传统安装方式大部分采用在模板上钻孔穿止水螺杆的</w:t>
      </w:r>
      <w:r>
        <w:rPr>
          <w:rFonts w:hint="default" w:ascii="Times New Roman" w:hAnsi="Times New Roman" w:eastAsia="仿宋" w:cs="Times New Roman"/>
          <w:color w:val="000000"/>
          <w:sz w:val="24"/>
          <w:shd w:val="clear" w:color="auto" w:fill="FFFFFF"/>
        </w:rPr>
        <w:t>施工方法</w:t>
      </w:r>
      <w:r>
        <w:rPr>
          <w:rFonts w:hint="default" w:ascii="Times New Roman" w:hAnsi="Times New Roman" w:eastAsia="仿宋" w:cs="Times New Roman"/>
          <w:sz w:val="24"/>
          <w:shd w:val="clear" w:color="auto" w:fill="FCFCFC"/>
        </w:rPr>
        <w:t>。由于采用在木模板上钻止水螺杆孔，每块标准的胶合板面需大约钻孔 9～15个</w:t>
      </w:r>
      <w:r>
        <w:rPr>
          <w:rFonts w:hint="eastAsia"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木模板钻孔后，拆下的模板若作为地上工程的</w:t>
      </w:r>
      <w:r>
        <w:rPr>
          <w:rFonts w:hint="default" w:ascii="Times New Roman" w:hAnsi="Times New Roman" w:eastAsia="仿宋" w:cs="Times New Roman"/>
          <w:sz w:val="24"/>
          <w:shd w:val="clear" w:color="auto" w:fill="FFFFFF"/>
        </w:rPr>
        <w:t>剪力墙模板</w:t>
      </w:r>
      <w:r>
        <w:rPr>
          <w:rFonts w:hint="default" w:ascii="Times New Roman" w:hAnsi="Times New Roman" w:eastAsia="仿宋" w:cs="Times New Roman"/>
          <w:sz w:val="24"/>
          <w:shd w:val="clear" w:color="auto" w:fill="FCFCFC"/>
        </w:rPr>
        <w:t>尚可使用，如作为楼板模板使用，一方面原钻孔洞在捣砼时漏浆，既影响砼结构，又影响砼的观感，只能重新购买模板，增加了工程成本</w:t>
      </w:r>
      <w:r>
        <w:rPr>
          <w:rFonts w:hint="eastAsia"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另外由于地下工程的止水螺杆中间带止水环，由于每块模板均有 9～15支螺杆穿过，安拆模板时穿螺杆特别困难，既费工又费时。如果采用</w:t>
      </w:r>
      <w:r>
        <w:rPr>
          <w:rFonts w:hint="default" w:ascii="Times New Roman" w:hAnsi="Times New Roman" w:eastAsia="仿宋" w:cs="Times New Roman"/>
          <w:sz w:val="24"/>
          <w:shd w:val="clear" w:color="auto" w:fill="FCFCFC"/>
          <w:lang w:val="en-US" w:eastAsia="zh-CN"/>
        </w:rPr>
        <w:t>外墙木模板</w:t>
      </w:r>
      <w:r>
        <w:rPr>
          <w:rFonts w:hint="default" w:ascii="Times New Roman" w:hAnsi="Times New Roman" w:eastAsia="仿宋" w:cs="Times New Roman"/>
          <w:sz w:val="24"/>
          <w:shd w:val="clear" w:color="auto" w:fill="FCFCFC"/>
        </w:rPr>
        <w:t>竖向免</w:t>
      </w:r>
      <w:r>
        <w:rPr>
          <w:rFonts w:hint="default" w:ascii="Times New Roman" w:hAnsi="Times New Roman" w:eastAsia="仿宋" w:cs="Times New Roman"/>
          <w:sz w:val="24"/>
          <w:shd w:val="clear" w:color="auto" w:fill="FCFCFC"/>
          <w:lang w:val="en-US" w:eastAsia="zh-CN"/>
        </w:rPr>
        <w:t>开</w:t>
      </w:r>
      <w:r>
        <w:rPr>
          <w:rFonts w:hint="default" w:ascii="Times New Roman" w:hAnsi="Times New Roman" w:eastAsia="仿宋" w:cs="Times New Roman"/>
          <w:sz w:val="24"/>
          <w:shd w:val="clear" w:color="auto" w:fill="FCFCFC"/>
        </w:rPr>
        <w:t>孔施工</w:t>
      </w:r>
      <w:r>
        <w:rPr>
          <w:rFonts w:hint="eastAsia" w:ascii="Times New Roman" w:hAnsi="Times New Roman" w:eastAsia="仿宋" w:cs="Times New Roman"/>
          <w:sz w:val="24"/>
          <w:shd w:val="clear" w:color="auto" w:fill="FCFCFC"/>
          <w:lang w:val="en-US" w:eastAsia="zh-CN"/>
        </w:rPr>
        <w:t>工法</w:t>
      </w:r>
      <w:r>
        <w:rPr>
          <w:rFonts w:hint="default" w:ascii="Times New Roman" w:hAnsi="Times New Roman" w:eastAsia="仿宋" w:cs="Times New Roman"/>
          <w:sz w:val="24"/>
          <w:shd w:val="clear" w:color="auto" w:fill="FCFCFC"/>
        </w:rPr>
        <w:t>，装拆模的人工可节省 30%，相对又缩短了工程的施工工期。</w:t>
      </w:r>
    </w:p>
    <w:p>
      <w:pPr>
        <w:numPr>
          <w:ilvl w:val="0"/>
          <w:numId w:val="0"/>
        </w:numPr>
        <w:spacing w:line="600" w:lineRule="auto"/>
        <w:jc w:val="center"/>
        <w:rPr>
          <w:rFonts w:hint="default" w:ascii="仿宋" w:hAnsi="仿宋" w:eastAsia="仿宋" w:cs="仿宋"/>
          <w:b/>
          <w:bCs/>
          <w:color w:val="000000"/>
          <w:sz w:val="28"/>
          <w:szCs w:val="28"/>
          <w:shd w:val="clear" w:color="auto" w:fill="FCFCFC"/>
        </w:rPr>
      </w:pPr>
      <w:r>
        <w:rPr>
          <w:rFonts w:hint="default" w:ascii="仿宋" w:hAnsi="仿宋" w:eastAsia="仿宋" w:cs="仿宋"/>
          <w:b/>
          <w:bCs/>
          <w:color w:val="000000"/>
          <w:sz w:val="28"/>
          <w:szCs w:val="28"/>
          <w:shd w:val="clear" w:color="auto" w:fill="FCFCFC"/>
        </w:rPr>
        <w:t>二、</w:t>
      </w:r>
      <w:r>
        <w:rPr>
          <w:rFonts w:hint="eastAsia" w:ascii="仿宋" w:hAnsi="仿宋" w:eastAsia="仿宋" w:cs="仿宋"/>
          <w:b/>
          <w:bCs/>
          <w:color w:val="000000"/>
          <w:sz w:val="28"/>
          <w:szCs w:val="28"/>
          <w:shd w:val="clear" w:color="auto" w:fill="FCFCFC"/>
          <w:lang w:val="en-US" w:eastAsia="zh-CN"/>
        </w:rPr>
        <w:t>工法</w:t>
      </w:r>
      <w:r>
        <w:rPr>
          <w:rFonts w:hint="default" w:ascii="仿宋" w:hAnsi="仿宋" w:eastAsia="仿宋" w:cs="仿宋"/>
          <w:b/>
          <w:bCs/>
          <w:color w:val="000000"/>
          <w:sz w:val="28"/>
          <w:szCs w:val="28"/>
          <w:shd w:val="clear" w:color="auto" w:fill="FCFCFC"/>
        </w:rPr>
        <w:t>特点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2.1 模板面板体系组成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 xml:space="preserve">竖向免开孔木模板面板体系由墙体施工范围内一系列长方向横向摆放的胶合板整板和板与板间设置的长条板带（按墙高尺寸调整板带宽度）叠加组成。胶合板整板本身不钻孔，模板工程的穿墙螺杆孔位则由胶合板模板面板体系中上下两块胶合板之间的板带开孔形成，即胶合板模板面板体系在安装的同时，穿墙螺杆的孔位也随之成型，简化了胶合板面板钻孔这道工序。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2.2 板间板带设置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板带是面板体系中的辅助材料，其应根据模板设计方案尺寸预先定型加工，以减少现场木工的工作量。板带开孔间距根据模板设计方案中穿墙螺杆的水平间距确定，本工程剪力墙墙厚在300～400mm之间，模板设计计算得到的穿墙螺杆水平间距小于250mm，以满足其最小尺寸的要求，并在施工过程中严格控制砼墙体一次性浇筑高度，高度由止水螺杆的直径确定。板带钻孔尺寸根据穿墙螺杆的直径确定，如φ14穿墙螺杆的话，则宜采用φ16钻头，尺寸应以保证墙体砼浇筑过程中不产生漏浆的现象为宜。</w:t>
      </w:r>
    </w:p>
    <w:p>
      <w:pPr>
        <w:spacing w:line="360" w:lineRule="auto"/>
        <w:ind w:firstLine="480" w:firstLineChars="200"/>
        <w:rPr>
          <w:rFonts w:hint="default" w:ascii="Times New Roman" w:hAnsi="Times New Roman" w:cs="Times New Roman"/>
          <w:color w:val="333333"/>
          <w:sz w:val="24"/>
          <w:shd w:val="clear" w:color="auto" w:fill="FCFCFC"/>
        </w:rPr>
      </w:pPr>
    </w:p>
    <w:p>
      <w:pPr>
        <w:spacing w:line="360" w:lineRule="auto"/>
        <w:ind w:firstLine="480" w:firstLineChars="200"/>
        <w:rPr>
          <w:rFonts w:hint="default" w:ascii="Times New Roman" w:hAnsi="Times New Roman" w:cs="Times New Roman"/>
          <w:color w:val="333333"/>
          <w:sz w:val="24"/>
          <w:shd w:val="clear" w:color="auto" w:fill="FFFFFF"/>
        </w:rPr>
      </w:pPr>
      <w:r>
        <w:rPr>
          <w:rFonts w:hint="default" w:ascii="Times New Roman" w:hAnsi="Times New Roman" w:cs="Times New Roman"/>
          <w:color w:val="333333"/>
          <w:sz w:val="24"/>
          <w:shd w:val="clear" w:color="auto" w:fill="FCFCFC"/>
        </w:rPr>
        <w:t xml:space="preserve"> </w:t>
      </w:r>
      <w:r>
        <w:rPr>
          <w:rFonts w:hint="default" w:ascii="Times New Roman" w:hAnsi="Times New Roman" w:cs="Times New Roman"/>
          <w:color w:val="333333"/>
          <w:sz w:val="24"/>
          <w:shd w:val="clear" w:color="auto" w:fill="FFFFFF"/>
        </w:rPr>
        <w:drawing>
          <wp:inline distT="0" distB="0" distL="114300" distR="114300">
            <wp:extent cx="4661535" cy="2578100"/>
            <wp:effectExtent l="0" t="0" r="5715" b="12700"/>
            <wp:docPr id="2" name="图片 2" descr="89af3d5f36849c2dfc8c8d8b015a7df0_dc34428d45684ab192eb0750f76ae7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89af3d5f36849c2dfc8c8d8b015a7df0_dc34428d45684ab192eb0750f76ae79f"/>
                    <pic:cNvPicPr>
                      <a:picLocks noChangeAspect="1"/>
                    </pic:cNvPicPr>
                  </pic:nvPicPr>
                  <pic:blipFill>
                    <a:blip r:embed="rId13"/>
                    <a:srcRect l="11565" t="12875"/>
                    <a:stretch>
                      <a:fillRect/>
                    </a:stretch>
                  </pic:blipFill>
                  <pic:spPr>
                    <a:xfrm>
                      <a:off x="0" y="0"/>
                      <a:ext cx="4661535" cy="2578100"/>
                    </a:xfrm>
                    <a:prstGeom prst="rect">
                      <a:avLst/>
                    </a:prstGeom>
                    <a:noFill/>
                    <a:ln w="9525">
                      <a:noFill/>
                    </a:ln>
                  </pic:spPr>
                </pic:pic>
              </a:graphicData>
            </a:graphic>
          </wp:inline>
        </w:drawing>
      </w:r>
    </w:p>
    <w:p>
      <w:pPr>
        <w:spacing w:line="360" w:lineRule="auto"/>
        <w:ind w:firstLine="480" w:firstLineChars="200"/>
        <w:rPr>
          <w:rFonts w:hint="default" w:ascii="Times New Roman" w:hAnsi="Times New Roman" w:cs="Times New Roman"/>
          <w:color w:val="FF0000"/>
          <w:szCs w:val="21"/>
          <w:u w:val="single"/>
          <w:shd w:val="clear" w:color="auto" w:fill="FFFFFF"/>
        </w:rPr>
      </w:pPr>
      <w:r>
        <w:rPr>
          <w:rFonts w:hint="default" w:ascii="Times New Roman" w:hAnsi="Times New Roman" w:cs="Times New Roman"/>
          <w:color w:val="333333"/>
          <w:sz w:val="24"/>
          <w:shd w:val="clear" w:color="auto" w:fill="FFFFFF"/>
        </w:rPr>
        <w:t xml:space="preserve">     </w:t>
      </w:r>
      <w:r>
        <w:rPr>
          <w:rFonts w:hint="default" w:ascii="Times New Roman" w:hAnsi="Times New Roman" w:cs="Times New Roman"/>
          <w:color w:val="333333"/>
          <w:szCs w:val="21"/>
          <w:shd w:val="clear" w:color="auto" w:fill="FFFFFF"/>
        </w:rPr>
        <w:t xml:space="preserve">                   </w:t>
      </w:r>
      <w:r>
        <w:rPr>
          <w:rFonts w:hint="eastAsia" w:ascii="Times New Roman" w:hAnsi="Times New Roman" w:eastAsia="仿宋" w:cs="Times New Roman"/>
          <w:sz w:val="24"/>
          <w:shd w:val="clear" w:color="auto" w:fill="FCFCFC"/>
          <w:lang w:eastAsia="zh-CN"/>
        </w:rPr>
        <w:t>图</w:t>
      </w:r>
      <w:r>
        <w:rPr>
          <w:rFonts w:hint="eastAsia" w:ascii="Times New Roman" w:hAnsi="Times New Roman" w:eastAsia="仿宋" w:cs="Times New Roman"/>
          <w:sz w:val="24"/>
          <w:shd w:val="clear" w:color="auto" w:fill="FCFCFC"/>
          <w:lang w:val="en-US" w:eastAsia="zh-CN"/>
        </w:rPr>
        <w:t>2.2</w:t>
      </w:r>
      <w:r>
        <w:rPr>
          <w:rFonts w:hint="default" w:ascii="Times New Roman" w:hAnsi="Times New Roman" w:eastAsia="仿宋" w:cs="Times New Roman"/>
          <w:sz w:val="24"/>
          <w:shd w:val="clear" w:color="auto" w:fill="FCFCFC"/>
        </w:rPr>
        <w:t xml:space="preserve">模板体系拼装示意图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 xml:space="preserve">2.3 支模效率提高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 xml:space="preserve">木工完成胶合板模板面板体系后，紧接着就可以安装竖向被楞而不用中途停歇下来钻穿墙螺杆孔眼。大大提高了木工的安装效率和施工作业的连贯性，整体来说利大于弊。砼墙体两侧模板可以同时安装加固互不影响，穿墙螺杆可以为先作业一侧放置也可以为在后作业一侧放置，其支模的同时性大大提高了整体施工效率。当穿墙螺杆为止水螺杆（中部带有止水环）时，不用考虑在胶合板上钻孔接着安装两侧竖向被楞再松开胶合板最后穿夹止水螺杆的繁琐工序，其直接为放置在胶合板顶部预先完成钻孔的板带上，当穿墙螺杆遇到墙身钢筋时也相当容易调整，施工安装相当便捷。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2.4 提高模板工程整体性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 xml:space="preserve"> 穿墙螺杆不用在胶合板上钻孔，避免人工开孔的随意性。孔位统一在胶合板顶部</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即全部在同一水平线上</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更有利于穿墙螺杆通过卡扣卡紧在水平钢管主龙骨上</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其应用在大型剪力墙结构施工上</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绝大部分采用6米长双钢管整管也相当容易卡紧穿墙螺杆</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使得大型模板工程整体性更趋于稳定</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不会出现穿墙螺杆未卡紧或不到位导致的</w:t>
      </w:r>
      <w:r>
        <w:rPr>
          <w:rFonts w:hint="eastAsia" w:ascii="Times New Roman" w:hAnsi="Times New Roman" w:eastAsia="仿宋" w:cs="Times New Roman"/>
          <w:sz w:val="24"/>
          <w:shd w:val="clear" w:color="auto" w:fill="FCFCFC"/>
          <w:lang w:eastAsia="zh-CN"/>
        </w:rPr>
        <w:t>胀模</w:t>
      </w:r>
      <w:r>
        <w:rPr>
          <w:rFonts w:hint="default" w:ascii="Times New Roman" w:hAnsi="Times New Roman" w:eastAsia="仿宋" w:cs="Times New Roman"/>
          <w:sz w:val="24"/>
          <w:shd w:val="clear" w:color="auto" w:fill="FCFCFC"/>
        </w:rPr>
        <w:t>和爆模现象。</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2.5 拆除模板效率提高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由于穿墙螺杆不经过胶合板板面</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故在拆除钢管主楞跟竖向被楞后</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拆除胶合板模板面板体系只需要从钻孔板带处入手</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即可便捷拆除胶合板面板体系。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2.6 保证胶合板完整性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拆除后的面板为胶合板整板</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保证了胶合板的完整性和使用质量</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使得拆除后的胶合板应用在主体结构施工中的重复使用率还能保持在5至6次左右</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节约了模板材料的投入。</w:t>
      </w:r>
    </w:p>
    <w:p>
      <w:pPr>
        <w:numPr>
          <w:ilvl w:val="0"/>
          <w:numId w:val="0"/>
        </w:numPr>
        <w:spacing w:line="600" w:lineRule="auto"/>
        <w:jc w:val="center"/>
        <w:rPr>
          <w:rFonts w:hint="default" w:ascii="仿宋" w:hAnsi="仿宋" w:eastAsia="仿宋" w:cs="仿宋"/>
          <w:b/>
          <w:bCs/>
          <w:color w:val="000000"/>
          <w:sz w:val="28"/>
          <w:szCs w:val="28"/>
          <w:shd w:val="clear" w:color="auto" w:fill="FCFCFC"/>
        </w:rPr>
      </w:pPr>
      <w:r>
        <w:rPr>
          <w:rFonts w:hint="default" w:ascii="仿宋" w:hAnsi="仿宋" w:eastAsia="仿宋" w:cs="仿宋"/>
          <w:b/>
          <w:bCs/>
          <w:color w:val="000000"/>
          <w:sz w:val="28"/>
          <w:szCs w:val="28"/>
          <w:shd w:val="clear" w:color="auto" w:fill="FCFCFC"/>
        </w:rPr>
        <w:t>三、适用范围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本</w:t>
      </w:r>
      <w:r>
        <w:rPr>
          <w:rFonts w:hint="eastAsia" w:ascii="Times New Roman" w:hAnsi="Times New Roman" w:eastAsia="仿宋" w:cs="Times New Roman"/>
          <w:sz w:val="24"/>
          <w:shd w:val="clear" w:color="auto" w:fill="FCFCFC"/>
          <w:lang w:val="en-US" w:eastAsia="zh-CN"/>
        </w:rPr>
        <w:t>工法</w:t>
      </w:r>
      <w:r>
        <w:rPr>
          <w:rFonts w:hint="default" w:ascii="Times New Roman" w:hAnsi="Times New Roman" w:eastAsia="仿宋" w:cs="Times New Roman"/>
          <w:sz w:val="24"/>
          <w:shd w:val="clear" w:color="auto" w:fill="FCFCFC"/>
        </w:rPr>
        <w:t>适用于房屋建筑工程主体结构剪力墙模板工程及地下室、污水池、蓄水池等工程项目中的大型砼外墙模板分项工程。</w:t>
      </w:r>
    </w:p>
    <w:p>
      <w:pPr>
        <w:numPr>
          <w:ilvl w:val="0"/>
          <w:numId w:val="0"/>
        </w:numPr>
        <w:spacing w:line="600" w:lineRule="auto"/>
        <w:jc w:val="center"/>
        <w:rPr>
          <w:rFonts w:hint="default" w:ascii="仿宋" w:hAnsi="仿宋" w:eastAsia="仿宋" w:cs="仿宋"/>
          <w:b/>
          <w:bCs/>
          <w:color w:val="000000"/>
          <w:sz w:val="28"/>
          <w:szCs w:val="28"/>
          <w:shd w:val="clear" w:color="auto" w:fill="FCFCFC"/>
        </w:rPr>
      </w:pPr>
      <w:r>
        <w:rPr>
          <w:rFonts w:hint="default" w:ascii="仿宋" w:hAnsi="仿宋" w:eastAsia="仿宋" w:cs="仿宋"/>
          <w:b/>
          <w:bCs/>
          <w:color w:val="000000"/>
          <w:sz w:val="28"/>
          <w:szCs w:val="28"/>
          <w:shd w:val="clear" w:color="auto" w:fill="FCFCFC"/>
        </w:rPr>
        <w:t>四、工艺原理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cs="Times New Roman"/>
          <w:sz w:val="24"/>
          <w:shd w:val="clear" w:color="auto" w:fill="FCFCFC"/>
        </w:rPr>
        <w:t xml:space="preserve">  </w:t>
      </w:r>
      <w:r>
        <w:rPr>
          <w:rFonts w:hint="default" w:ascii="Times New Roman" w:hAnsi="Times New Roman" w:eastAsia="仿宋" w:cs="Times New Roman"/>
          <w:sz w:val="24"/>
          <w:shd w:val="clear" w:color="auto" w:fill="FCFCFC"/>
          <w:lang w:val="en-US" w:eastAsia="zh-CN"/>
        </w:rPr>
        <w:t xml:space="preserve"> 地下室外墙</w:t>
      </w:r>
      <w:r>
        <w:rPr>
          <w:rFonts w:hint="default" w:ascii="Times New Roman" w:hAnsi="Times New Roman" w:eastAsia="仿宋" w:cs="Times New Roman"/>
          <w:sz w:val="24"/>
          <w:shd w:val="clear" w:color="auto" w:fill="FCFCFC"/>
        </w:rPr>
        <w:t>木模板</w:t>
      </w:r>
      <w:r>
        <w:rPr>
          <w:rFonts w:hint="default" w:ascii="Times New Roman" w:hAnsi="Times New Roman" w:eastAsia="仿宋" w:cs="Times New Roman"/>
          <w:sz w:val="24"/>
          <w:shd w:val="clear" w:color="auto" w:fill="FCFCFC"/>
          <w:lang w:val="en-US" w:eastAsia="zh-CN"/>
        </w:rPr>
        <w:t>竖向</w:t>
      </w:r>
      <w:r>
        <w:rPr>
          <w:rFonts w:hint="default" w:ascii="Times New Roman" w:hAnsi="Times New Roman" w:eastAsia="仿宋" w:cs="Times New Roman"/>
          <w:sz w:val="24"/>
          <w:shd w:val="clear" w:color="auto" w:fill="FCFCFC"/>
        </w:rPr>
        <w:t>免开孔</w:t>
      </w:r>
      <w:r>
        <w:rPr>
          <w:rFonts w:hint="eastAsia" w:ascii="Times New Roman" w:hAnsi="Times New Roman" w:eastAsia="仿宋" w:cs="Times New Roman"/>
          <w:sz w:val="24"/>
          <w:shd w:val="clear" w:color="auto" w:fill="FCFCFC"/>
          <w:lang w:val="en-US" w:eastAsia="zh-CN"/>
        </w:rPr>
        <w:t>工法</w:t>
      </w:r>
      <w:r>
        <w:rPr>
          <w:rFonts w:hint="default" w:ascii="Times New Roman" w:hAnsi="Times New Roman" w:eastAsia="仿宋" w:cs="Times New Roman"/>
          <w:sz w:val="24"/>
          <w:shd w:val="clear" w:color="auto" w:fill="FCFCFC"/>
        </w:rPr>
        <w:t>以节约资源、以提高模板周转使用率</w:t>
      </w:r>
      <w:r>
        <w:rPr>
          <w:rFonts w:hint="eastAsia"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提升竖向结构混凝土施工质量</w:t>
      </w:r>
      <w:r>
        <w:rPr>
          <w:rFonts w:hint="eastAsia"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提高工效为目的。通过支模体系的力学计算和经济效益分析，本工艺增大剪力墙水平龙骨间距</w:t>
      </w:r>
      <w:r>
        <w:rPr>
          <w:rFonts w:hint="eastAsia"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减小竖向龙骨间距</w:t>
      </w:r>
      <w:r>
        <w:rPr>
          <w:rFonts w:hint="eastAsia"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两块整模板间增加板条</w:t>
      </w:r>
      <w:r>
        <w:rPr>
          <w:rFonts w:hint="eastAsia"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在板条位置设穿墙螺栓</w:t>
      </w:r>
      <w:r>
        <w:rPr>
          <w:rFonts w:hint="eastAsia"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本工艺既保证了墙体模板刚度又使整块木模板免开孔洞</w:t>
      </w:r>
      <w:r>
        <w:rPr>
          <w:rFonts w:hint="eastAsia"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收到了良好的效果。该</w:t>
      </w:r>
      <w:r>
        <w:rPr>
          <w:rFonts w:hint="eastAsia" w:ascii="Times New Roman" w:hAnsi="Times New Roman" w:eastAsia="仿宋" w:cs="Times New Roman"/>
          <w:sz w:val="24"/>
          <w:shd w:val="clear" w:color="auto" w:fill="FCFCFC"/>
          <w:lang w:val="en-US" w:eastAsia="zh-CN"/>
        </w:rPr>
        <w:t>工法</w:t>
      </w:r>
      <w:r>
        <w:rPr>
          <w:rFonts w:hint="default" w:ascii="Times New Roman" w:hAnsi="Times New Roman" w:eastAsia="仿宋" w:cs="Times New Roman"/>
          <w:sz w:val="24"/>
          <w:shd w:val="clear" w:color="auto" w:fill="FCFCFC"/>
        </w:rPr>
        <w:t>将主龙骨、竖龙骨连接为一体，合理的设置竖向龙骨的间距，使之更好的承受墙柱混凝土浇筑工程中以及浇筑后的侧压力。使墙体成型尺寸正确，规格统一，安拆方便，不易产生变形、跑模、</w:t>
      </w:r>
      <w:r>
        <w:rPr>
          <w:rFonts w:hint="eastAsia" w:ascii="Times New Roman" w:hAnsi="Times New Roman" w:eastAsia="仿宋" w:cs="Times New Roman"/>
          <w:sz w:val="24"/>
          <w:shd w:val="clear" w:color="auto" w:fill="FCFCFC"/>
          <w:lang w:eastAsia="zh-CN"/>
        </w:rPr>
        <w:t>胀</w:t>
      </w:r>
      <w:r>
        <w:rPr>
          <w:rFonts w:hint="default" w:ascii="Times New Roman" w:hAnsi="Times New Roman" w:eastAsia="仿宋" w:cs="Times New Roman"/>
          <w:sz w:val="24"/>
          <w:shd w:val="clear" w:color="auto" w:fill="FCFCFC"/>
        </w:rPr>
        <w:t>模、漏浆、烂根、错台等现象，保证了结构垂直度、平整度，有效控制了阴阳角的几何尺寸正确性。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快好药业制剂车间工程砼外墙厚300mm～400mm</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外墙外侧面模板高度为4.85m</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内侧面模板安装高度为4.7m</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地下室砼外墙总长度为238.2m</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底板浇筑时外墙剪力墙上返300mm并设置止水钢板。</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p>
    <w:p>
      <w:pPr>
        <w:numPr>
          <w:ilvl w:val="0"/>
          <w:numId w:val="0"/>
        </w:numPr>
        <w:spacing w:line="600" w:lineRule="auto"/>
        <w:jc w:val="center"/>
        <w:rPr>
          <w:rFonts w:hint="default" w:ascii="仿宋" w:hAnsi="仿宋" w:eastAsia="仿宋" w:cs="仿宋"/>
          <w:b/>
          <w:bCs/>
          <w:color w:val="000000"/>
          <w:sz w:val="28"/>
          <w:szCs w:val="28"/>
          <w:shd w:val="clear" w:color="auto" w:fill="FCFCFC"/>
        </w:rPr>
      </w:pPr>
      <w:r>
        <w:rPr>
          <w:rFonts w:hint="default" w:ascii="仿宋" w:hAnsi="仿宋" w:eastAsia="仿宋" w:cs="仿宋"/>
          <w:b/>
          <w:bCs/>
          <w:color w:val="000000"/>
          <w:sz w:val="28"/>
          <w:szCs w:val="28"/>
          <w:shd w:val="clear" w:color="auto" w:fill="FCFCFC"/>
        </w:rPr>
        <w:t>五、施工工艺流程及操作要点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5.1 装模施工工艺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底板浇筑时预埋直径为18～22废料钢筋头→在墙或柱上弹控制模板标高的水平线→胶合板整板长方向横向放置（板与板间用100mm宽板条连接钉牢）→板顶上固定已完成开孔板带→放置止水螺杆（按墙厚在止水螺杆上焊定位点）→重复以上步骤往上安装胶合板面板体系直至设计高度→竖向龙骨安装→安装底部压脚方木通过预埋的钢筋头固定→校正垂直度→大雁卡扣锁穿墙螺杆在双钢管水平主龙骨上→加固→模板验收→剪力墙砼浇筑。</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5.2操作要点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eastAsia" w:ascii="Times New Roman" w:hAnsi="Times New Roman" w:eastAsia="仿宋" w:cs="Times New Roman"/>
          <w:sz w:val="24"/>
          <w:shd w:val="clear" w:color="auto" w:fill="FCFCFC"/>
          <w:lang w:val="en-US" w:eastAsia="zh-CN"/>
        </w:rPr>
        <w:t>5.2.</w:t>
      </w:r>
      <w:r>
        <w:rPr>
          <w:rFonts w:hint="default" w:ascii="Times New Roman" w:hAnsi="Times New Roman" w:eastAsia="仿宋" w:cs="Times New Roman"/>
          <w:sz w:val="24"/>
          <w:shd w:val="clear" w:color="auto" w:fill="FCFCFC"/>
        </w:rPr>
        <w:t>1墙体高度方向上面板体系的配板按现场施工的地下室层高尺寸</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定好外墙面模板的层数</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即外墙面总高度</w:t>
      </w:r>
      <w:r>
        <w:rPr>
          <w:rFonts w:hint="eastAsia" w:ascii="Times New Roman" w:hAnsi="Times New Roman" w:eastAsia="仿宋" w:cs="Times New Roman"/>
          <w:sz w:val="24"/>
          <w:shd w:val="clear" w:color="auto" w:fill="FCFCFC"/>
          <w:lang w:val="en-US" w:eastAsia="zh-CN"/>
        </w:rPr>
        <w:t>-</w:t>
      </w:r>
      <w:r>
        <w:rPr>
          <w:rFonts w:hint="default" w:ascii="Times New Roman" w:hAnsi="Times New Roman" w:eastAsia="仿宋" w:cs="Times New Roman"/>
          <w:sz w:val="24"/>
          <w:shd w:val="clear" w:color="auto" w:fill="FCFCFC"/>
        </w:rPr>
        <w:t>地下室底板施工时高出底板的剪力墙高度(300mm)÷夹板宽度(915mm)=外墙面模板层数。以快好药业地下室外侧面模板安装高度为4850mm为列</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 w:cs="Times New Roman"/>
          <w:sz w:val="24"/>
          <w:shd w:val="clear" w:color="auto" w:fill="FCFCFC"/>
          <w:lang w:eastAsia="zh-CN"/>
        </w:rPr>
      </w:pPr>
      <w:r>
        <w:rPr>
          <w:rFonts w:hint="eastAsia" w:ascii="Times New Roman" w:hAnsi="Times New Roman" w:eastAsia="仿宋" w:cs="Times New Roman"/>
          <w:sz w:val="24"/>
          <w:shd w:val="clear" w:color="auto" w:fill="FCFCFC"/>
          <w:lang w:eastAsia="zh-CN"/>
        </w:rPr>
        <w:t>（</w:t>
      </w:r>
      <w:r>
        <w:rPr>
          <w:rFonts w:hint="eastAsia" w:ascii="Times New Roman" w:hAnsi="Times New Roman" w:eastAsia="仿宋" w:cs="Times New Roman"/>
          <w:sz w:val="24"/>
          <w:shd w:val="clear" w:color="auto" w:fill="FCFCFC"/>
          <w:lang w:val="en-US" w:eastAsia="zh-CN"/>
        </w:rPr>
        <w:t>1</w:t>
      </w:r>
      <w:r>
        <w:rPr>
          <w:rFonts w:hint="eastAsia"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 xml:space="preserve">外墙面高度为4850-300=4550mm </w:t>
      </w:r>
      <w:r>
        <w:rPr>
          <w:rFonts w:hint="eastAsia" w:ascii="Times New Roman" w:hAnsi="Times New Roman" w:eastAsia="仿宋" w:cs="Times New Roman"/>
          <w:sz w:val="24"/>
          <w:shd w:val="clear" w:color="auto" w:fill="FCFCFC"/>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 w:cs="Times New Roman"/>
          <w:sz w:val="24"/>
          <w:shd w:val="clear" w:color="auto" w:fill="FCFCFC"/>
          <w:lang w:eastAsia="zh-CN"/>
        </w:rPr>
      </w:pPr>
      <w:r>
        <w:rPr>
          <w:rFonts w:hint="eastAsia" w:ascii="Times New Roman" w:hAnsi="Times New Roman" w:eastAsia="仿宋" w:cs="Times New Roman"/>
          <w:sz w:val="24"/>
          <w:shd w:val="clear" w:color="auto" w:fill="FCFCFC"/>
          <w:lang w:eastAsia="zh-CN"/>
        </w:rPr>
        <w:t>（</w:t>
      </w:r>
      <w:r>
        <w:rPr>
          <w:rFonts w:hint="eastAsia" w:ascii="Times New Roman" w:hAnsi="Times New Roman" w:eastAsia="仿宋" w:cs="Times New Roman"/>
          <w:sz w:val="24"/>
          <w:shd w:val="clear" w:color="auto" w:fill="FCFCFC"/>
          <w:lang w:val="en-US" w:eastAsia="zh-CN"/>
        </w:rPr>
        <w:t>2</w:t>
      </w:r>
      <w:r>
        <w:rPr>
          <w:rFonts w:hint="eastAsia"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4550÷915=4.97(层)</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即用4层标准胶合板</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顶部配板尺寸</w:t>
      </w:r>
      <w:r>
        <w:rPr>
          <w:rFonts w:hint="eastAsia" w:ascii="Times New Roman" w:hAnsi="Times New Roman" w:eastAsia="仿宋" w:cs="Times New Roman"/>
          <w:sz w:val="24"/>
          <w:shd w:val="clear" w:color="auto" w:fill="FCFCFC"/>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default" w:ascii="Times New Roman" w:hAnsi="Times New Roman" w:eastAsia="仿宋" w:cs="Times New Roman"/>
          <w:sz w:val="24"/>
          <w:shd w:val="clear" w:color="auto" w:fill="FCFCFC"/>
        </w:rPr>
        <w:t xml:space="preserve">4550-915×4-400=490mm </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其中400mm 为4条100mm开孔板带</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490mm即为顶部配板尺寸。</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eastAsia" w:ascii="Times New Roman" w:hAnsi="Times New Roman" w:eastAsia="仿宋" w:cs="Times New Roman"/>
          <w:sz w:val="24"/>
          <w:shd w:val="clear" w:color="auto" w:fill="FCFCFC"/>
          <w:lang w:eastAsia="zh-CN"/>
        </w:rPr>
        <w:t>（</w:t>
      </w:r>
      <w:r>
        <w:rPr>
          <w:rFonts w:hint="eastAsia" w:ascii="Times New Roman" w:hAnsi="Times New Roman" w:eastAsia="仿宋" w:cs="Times New Roman"/>
          <w:sz w:val="24"/>
          <w:shd w:val="clear" w:color="auto" w:fill="FCFCFC"/>
          <w:lang w:val="en-US" w:eastAsia="zh-CN"/>
        </w:rPr>
        <w:t>3</w:t>
      </w:r>
      <w:r>
        <w:rPr>
          <w:rFonts w:hint="eastAsia"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装模板顺序:先安装400mm高胶合板一层</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再往上安装915mm标准胶合板4层。拼装时，模板间用竖向木条连接固定</w:t>
      </w:r>
      <w:r>
        <w:rPr>
          <w:rFonts w:hint="eastAsia"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用斜撑临时固定。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rPr>
      </w:pPr>
      <w:r>
        <w:rPr>
          <w:rFonts w:hint="eastAsia" w:ascii="Times New Roman" w:hAnsi="Times New Roman" w:eastAsia="仿宋" w:cs="Times New Roman"/>
          <w:sz w:val="24"/>
          <w:shd w:val="clear" w:color="auto" w:fill="FCFCFC"/>
          <w:lang w:val="en-US" w:eastAsia="zh-CN"/>
        </w:rPr>
        <w:t>5.2.2</w:t>
      </w:r>
      <w:r>
        <w:rPr>
          <w:rFonts w:hint="default" w:ascii="Times New Roman" w:hAnsi="Times New Roman" w:eastAsia="仿宋" w:cs="Times New Roman"/>
          <w:sz w:val="24"/>
          <w:shd w:val="clear" w:color="auto" w:fill="FCFCFC"/>
        </w:rPr>
        <w:t>底板浇筑时预埋钢筋头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Times New Roman"/>
          <w:b/>
          <w:bCs/>
          <w:i w:val="0"/>
          <w:caps w:val="0"/>
          <w:color w:val="333333"/>
          <w:spacing w:val="0"/>
          <w:kern w:val="2"/>
          <w:sz w:val="24"/>
          <w:szCs w:val="24"/>
          <w:lang w:val="en-US" w:eastAsia="zh-CN" w:bidi="ar-SA"/>
        </w:rPr>
      </w:pPr>
      <w:r>
        <w:rPr>
          <w:rFonts w:hint="default" w:ascii="Times New Roman" w:hAnsi="Times New Roman" w:eastAsia="仿宋" w:cs="Times New Roman"/>
          <w:sz w:val="24"/>
          <w:shd w:val="clear" w:color="auto" w:fill="FCFCFC"/>
        </w:rPr>
        <w:t>在地下室底板砼中预埋钢筋加工过程中的废料钢筋</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L=250mm (预埋入底板150mm左右)</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 xml:space="preserve">预埋间距沿着剪力墙长度方向上为@1000mm </w:t>
      </w:r>
      <w:r>
        <w:rPr>
          <w:rFonts w:hint="default" w:ascii="Times New Roman" w:hAnsi="Times New Roman" w:eastAsia="仿宋" w:cs="Times New Roman"/>
          <w:sz w:val="24"/>
          <w:shd w:val="clear" w:color="auto" w:fill="FCFCFC"/>
          <w:lang w:eastAsia="zh-CN"/>
        </w:rPr>
        <w:t>，</w:t>
      </w:r>
      <w:r>
        <w:rPr>
          <w:rFonts w:hint="default" w:ascii="Times New Roman" w:hAnsi="Times New Roman" w:eastAsia="仿宋" w:cs="Times New Roman"/>
          <w:sz w:val="24"/>
          <w:shd w:val="clear" w:color="auto" w:fill="FCFCFC"/>
        </w:rPr>
        <w:t>具体见下图</w:t>
      </w:r>
      <w:r>
        <w:rPr>
          <w:rFonts w:hint="default" w:ascii="Times New Roman" w:hAnsi="Times New Roman" w:eastAsia="宋体" w:cs="Times New Roman"/>
          <w:b/>
          <w:bCs/>
          <w:i w:val="0"/>
          <w:caps w:val="0"/>
          <w:color w:val="333333"/>
          <w:spacing w:val="0"/>
          <w:kern w:val="2"/>
          <w:sz w:val="24"/>
          <w:szCs w:val="24"/>
          <w:lang w:val="en-US" w:eastAsia="zh-CN" w:bidi="ar-SA"/>
        </w:rPr>
        <w:object>
          <v:shape id="_x0000_i1025" o:spt="75" type="#_x0000_t75" style="height:183.95pt;width:398.55pt;" o:ole="t" filled="f" o:preferrelative="t" stroked="f" coordsize="21600,21600">
            <v:path/>
            <v:fill on="f" focussize="0,0"/>
            <v:stroke on="f"/>
            <v:imagedata r:id="rId15" cropleft="24578f" croptop="22355f" cropright="17098f" cropbottom="23845f" o:title=""/>
            <o:lock v:ext="edit" aspectratio="f"/>
            <w10:wrap type="none"/>
            <w10:anchorlock/>
          </v:shape>
          <o:OLEObject Type="Embed" ProgID="AutoCAD.Drawing.19" ShapeID="_x0000_i1025" DrawAspect="Content" ObjectID="_1468075725" r:id="rId14">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Times New Roman" w:hAnsi="Times New Roman" w:eastAsia="仿宋" w:cs="Times New Roman"/>
          <w:sz w:val="24"/>
          <w:shd w:val="clear" w:color="auto" w:fill="FCFCFC"/>
          <w:lang w:val="en-US" w:eastAsia="zh-CN"/>
        </w:rPr>
      </w:pPr>
      <w:r>
        <w:rPr>
          <w:rFonts w:hint="eastAsia" w:ascii="Times New Roman" w:hAnsi="Times New Roman" w:eastAsia="仿宋" w:cs="Times New Roman"/>
          <w:sz w:val="24"/>
          <w:shd w:val="clear" w:color="auto" w:fill="FCFCFC"/>
          <w:lang w:val="en-US" w:eastAsia="zh-CN"/>
        </w:rPr>
        <w:t>图5.2.2</w:t>
      </w:r>
      <w:r>
        <w:rPr>
          <w:rFonts w:hint="default" w:ascii="Times New Roman" w:hAnsi="Times New Roman" w:eastAsia="仿宋" w:cs="Times New Roman"/>
          <w:sz w:val="24"/>
          <w:shd w:val="clear" w:color="auto" w:fill="FCFCFC"/>
        </w:rPr>
        <w:t>底板浇筑时预埋钢筋头</w:t>
      </w:r>
      <w:r>
        <w:rPr>
          <w:rFonts w:hint="eastAsia" w:ascii="Times New Roman" w:hAnsi="Times New Roman" w:eastAsia="仿宋" w:cs="Times New Roman"/>
          <w:sz w:val="24"/>
          <w:shd w:val="clear" w:color="auto" w:fill="FCFCFC"/>
          <w:lang w:eastAsia="zh-CN"/>
        </w:rPr>
        <w:t>示意图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lang w:val="en-US" w:eastAsia="zh-CN"/>
        </w:rPr>
      </w:pPr>
      <w:r>
        <w:rPr>
          <w:rFonts w:hint="eastAsia" w:ascii="Times New Roman" w:hAnsi="Times New Roman" w:eastAsia="仿宋" w:cs="Times New Roman"/>
          <w:sz w:val="24"/>
          <w:shd w:val="clear" w:color="auto" w:fill="FCFCFC"/>
          <w:lang w:val="en-US" w:eastAsia="zh-CN"/>
        </w:rPr>
        <w:t>5.2.3</w:t>
      </w:r>
      <w:r>
        <w:rPr>
          <w:rFonts w:hint="default" w:ascii="Times New Roman" w:hAnsi="Times New Roman" w:eastAsia="仿宋" w:cs="Times New Roman"/>
          <w:sz w:val="24"/>
          <w:shd w:val="clear" w:color="auto" w:fill="FCFCFC"/>
          <w:lang w:val="en-US" w:eastAsia="zh-CN"/>
        </w:rPr>
        <w:t>竖向免钻孔胶合板模板面板体系安装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sz w:val="24"/>
          <w:shd w:val="clear" w:color="auto" w:fill="FCFCFC"/>
          <w:lang w:val="en-US" w:eastAsia="zh-CN"/>
        </w:rPr>
      </w:pPr>
      <w:r>
        <w:rPr>
          <w:rFonts w:hint="default" w:ascii="Times New Roman" w:hAnsi="Times New Roman" w:eastAsia="仿宋" w:cs="Times New Roman"/>
          <w:sz w:val="24"/>
          <w:shd w:val="clear" w:color="auto" w:fill="FCFCFC"/>
          <w:lang w:val="en-US" w:eastAsia="zh-CN"/>
        </w:rPr>
        <w:t>在墙体两侧侧剪力墙上返300mm处安装400mm高模板，然后安装标准胶合板(915×1830mm)，安装预先锯好已按设计间距开孔的100mm宽板带(用普通散板或胶合板锯均可以)，用于在上下两块胶合板之间设置止水螺杆孔位用，在标准胶合板(915×1830mm)横向安装后，在其顶面上安装100mm宽止水螺栓板带，紧接着在板带孔隙之间放置止水螺杆</w:t>
      </w:r>
      <w:r>
        <w:rPr>
          <w:rFonts w:hint="eastAsia" w:ascii="Times New Roman" w:hAnsi="Times New Roman" w:eastAsia="仿宋" w:cs="Times New Roman"/>
          <w:sz w:val="24"/>
          <w:shd w:val="clear" w:color="auto" w:fill="FCFCFC"/>
          <w:lang w:val="en-US" w:eastAsia="zh-CN"/>
        </w:rPr>
        <w:t>，</w:t>
      </w:r>
      <w:r>
        <w:rPr>
          <w:rFonts w:hint="default" w:ascii="Times New Roman" w:hAnsi="Times New Roman" w:eastAsia="仿宋" w:cs="Times New Roman"/>
          <w:sz w:val="24"/>
          <w:shd w:val="clear" w:color="auto" w:fill="FCFCFC"/>
          <w:lang w:val="en-US" w:eastAsia="zh-CN"/>
        </w:rPr>
        <w:t>然后继续在板带上接着横向安装标准胶合板，模板与模板、模板与板带之间用废板条临时固定，紧接着在板带孔隙之间放置止水螺杆。往上重复上述步骤直至安装到设计高度，然后将竖向钢管龙骨按间距100mm均匀布置后，安装横向钢管主龙骨，将大雁卡穿入止水螺栓，并且在墙体中下部采用双卡和双螺帽，以防止浇筑振捣时砼侧压力过大，发生螺帽退丝导致</w:t>
      </w:r>
      <w:r>
        <w:rPr>
          <w:rFonts w:hint="eastAsia" w:ascii="Times New Roman" w:hAnsi="Times New Roman" w:eastAsia="仿宋" w:cs="Times New Roman"/>
          <w:sz w:val="24"/>
          <w:shd w:val="clear" w:color="auto" w:fill="FCFCFC"/>
          <w:lang w:val="en-US" w:eastAsia="zh-CN"/>
        </w:rPr>
        <w:t>胀模</w:t>
      </w:r>
      <w:r>
        <w:rPr>
          <w:rFonts w:hint="default" w:ascii="Times New Roman" w:hAnsi="Times New Roman" w:eastAsia="仿宋" w:cs="Times New Roman"/>
          <w:sz w:val="24"/>
          <w:shd w:val="clear" w:color="auto" w:fill="FCFCFC"/>
          <w:lang w:val="en-US" w:eastAsia="zh-CN"/>
        </w:rPr>
        <w:t>漏浆现象。初步紧固后，进行垂直度调校，达到设计要求后进行整体加固直至完成墙体模板支设，具体见下图。</w:t>
      </w:r>
    </w:p>
    <w:p>
      <w:pPr>
        <w:spacing w:line="360" w:lineRule="auto"/>
        <w:ind w:firstLine="240" w:firstLineChars="100"/>
        <w:rPr>
          <w:rFonts w:hint="default" w:ascii="Times New Roman" w:hAnsi="Times New Roman" w:cs="Times New Roman"/>
          <w:color w:val="333333"/>
          <w:sz w:val="24"/>
          <w:shd w:val="clear" w:color="auto" w:fill="FFFFFF"/>
        </w:rPr>
      </w:pPr>
      <w:r>
        <w:rPr>
          <w:rFonts w:hint="default" w:ascii="Times New Roman" w:hAnsi="Times New Roman" w:eastAsia="仿宋" w:cs="Times New Roman"/>
          <w:sz w:val="24"/>
          <w:shd w:val="clear" w:color="auto" w:fill="FCFCFC"/>
          <w:lang w:val="en-US" w:eastAsia="zh-CN"/>
        </w:rPr>
        <w:drawing>
          <wp:anchor distT="0" distB="0" distL="114300" distR="114300" simplePos="0" relativeHeight="251699200" behindDoc="0" locked="0" layoutInCell="1" allowOverlap="1">
            <wp:simplePos x="0" y="0"/>
            <wp:positionH relativeFrom="column">
              <wp:posOffset>1080770</wp:posOffset>
            </wp:positionH>
            <wp:positionV relativeFrom="paragraph">
              <wp:posOffset>17145</wp:posOffset>
            </wp:positionV>
            <wp:extent cx="3202305" cy="2317115"/>
            <wp:effectExtent l="0" t="0" r="17145" b="6985"/>
            <wp:wrapSquare wrapText="bothSides"/>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6"/>
                    <a:srcRect l="45271" t="26653" r="24597" b="19165"/>
                    <a:stretch>
                      <a:fillRect/>
                    </a:stretch>
                  </pic:blipFill>
                  <pic:spPr>
                    <a:xfrm>
                      <a:off x="0" y="0"/>
                      <a:ext cx="3202305" cy="2317115"/>
                    </a:xfrm>
                    <a:prstGeom prst="rect">
                      <a:avLst/>
                    </a:prstGeom>
                    <a:noFill/>
                    <a:ln w="9525">
                      <a:noFill/>
                    </a:ln>
                  </pic:spPr>
                </pic:pic>
              </a:graphicData>
            </a:graphic>
          </wp:anchor>
        </w:drawing>
      </w:r>
    </w:p>
    <w:p>
      <w:pPr>
        <w:spacing w:line="360" w:lineRule="auto"/>
        <w:rPr>
          <w:rFonts w:hint="default" w:ascii="Times New Roman" w:hAnsi="Times New Roman" w:cs="Times New Roman"/>
          <w:color w:val="333333"/>
          <w:sz w:val="24"/>
          <w:shd w:val="clear" w:color="auto" w:fill="FFFFFF"/>
        </w:rPr>
      </w:pPr>
    </w:p>
    <w:p>
      <w:pPr>
        <w:rPr>
          <w:rFonts w:hint="default" w:ascii="Times New Roman" w:hAnsi="Times New Roman" w:cs="Times New Roman"/>
          <w:b/>
          <w:bCs/>
          <w:color w:val="FF0000"/>
          <w:sz w:val="24"/>
          <w:u w:val="single"/>
          <w:shd w:val="clear" w:color="auto" w:fill="FFFFFF"/>
        </w:rPr>
      </w:pPr>
    </w:p>
    <w:p>
      <w:pPr>
        <w:rPr>
          <w:rFonts w:hint="default" w:ascii="Times New Roman" w:hAnsi="Times New Roman" w:cs="Times New Roman"/>
          <w:b/>
          <w:bCs/>
          <w:color w:val="FF0000"/>
          <w:sz w:val="24"/>
          <w:u w:val="single"/>
          <w:shd w:val="clear" w:color="auto" w:fill="FFFFFF"/>
        </w:rPr>
      </w:pPr>
    </w:p>
    <w:p>
      <w:pPr>
        <w:rPr>
          <w:rFonts w:hint="default" w:ascii="Times New Roman" w:hAnsi="Times New Roman" w:cs="Times New Roman"/>
          <w:b/>
          <w:bCs/>
          <w:color w:val="FF0000"/>
          <w:sz w:val="24"/>
          <w:u w:val="single"/>
          <w:shd w:val="clear" w:color="auto" w:fill="FFFFFF"/>
        </w:rPr>
      </w:pPr>
    </w:p>
    <w:p>
      <w:pPr>
        <w:rPr>
          <w:rFonts w:hint="default" w:ascii="Times New Roman" w:hAnsi="Times New Roman" w:cs="Times New Roman"/>
          <w:b/>
          <w:bCs/>
          <w:color w:val="FF0000"/>
          <w:sz w:val="24"/>
          <w:u w:val="single"/>
          <w:shd w:val="clear" w:color="auto" w:fill="FFFFFF"/>
        </w:rPr>
      </w:pPr>
    </w:p>
    <w:p>
      <w:pPr>
        <w:rPr>
          <w:rFonts w:hint="default" w:ascii="Times New Roman" w:hAnsi="Times New Roman" w:cs="Times New Roman"/>
          <w:b/>
          <w:bCs/>
          <w:color w:val="FF0000"/>
          <w:sz w:val="24"/>
          <w:u w:val="single"/>
          <w:shd w:val="clear" w:color="auto" w:fill="FFFFFF"/>
        </w:rPr>
      </w:pPr>
    </w:p>
    <w:p>
      <w:pPr>
        <w:rPr>
          <w:rFonts w:hint="default" w:ascii="Times New Roman" w:hAnsi="Times New Roman" w:cs="Times New Roman"/>
          <w:b/>
          <w:bCs/>
          <w:color w:val="FF0000"/>
          <w:sz w:val="24"/>
          <w:u w:val="single"/>
          <w:shd w:val="clear" w:color="auto" w:fill="FFFFFF"/>
        </w:rPr>
      </w:pPr>
    </w:p>
    <w:p>
      <w:pPr>
        <w:rPr>
          <w:rFonts w:hint="default" w:ascii="Times New Roman" w:hAnsi="Times New Roman" w:cs="Times New Roman"/>
          <w:b/>
          <w:bCs/>
          <w:color w:val="FF0000"/>
          <w:sz w:val="24"/>
          <w:u w:val="single"/>
          <w:shd w:val="clear" w:color="auto" w:fill="FFFFFF"/>
        </w:rPr>
      </w:pPr>
    </w:p>
    <w:p>
      <w:pPr>
        <w:rPr>
          <w:rFonts w:hint="default" w:ascii="Times New Roman" w:hAnsi="Times New Roman" w:cs="Times New Roman"/>
          <w:b/>
          <w:bCs/>
          <w:color w:val="FF0000"/>
          <w:sz w:val="24"/>
          <w:u w:val="single"/>
          <w:shd w:val="clear" w:color="auto" w:fill="FFFFFF"/>
        </w:rPr>
      </w:pPr>
    </w:p>
    <w:p>
      <w:pPr>
        <w:rPr>
          <w:rFonts w:hint="default" w:ascii="Times New Roman" w:hAnsi="Times New Roman" w:cs="Times New Roman"/>
          <w:b/>
          <w:bCs/>
          <w:color w:val="FF0000"/>
          <w:sz w:val="24"/>
          <w:u w:val="single"/>
          <w:shd w:val="clear" w:color="auto" w:fill="FFFFFF"/>
        </w:rPr>
      </w:pPr>
    </w:p>
    <w:p>
      <w:pPr>
        <w:ind w:firstLine="2400" w:firstLineChars="1000"/>
        <w:rPr>
          <w:rFonts w:hint="default" w:ascii="Times New Roman" w:hAnsi="Times New Roman" w:eastAsia="仿宋" w:cs="Times New Roman"/>
          <w:sz w:val="24"/>
          <w:shd w:val="clear" w:color="auto" w:fill="FCFCFC"/>
          <w:lang w:val="en-US" w:eastAsia="zh-CN"/>
        </w:rPr>
      </w:pPr>
      <w:r>
        <w:rPr>
          <w:rFonts w:hint="eastAsia" w:ascii="Times New Roman" w:hAnsi="Times New Roman" w:eastAsia="仿宋" w:cs="Times New Roman"/>
          <w:sz w:val="24"/>
          <w:shd w:val="clear" w:color="auto" w:fill="FCFCFC"/>
          <w:lang w:val="en-US" w:eastAsia="zh-CN"/>
        </w:rPr>
        <w:t>图5.2.3</w:t>
      </w:r>
      <w:r>
        <w:rPr>
          <w:rFonts w:hint="default" w:ascii="Times New Roman" w:hAnsi="Times New Roman" w:eastAsia="仿宋" w:cs="Times New Roman"/>
          <w:sz w:val="24"/>
          <w:shd w:val="clear" w:color="auto" w:fill="FCFCFC"/>
          <w:lang w:val="en-US" w:eastAsia="zh-CN"/>
        </w:rPr>
        <w:t>模板安装体系立面示意图</w:t>
      </w:r>
    </w:p>
    <w:p>
      <w:pPr>
        <w:numPr>
          <w:ilvl w:val="0"/>
          <w:numId w:val="0"/>
        </w:numPr>
        <w:spacing w:line="600" w:lineRule="auto"/>
        <w:jc w:val="center"/>
        <w:rPr>
          <w:rFonts w:hint="default" w:ascii="仿宋" w:hAnsi="仿宋" w:eastAsia="仿宋" w:cs="仿宋"/>
          <w:b/>
          <w:bCs/>
          <w:color w:val="000000"/>
          <w:sz w:val="28"/>
          <w:szCs w:val="28"/>
          <w:shd w:val="clear" w:color="auto" w:fill="FCFCFC"/>
        </w:rPr>
      </w:pPr>
      <w:r>
        <w:rPr>
          <w:rFonts w:hint="default" w:ascii="仿宋" w:hAnsi="仿宋" w:eastAsia="仿宋" w:cs="仿宋"/>
          <w:b/>
          <w:bCs/>
          <w:color w:val="000000"/>
          <w:sz w:val="28"/>
          <w:szCs w:val="28"/>
          <w:shd w:val="clear" w:color="auto" w:fill="FCFCFC"/>
        </w:rPr>
        <w:t>六、材料与设备</w:t>
      </w:r>
    </w:p>
    <w:p>
      <w:pPr>
        <w:ind w:firstLine="480" w:firstLineChars="200"/>
        <w:rPr>
          <w:rFonts w:hint="eastAsia" w:ascii="Times New Roman" w:hAnsi="Times New Roman" w:eastAsia="仿宋" w:cs="Times New Roman"/>
          <w:sz w:val="24"/>
          <w:shd w:val="clear" w:color="auto" w:fill="FCFCFC"/>
          <w:lang w:val="en-US" w:eastAsia="zh-CN"/>
        </w:rPr>
      </w:pPr>
      <w:r>
        <w:rPr>
          <w:rFonts w:hint="default" w:ascii="Times New Roman" w:hAnsi="Times New Roman" w:eastAsia="仿宋" w:cs="Times New Roman"/>
          <w:sz w:val="24"/>
          <w:shd w:val="clear" w:color="auto" w:fill="FCFCFC"/>
          <w:lang w:val="en-US" w:eastAsia="zh-CN"/>
        </w:rPr>
        <w:t>6.1  材料</w:t>
      </w:r>
      <w:r>
        <w:rPr>
          <w:rFonts w:hint="eastAsia" w:ascii="Times New Roman" w:hAnsi="Times New Roman" w:eastAsia="仿宋" w:cs="Times New Roman"/>
          <w:sz w:val="24"/>
          <w:shd w:val="clear" w:color="auto" w:fill="FCFCFC"/>
          <w:lang w:val="en-US" w:eastAsia="zh-CN"/>
        </w:rPr>
        <w:t>表</w:t>
      </w:r>
    </w:p>
    <w:p>
      <w:pPr>
        <w:jc w:val="both"/>
        <w:rPr>
          <w:rFonts w:hint="default" w:ascii="Times New Roman" w:hAnsi="Times New Roman" w:eastAsia="仿宋" w:cs="Times New Roman"/>
          <w:sz w:val="24"/>
          <w:szCs w:val="24"/>
          <w:shd w:val="clear" w:color="auto" w:fill="FCFCFC"/>
          <w:lang w:val="en-US" w:eastAsia="zh-CN"/>
        </w:rPr>
      </w:pPr>
    </w:p>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表6.1.1   主要材料表</w:t>
      </w:r>
    </w:p>
    <w:tbl>
      <w:tblPr>
        <w:tblStyle w:val="9"/>
        <w:tblpPr w:leftFromText="180" w:rightFromText="180" w:vertAnchor="text" w:horzAnchor="page" w:tblpX="1676" w:tblpY="341"/>
        <w:tblOverlap w:val="never"/>
        <w:tblW w:w="88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2374"/>
        <w:gridCol w:w="3156"/>
        <w:gridCol w:w="2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711" w:type="dxa"/>
            <w:noWrap w:val="0"/>
            <w:vAlign w:val="top"/>
          </w:tcPr>
          <w:p>
            <w:pPr>
              <w:spacing w:line="360" w:lineRule="auto"/>
              <w:jc w:val="center"/>
              <w:rPr>
                <w:rFonts w:hint="default" w:ascii="Times New Roman" w:hAnsi="Times New Roman" w:eastAsia="仿宋_GB2312" w:cs="Times New Roman"/>
                <w:sz w:val="24"/>
              </w:rPr>
            </w:pPr>
            <w:r>
              <w:rPr>
                <w:rFonts w:hint="default" w:ascii="Times New Roman" w:hAnsi="Times New Roman" w:eastAsia="仿宋_GB2312" w:cs="Times New Roman"/>
                <w:sz w:val="24"/>
              </w:rPr>
              <w:t>序号</w:t>
            </w:r>
          </w:p>
        </w:tc>
        <w:tc>
          <w:tcPr>
            <w:tcW w:w="2374" w:type="dxa"/>
            <w:noWrap w:val="0"/>
            <w:vAlign w:val="center"/>
          </w:tcPr>
          <w:p>
            <w:pPr>
              <w:spacing w:line="360" w:lineRule="auto"/>
              <w:jc w:val="center"/>
              <w:rPr>
                <w:rFonts w:hint="default" w:ascii="Times New Roman" w:hAnsi="Times New Roman" w:eastAsia="仿宋_GB2312" w:cs="Times New Roman"/>
                <w:sz w:val="24"/>
              </w:rPr>
            </w:pPr>
            <w:r>
              <w:rPr>
                <w:rFonts w:hint="default" w:ascii="Times New Roman" w:hAnsi="Times New Roman" w:eastAsia="仿宋_GB2312" w:cs="Times New Roman"/>
                <w:sz w:val="24"/>
              </w:rPr>
              <w:t>材料名称</w:t>
            </w:r>
          </w:p>
        </w:tc>
        <w:tc>
          <w:tcPr>
            <w:tcW w:w="3156" w:type="dxa"/>
            <w:noWrap w:val="0"/>
            <w:vAlign w:val="center"/>
          </w:tcPr>
          <w:p>
            <w:pPr>
              <w:spacing w:line="360" w:lineRule="auto"/>
              <w:jc w:val="center"/>
              <w:rPr>
                <w:rFonts w:hint="default" w:ascii="Times New Roman" w:hAnsi="Times New Roman" w:eastAsia="仿宋_GB2312" w:cs="Times New Roman"/>
                <w:sz w:val="24"/>
              </w:rPr>
            </w:pPr>
            <w:r>
              <w:rPr>
                <w:rFonts w:hint="default" w:ascii="Times New Roman" w:hAnsi="Times New Roman" w:eastAsia="仿宋_GB2312" w:cs="Times New Roman"/>
                <w:sz w:val="24"/>
              </w:rPr>
              <w:t>规格型号</w:t>
            </w:r>
          </w:p>
        </w:tc>
        <w:tc>
          <w:tcPr>
            <w:tcW w:w="2656" w:type="dxa"/>
            <w:noWrap w:val="0"/>
            <w:vAlign w:val="center"/>
          </w:tcPr>
          <w:p>
            <w:pPr>
              <w:spacing w:line="360" w:lineRule="auto"/>
              <w:jc w:val="center"/>
              <w:rPr>
                <w:rFonts w:hint="default" w:ascii="Times New Roman" w:hAnsi="Times New Roman" w:eastAsia="仿宋_GB2312" w:cs="Times New Roman"/>
                <w:sz w:val="24"/>
              </w:rPr>
            </w:pPr>
            <w:r>
              <w:rPr>
                <w:rFonts w:hint="default" w:ascii="Times New Roman" w:hAnsi="Times New Roman" w:eastAsia="仿宋_GB2312" w:cs="Times New Roman"/>
                <w:sz w:val="24"/>
              </w:rPr>
              <w:t>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711" w:type="dxa"/>
            <w:noWrap w:val="0"/>
            <w:vAlign w:val="top"/>
          </w:tcPr>
          <w:p>
            <w:pPr>
              <w:spacing w:line="360" w:lineRule="auto"/>
              <w:jc w:val="center"/>
              <w:rPr>
                <w:rFonts w:hint="default" w:ascii="Times New Roman" w:hAnsi="Times New Roman" w:eastAsia="仿宋_GB2312" w:cs="Times New Roman"/>
                <w:sz w:val="24"/>
              </w:rPr>
            </w:pPr>
            <w:r>
              <w:rPr>
                <w:rFonts w:hint="default" w:ascii="Times New Roman" w:hAnsi="Times New Roman" w:eastAsia="仿宋_GB2312" w:cs="Times New Roman"/>
                <w:sz w:val="24"/>
              </w:rPr>
              <w:t>1</w:t>
            </w:r>
          </w:p>
        </w:tc>
        <w:tc>
          <w:tcPr>
            <w:tcW w:w="2374" w:type="dxa"/>
            <w:noWrap w:val="0"/>
            <w:vAlign w:val="top"/>
          </w:tcPr>
          <w:p>
            <w:pPr>
              <w:spacing w:line="360" w:lineRule="auto"/>
              <w:jc w:val="center"/>
              <w:rPr>
                <w:rFonts w:hint="default" w:ascii="Times New Roman" w:hAnsi="Times New Roman" w:eastAsia="仿宋_GB2312" w:cs="Times New Roman"/>
                <w:sz w:val="24"/>
                <w:lang w:eastAsia="zh-CN"/>
              </w:rPr>
            </w:pPr>
            <w:r>
              <w:rPr>
                <w:rFonts w:hint="default" w:ascii="Times New Roman" w:hAnsi="Times New Roman" w:eastAsia="仿宋_GB2312" w:cs="Times New Roman"/>
                <w:sz w:val="24"/>
                <w:lang w:val="en-US" w:eastAsia="zh-CN"/>
              </w:rPr>
              <w:t>木模板</w:t>
            </w:r>
          </w:p>
        </w:tc>
        <w:tc>
          <w:tcPr>
            <w:tcW w:w="3156" w:type="dxa"/>
            <w:noWrap w:val="0"/>
            <w:vAlign w:val="top"/>
          </w:tcPr>
          <w:p>
            <w:pPr>
              <w:spacing w:line="360" w:lineRule="auto"/>
              <w:jc w:val="center"/>
              <w:rPr>
                <w:rFonts w:hint="default" w:ascii="Times New Roman" w:hAnsi="Times New Roman" w:eastAsia="仿宋_GB2312" w:cs="Times New Roman"/>
                <w:sz w:val="24"/>
              </w:rPr>
            </w:pPr>
            <w:r>
              <w:rPr>
                <w:rFonts w:hint="default" w:ascii="Times New Roman" w:hAnsi="Times New Roman" w:cs="Times New Roman"/>
                <w:color w:val="333333"/>
                <w:sz w:val="24"/>
                <w:shd w:val="clear" w:color="auto" w:fill="FFFFFF"/>
              </w:rPr>
              <w:t>1830</w:t>
            </w:r>
            <w:r>
              <w:rPr>
                <w:rFonts w:hint="default" w:ascii="Times New Roman" w:hAnsi="Times New Roman" w:cs="Times New Roman"/>
                <w:color w:val="333333"/>
                <w:sz w:val="24"/>
                <w:shd w:val="clear" w:color="auto" w:fill="FFFFFF"/>
                <w:lang w:val="en-US" w:eastAsia="zh-CN"/>
              </w:rPr>
              <w:t>mm</w:t>
            </w:r>
            <w:r>
              <w:rPr>
                <w:rFonts w:hint="default" w:ascii="Times New Roman" w:hAnsi="Times New Roman" w:cs="Times New Roman"/>
                <w:color w:val="333333"/>
                <w:sz w:val="24"/>
                <w:shd w:val="clear" w:color="auto" w:fill="FFFFFF"/>
              </w:rPr>
              <w:t>×915</w:t>
            </w:r>
            <w:r>
              <w:rPr>
                <w:rFonts w:hint="default" w:ascii="Times New Roman" w:hAnsi="Times New Roman" w:cs="Times New Roman"/>
                <w:color w:val="333333"/>
                <w:sz w:val="24"/>
                <w:shd w:val="clear" w:color="auto" w:fill="FFFFFF"/>
                <w:lang w:val="en-US" w:eastAsia="zh-CN"/>
              </w:rPr>
              <w:t>mm</w:t>
            </w:r>
            <w:r>
              <w:rPr>
                <w:rFonts w:hint="default" w:ascii="Times New Roman" w:hAnsi="Times New Roman" w:cs="Times New Roman"/>
                <w:color w:val="333333"/>
                <w:sz w:val="24"/>
                <w:shd w:val="clear" w:color="auto" w:fill="FFFFFF"/>
              </w:rPr>
              <w:t>×12mm</w:t>
            </w:r>
          </w:p>
        </w:tc>
        <w:tc>
          <w:tcPr>
            <w:tcW w:w="2656" w:type="dxa"/>
            <w:noWrap w:val="0"/>
            <w:vAlign w:val="top"/>
          </w:tcPr>
          <w:p>
            <w:pPr>
              <w:spacing w:line="360" w:lineRule="auto"/>
              <w:jc w:val="center"/>
              <w:rPr>
                <w:rFonts w:hint="default" w:ascii="Times New Roman" w:hAnsi="Times New Roman" w:eastAsia="仿宋_GB2312" w:cs="Times New Roman"/>
                <w:sz w:val="24"/>
                <w:lang w:val="en-US" w:eastAsia="zh-CN"/>
              </w:rPr>
            </w:pPr>
            <w:r>
              <w:rPr>
                <w:rFonts w:hint="default" w:ascii="Times New Roman" w:hAnsi="Times New Roman" w:eastAsia="仿宋_GB2312" w:cs="Times New Roman"/>
                <w:sz w:val="24"/>
                <w:lang w:val="en-US" w:eastAsia="zh-CN"/>
              </w:rPr>
              <w:t>墙体支模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711" w:type="dxa"/>
            <w:noWrap w:val="0"/>
            <w:vAlign w:val="top"/>
          </w:tcPr>
          <w:p>
            <w:pPr>
              <w:spacing w:line="360" w:lineRule="auto"/>
              <w:jc w:val="center"/>
              <w:rPr>
                <w:rFonts w:hint="default" w:ascii="Times New Roman" w:hAnsi="Times New Roman" w:eastAsia="仿宋_GB2312" w:cs="Times New Roman"/>
                <w:sz w:val="24"/>
              </w:rPr>
            </w:pPr>
            <w:r>
              <w:rPr>
                <w:rFonts w:hint="default" w:ascii="Times New Roman" w:hAnsi="Times New Roman" w:eastAsia="仿宋_GB2312" w:cs="Times New Roman"/>
                <w:sz w:val="24"/>
              </w:rPr>
              <w:t>2</w:t>
            </w:r>
          </w:p>
        </w:tc>
        <w:tc>
          <w:tcPr>
            <w:tcW w:w="2374" w:type="dxa"/>
            <w:noWrap w:val="0"/>
            <w:vAlign w:val="top"/>
          </w:tcPr>
          <w:p>
            <w:pPr>
              <w:spacing w:line="360" w:lineRule="auto"/>
              <w:jc w:val="center"/>
              <w:rPr>
                <w:rFonts w:hint="default" w:ascii="Times New Roman" w:hAnsi="Times New Roman" w:eastAsia="仿宋_GB2312" w:cs="Times New Roman"/>
                <w:sz w:val="24"/>
                <w:lang w:eastAsia="zh-CN"/>
              </w:rPr>
            </w:pPr>
            <w:r>
              <w:rPr>
                <w:rFonts w:hint="default" w:ascii="Times New Roman" w:hAnsi="Times New Roman" w:eastAsia="仿宋_GB2312" w:cs="Times New Roman"/>
                <w:sz w:val="24"/>
                <w:lang w:val="en-US" w:eastAsia="zh-CN"/>
              </w:rPr>
              <w:t>钢管</w:t>
            </w:r>
          </w:p>
        </w:tc>
        <w:tc>
          <w:tcPr>
            <w:tcW w:w="3156" w:type="dxa"/>
            <w:noWrap w:val="0"/>
            <w:vAlign w:val="top"/>
          </w:tcPr>
          <w:p>
            <w:pPr>
              <w:spacing w:line="360" w:lineRule="auto"/>
              <w:jc w:val="center"/>
              <w:rPr>
                <w:rFonts w:hint="default" w:ascii="Times New Roman" w:hAnsi="Times New Roman" w:eastAsia="仿宋_GB2312" w:cs="Times New Roman"/>
                <w:sz w:val="24"/>
              </w:rPr>
            </w:pPr>
            <w:r>
              <w:rPr>
                <w:rFonts w:hint="default" w:ascii="Times New Roman" w:hAnsi="Times New Roman" w:cs="Times New Roman"/>
                <w:color w:val="333333"/>
                <w:sz w:val="24"/>
                <w:shd w:val="clear" w:color="auto" w:fill="FFFFFF"/>
              </w:rPr>
              <w:t xml:space="preserve"> φ48*3.0</w:t>
            </w:r>
          </w:p>
        </w:tc>
        <w:tc>
          <w:tcPr>
            <w:tcW w:w="2656" w:type="dxa"/>
            <w:noWrap w:val="0"/>
            <w:vAlign w:val="top"/>
          </w:tcPr>
          <w:p>
            <w:pPr>
              <w:spacing w:line="360" w:lineRule="auto"/>
              <w:jc w:val="center"/>
              <w:rPr>
                <w:rFonts w:hint="default" w:ascii="Times New Roman" w:hAnsi="Times New Roman" w:eastAsia="仿宋_GB2312" w:cs="Times New Roman"/>
                <w:sz w:val="24"/>
              </w:rPr>
            </w:pPr>
            <w:r>
              <w:rPr>
                <w:rFonts w:hint="default" w:ascii="Times New Roman" w:hAnsi="Times New Roman" w:eastAsia="仿宋_GB2312" w:cs="Times New Roman"/>
                <w:sz w:val="24"/>
                <w:lang w:val="en-US" w:eastAsia="zh-CN"/>
              </w:rPr>
              <w:t>墙体支模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711" w:type="dxa"/>
            <w:noWrap w:val="0"/>
            <w:vAlign w:val="top"/>
          </w:tcPr>
          <w:p>
            <w:pPr>
              <w:spacing w:line="360" w:lineRule="auto"/>
              <w:jc w:val="center"/>
              <w:rPr>
                <w:rFonts w:hint="default" w:ascii="Times New Roman" w:hAnsi="Times New Roman" w:eastAsia="仿宋_GB2312" w:cs="Times New Roman"/>
                <w:sz w:val="24"/>
              </w:rPr>
            </w:pPr>
            <w:r>
              <w:rPr>
                <w:rFonts w:hint="default" w:ascii="Times New Roman" w:hAnsi="Times New Roman" w:eastAsia="仿宋_GB2312" w:cs="Times New Roman"/>
                <w:sz w:val="24"/>
              </w:rPr>
              <w:t>3</w:t>
            </w:r>
          </w:p>
        </w:tc>
        <w:tc>
          <w:tcPr>
            <w:tcW w:w="2374" w:type="dxa"/>
            <w:noWrap w:val="0"/>
            <w:vAlign w:val="top"/>
          </w:tcPr>
          <w:p>
            <w:pPr>
              <w:spacing w:line="360" w:lineRule="auto"/>
              <w:jc w:val="center"/>
              <w:rPr>
                <w:rFonts w:hint="default" w:ascii="Times New Roman" w:hAnsi="Times New Roman" w:eastAsia="仿宋_GB2312" w:cs="Times New Roman"/>
                <w:sz w:val="24"/>
                <w:lang w:eastAsia="zh-CN"/>
              </w:rPr>
            </w:pPr>
            <w:r>
              <w:rPr>
                <w:rFonts w:hint="default" w:ascii="Times New Roman" w:hAnsi="Times New Roman" w:eastAsia="仿宋_GB2312" w:cs="Times New Roman"/>
                <w:sz w:val="24"/>
                <w:lang w:val="en-US" w:eastAsia="zh-CN"/>
              </w:rPr>
              <w:t>木方</w:t>
            </w:r>
          </w:p>
        </w:tc>
        <w:tc>
          <w:tcPr>
            <w:tcW w:w="3156" w:type="dxa"/>
            <w:noWrap w:val="0"/>
            <w:vAlign w:val="top"/>
          </w:tcPr>
          <w:p>
            <w:pPr>
              <w:spacing w:line="360" w:lineRule="auto"/>
              <w:jc w:val="center"/>
              <w:rPr>
                <w:rFonts w:hint="default" w:ascii="Times New Roman" w:hAnsi="Times New Roman" w:eastAsia="仿宋_GB2312" w:cs="Times New Roman"/>
                <w:sz w:val="24"/>
              </w:rPr>
            </w:pPr>
            <w:r>
              <w:rPr>
                <w:rFonts w:hint="default" w:ascii="Times New Roman" w:hAnsi="Times New Roman" w:cs="Times New Roman"/>
                <w:color w:val="333333"/>
                <w:sz w:val="24"/>
                <w:shd w:val="clear" w:color="auto" w:fill="FFFFFF"/>
              </w:rPr>
              <w:t>50</w:t>
            </w:r>
            <w:r>
              <w:rPr>
                <w:rFonts w:hint="default" w:ascii="Times New Roman" w:hAnsi="Times New Roman" w:cs="Times New Roman"/>
                <w:color w:val="333333"/>
                <w:sz w:val="24"/>
                <w:shd w:val="clear" w:color="auto" w:fill="FFFFFF"/>
                <w:lang w:val="en-US" w:eastAsia="zh-CN"/>
              </w:rPr>
              <w:t>mm</w:t>
            </w:r>
            <w:r>
              <w:rPr>
                <w:rFonts w:hint="default" w:ascii="Times New Roman" w:hAnsi="Times New Roman" w:cs="Times New Roman"/>
                <w:color w:val="333333"/>
                <w:sz w:val="24"/>
                <w:shd w:val="clear" w:color="auto" w:fill="FFFFFF"/>
              </w:rPr>
              <w:t>×80mm</w:t>
            </w:r>
          </w:p>
        </w:tc>
        <w:tc>
          <w:tcPr>
            <w:tcW w:w="2656" w:type="dxa"/>
            <w:noWrap w:val="0"/>
            <w:vAlign w:val="top"/>
          </w:tcPr>
          <w:p>
            <w:pPr>
              <w:spacing w:line="360" w:lineRule="auto"/>
              <w:jc w:val="center"/>
              <w:rPr>
                <w:rFonts w:hint="default" w:ascii="Times New Roman" w:hAnsi="Times New Roman" w:eastAsia="仿宋_GB2312" w:cs="Times New Roman"/>
                <w:sz w:val="24"/>
                <w:lang w:val="en-US" w:eastAsia="zh-CN"/>
              </w:rPr>
            </w:pPr>
            <w:r>
              <w:rPr>
                <w:rFonts w:hint="default" w:ascii="Times New Roman" w:hAnsi="Times New Roman" w:eastAsia="仿宋_GB2312" w:cs="Times New Roman"/>
                <w:sz w:val="24"/>
                <w:lang w:val="en-US" w:eastAsia="zh-CN"/>
              </w:rPr>
              <w:t>竖向背楞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711" w:type="dxa"/>
            <w:noWrap w:val="0"/>
            <w:vAlign w:val="top"/>
          </w:tcPr>
          <w:p>
            <w:pPr>
              <w:spacing w:line="360" w:lineRule="auto"/>
              <w:jc w:val="center"/>
              <w:rPr>
                <w:rFonts w:hint="default" w:ascii="Times New Roman" w:hAnsi="Times New Roman" w:eastAsia="仿宋_GB2312" w:cs="Times New Roman"/>
                <w:sz w:val="24"/>
                <w:lang w:val="en-US" w:eastAsia="zh-CN"/>
              </w:rPr>
            </w:pPr>
            <w:r>
              <w:rPr>
                <w:rFonts w:hint="default" w:ascii="Times New Roman" w:hAnsi="Times New Roman" w:eastAsia="仿宋_GB2312" w:cs="Times New Roman"/>
                <w:sz w:val="24"/>
                <w:lang w:val="en-US" w:eastAsia="zh-CN"/>
              </w:rPr>
              <w:t>4</w:t>
            </w:r>
          </w:p>
        </w:tc>
        <w:tc>
          <w:tcPr>
            <w:tcW w:w="2374" w:type="dxa"/>
            <w:noWrap w:val="0"/>
            <w:vAlign w:val="top"/>
          </w:tcPr>
          <w:p>
            <w:pPr>
              <w:spacing w:line="360" w:lineRule="auto"/>
              <w:jc w:val="center"/>
              <w:rPr>
                <w:rFonts w:hint="default" w:ascii="Times New Roman" w:hAnsi="Times New Roman" w:eastAsia="仿宋_GB2312" w:cs="Times New Roman"/>
                <w:sz w:val="24"/>
                <w:lang w:val="en-US" w:eastAsia="zh-CN"/>
              </w:rPr>
            </w:pPr>
            <w:r>
              <w:rPr>
                <w:rFonts w:hint="default" w:ascii="Times New Roman" w:hAnsi="Times New Roman" w:eastAsia="仿宋_GB2312" w:cs="Times New Roman"/>
                <w:sz w:val="24"/>
                <w:lang w:val="en-US" w:eastAsia="zh-CN"/>
              </w:rPr>
              <w:t>止水螺杆连接件</w:t>
            </w:r>
          </w:p>
        </w:tc>
        <w:tc>
          <w:tcPr>
            <w:tcW w:w="3156" w:type="dxa"/>
            <w:noWrap w:val="0"/>
            <w:vAlign w:val="top"/>
          </w:tcPr>
          <w:p>
            <w:pPr>
              <w:spacing w:line="360" w:lineRule="auto"/>
              <w:jc w:val="center"/>
              <w:rPr>
                <w:rFonts w:hint="default" w:ascii="Times New Roman" w:hAnsi="Times New Roman" w:eastAsia="宋体" w:cs="Times New Roman"/>
                <w:color w:val="333333"/>
                <w:sz w:val="24"/>
                <w:shd w:val="clear" w:color="auto" w:fill="FFFFFF"/>
                <w:lang w:val="en-US" w:eastAsia="zh-CN"/>
              </w:rPr>
            </w:pPr>
            <w:r>
              <w:rPr>
                <w:rFonts w:hint="default" w:ascii="Times New Roman" w:hAnsi="Times New Roman" w:cs="Times New Roman"/>
                <w:color w:val="333333"/>
                <w:sz w:val="24"/>
                <w:shd w:val="clear" w:color="auto" w:fill="FFFFFF"/>
                <w:lang w:val="en-US" w:eastAsia="zh-CN"/>
              </w:rPr>
              <w:t>M14</w:t>
            </w:r>
          </w:p>
        </w:tc>
        <w:tc>
          <w:tcPr>
            <w:tcW w:w="2656" w:type="dxa"/>
            <w:noWrap w:val="0"/>
            <w:vAlign w:val="top"/>
          </w:tcPr>
          <w:p>
            <w:pPr>
              <w:spacing w:line="360" w:lineRule="auto"/>
              <w:jc w:val="center"/>
              <w:rPr>
                <w:rFonts w:hint="default" w:ascii="Times New Roman" w:hAnsi="Times New Roman" w:eastAsia="仿宋_GB2312" w:cs="Times New Roman"/>
                <w:sz w:val="24"/>
                <w:lang w:val="en-US" w:eastAsia="zh-CN"/>
              </w:rPr>
            </w:pPr>
            <w:r>
              <w:rPr>
                <w:rFonts w:hint="default" w:ascii="Times New Roman" w:hAnsi="Times New Roman" w:eastAsia="仿宋_GB2312" w:cs="Times New Roman"/>
                <w:sz w:val="24"/>
                <w:lang w:val="en-US" w:eastAsia="zh-CN"/>
              </w:rPr>
              <w:t>支设模板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711" w:type="dxa"/>
            <w:noWrap w:val="0"/>
            <w:vAlign w:val="top"/>
          </w:tcPr>
          <w:p>
            <w:pPr>
              <w:spacing w:line="360" w:lineRule="auto"/>
              <w:jc w:val="center"/>
              <w:rPr>
                <w:rFonts w:hint="default" w:ascii="Times New Roman" w:hAnsi="Times New Roman" w:eastAsia="仿宋_GB2312" w:cs="Times New Roman"/>
                <w:sz w:val="24"/>
                <w:lang w:val="en-US" w:eastAsia="zh-CN"/>
              </w:rPr>
            </w:pPr>
            <w:r>
              <w:rPr>
                <w:rFonts w:hint="default" w:ascii="Times New Roman" w:hAnsi="Times New Roman" w:eastAsia="仿宋_GB2312" w:cs="Times New Roman"/>
                <w:sz w:val="24"/>
                <w:lang w:val="en-US" w:eastAsia="zh-CN"/>
              </w:rPr>
              <w:t>5</w:t>
            </w:r>
          </w:p>
        </w:tc>
        <w:tc>
          <w:tcPr>
            <w:tcW w:w="2374" w:type="dxa"/>
            <w:noWrap w:val="0"/>
            <w:vAlign w:val="top"/>
          </w:tcPr>
          <w:p>
            <w:pPr>
              <w:spacing w:line="360" w:lineRule="auto"/>
              <w:jc w:val="center"/>
              <w:rPr>
                <w:rFonts w:hint="default" w:ascii="Times New Roman" w:hAnsi="Times New Roman" w:eastAsia="仿宋_GB2312" w:cs="Times New Roman"/>
                <w:sz w:val="24"/>
                <w:lang w:val="en-US" w:eastAsia="zh-CN"/>
              </w:rPr>
            </w:pPr>
            <w:r>
              <w:rPr>
                <w:rFonts w:hint="default" w:ascii="Times New Roman" w:hAnsi="Times New Roman" w:eastAsia="仿宋_GB2312" w:cs="Times New Roman"/>
                <w:sz w:val="24"/>
                <w:lang w:val="en-US" w:eastAsia="zh-CN"/>
              </w:rPr>
              <w:t>钢筋头</w:t>
            </w:r>
          </w:p>
        </w:tc>
        <w:tc>
          <w:tcPr>
            <w:tcW w:w="3156" w:type="dxa"/>
            <w:noWrap w:val="0"/>
            <w:vAlign w:val="top"/>
          </w:tcPr>
          <w:p>
            <w:pPr>
              <w:spacing w:line="360" w:lineRule="auto"/>
              <w:jc w:val="center"/>
              <w:rPr>
                <w:rFonts w:hint="default" w:ascii="Times New Roman" w:hAnsi="Times New Roman" w:cs="Times New Roman"/>
                <w:color w:val="333333"/>
                <w:sz w:val="24"/>
                <w:shd w:val="clear" w:color="auto" w:fill="FFFFFF"/>
                <w:lang w:val="en-US" w:eastAsia="zh-CN"/>
              </w:rPr>
            </w:pPr>
            <w:r>
              <w:rPr>
                <w:rFonts w:hint="default" w:ascii="Times New Roman" w:hAnsi="Times New Roman" w:cs="Times New Roman"/>
                <w:color w:val="333333"/>
                <w:sz w:val="24"/>
                <w:shd w:val="clear" w:color="auto" w:fill="FFFFFF"/>
                <w:lang w:val="en-US" w:eastAsia="zh-CN"/>
              </w:rPr>
              <w:t>二级钢直径为18mm-22mm</w:t>
            </w:r>
          </w:p>
        </w:tc>
        <w:tc>
          <w:tcPr>
            <w:tcW w:w="2656" w:type="dxa"/>
            <w:noWrap w:val="0"/>
            <w:vAlign w:val="top"/>
          </w:tcPr>
          <w:p>
            <w:pPr>
              <w:spacing w:line="360" w:lineRule="auto"/>
              <w:jc w:val="both"/>
              <w:rPr>
                <w:rFonts w:hint="default" w:ascii="Times New Roman" w:hAnsi="Times New Roman" w:eastAsia="仿宋_GB2312" w:cs="Times New Roman"/>
                <w:sz w:val="24"/>
                <w:lang w:val="en-US" w:eastAsia="zh-CN"/>
              </w:rPr>
            </w:pPr>
            <w:r>
              <w:rPr>
                <w:rFonts w:hint="default" w:ascii="Times New Roman" w:hAnsi="Times New Roman" w:eastAsia="仿宋_GB2312" w:cs="Times New Roman"/>
                <w:sz w:val="24"/>
                <w:lang w:val="en-US" w:eastAsia="zh-CN"/>
              </w:rPr>
              <w:t>固定墙角底部压脚方木</w:t>
            </w:r>
          </w:p>
        </w:tc>
      </w:tr>
    </w:tbl>
    <w:p>
      <w:pPr>
        <w:spacing w:line="360" w:lineRule="auto"/>
        <w:jc w:val="both"/>
        <w:rPr>
          <w:rFonts w:hint="default" w:ascii="Times New Roman" w:hAnsi="Times New Roman" w:eastAsia="仿宋_GB2312" w:cs="Times New Roman"/>
          <w:sz w:val="24"/>
        </w:rPr>
      </w:pPr>
    </w:p>
    <w:p>
      <w:pPr>
        <w:ind w:firstLine="480" w:firstLineChars="200"/>
        <w:jc w:val="both"/>
        <w:rPr>
          <w:rFonts w:hint="eastAsia"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6.2机具设备</w:t>
      </w:r>
      <w:r>
        <w:rPr>
          <w:rFonts w:hint="eastAsia" w:ascii="Times New Roman" w:hAnsi="Times New Roman" w:eastAsia="仿宋" w:cs="Times New Roman"/>
          <w:sz w:val="24"/>
          <w:szCs w:val="24"/>
          <w:shd w:val="clear" w:color="auto" w:fill="FCFCFC"/>
          <w:lang w:val="en-US" w:eastAsia="zh-CN"/>
        </w:rPr>
        <w:t>表</w:t>
      </w:r>
    </w:p>
    <w:p>
      <w:pPr>
        <w:jc w:val="center"/>
        <w:rPr>
          <w:rFonts w:hint="eastAsia" w:ascii="Times New Roman" w:hAnsi="Times New Roman" w:eastAsia="仿宋" w:cs="Times New Roman"/>
          <w:sz w:val="24"/>
          <w:szCs w:val="24"/>
          <w:shd w:val="clear" w:color="auto" w:fill="FCFCFC"/>
          <w:lang w:val="en-US" w:eastAsia="zh-CN"/>
        </w:rPr>
      </w:pPr>
    </w:p>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 xml:space="preserve">  表6.2.1  主要施工机具设备表</w:t>
      </w:r>
    </w:p>
    <w:p>
      <w:pPr>
        <w:spacing w:line="360" w:lineRule="auto"/>
        <w:jc w:val="center"/>
        <w:rPr>
          <w:rFonts w:hint="default" w:ascii="Times New Roman" w:hAnsi="Times New Roman" w:eastAsia="仿宋_GB2312" w:cs="Times New Roman"/>
          <w:sz w:val="24"/>
        </w:rPr>
      </w:pPr>
    </w:p>
    <w:tbl>
      <w:tblPr>
        <w:tblStyle w:val="9"/>
        <w:tblpPr w:leftFromText="180" w:rightFromText="180" w:vertAnchor="text" w:horzAnchor="margin" w:tblpXSpec="center" w:tblpY="109"/>
        <w:tblOverlap w:val="never"/>
        <w:tblW w:w="78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3240"/>
        <w:gridCol w:w="3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2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序号</w:t>
            </w:r>
          </w:p>
        </w:tc>
        <w:tc>
          <w:tcPr>
            <w:tcW w:w="324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设备名称</w:t>
            </w:r>
          </w:p>
        </w:tc>
        <w:tc>
          <w:tcPr>
            <w:tcW w:w="3922"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1</w:t>
            </w:r>
          </w:p>
        </w:tc>
        <w:tc>
          <w:tcPr>
            <w:tcW w:w="324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电锯</w:t>
            </w:r>
          </w:p>
        </w:tc>
        <w:tc>
          <w:tcPr>
            <w:tcW w:w="3922"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模板支设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72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2</w:t>
            </w:r>
          </w:p>
        </w:tc>
        <w:tc>
          <w:tcPr>
            <w:tcW w:w="324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卷尺</w:t>
            </w:r>
          </w:p>
        </w:tc>
        <w:tc>
          <w:tcPr>
            <w:tcW w:w="3922"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模板支设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72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3</w:t>
            </w:r>
          </w:p>
        </w:tc>
        <w:tc>
          <w:tcPr>
            <w:tcW w:w="324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平刨</w:t>
            </w:r>
          </w:p>
        </w:tc>
        <w:tc>
          <w:tcPr>
            <w:tcW w:w="3922"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模板支设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72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4</w:t>
            </w:r>
          </w:p>
        </w:tc>
        <w:tc>
          <w:tcPr>
            <w:tcW w:w="324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锤子</w:t>
            </w:r>
          </w:p>
        </w:tc>
        <w:tc>
          <w:tcPr>
            <w:tcW w:w="3922"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模板支设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72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5</w:t>
            </w:r>
          </w:p>
        </w:tc>
        <w:tc>
          <w:tcPr>
            <w:tcW w:w="324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手锯</w:t>
            </w:r>
          </w:p>
        </w:tc>
        <w:tc>
          <w:tcPr>
            <w:tcW w:w="3922"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模板支设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72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6</w:t>
            </w:r>
          </w:p>
        </w:tc>
        <w:tc>
          <w:tcPr>
            <w:tcW w:w="324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 xml:space="preserve">  撬棒，</w:t>
            </w:r>
          </w:p>
        </w:tc>
        <w:tc>
          <w:tcPr>
            <w:tcW w:w="3922"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模板支设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72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7</w:t>
            </w:r>
          </w:p>
        </w:tc>
        <w:tc>
          <w:tcPr>
            <w:tcW w:w="324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墨斗</w:t>
            </w:r>
          </w:p>
        </w:tc>
        <w:tc>
          <w:tcPr>
            <w:tcW w:w="3922"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模板支设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72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8</w:t>
            </w:r>
          </w:p>
        </w:tc>
        <w:tc>
          <w:tcPr>
            <w:tcW w:w="3240"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施工线</w:t>
            </w:r>
          </w:p>
        </w:tc>
        <w:tc>
          <w:tcPr>
            <w:tcW w:w="3922" w:type="dxa"/>
            <w:noWrap w:val="0"/>
            <w:vAlign w:val="top"/>
          </w:tcPr>
          <w:p>
            <w:pPr>
              <w:jc w:val="center"/>
              <w:rPr>
                <w:rFonts w:hint="default" w:ascii="Times New Roman" w:hAnsi="Times New Roman" w:eastAsia="仿宋" w:cs="Times New Roman"/>
                <w:sz w:val="24"/>
                <w:szCs w:val="24"/>
                <w:shd w:val="clear" w:color="auto" w:fill="FCFCFC"/>
                <w:lang w:val="en-US" w:eastAsia="zh-CN"/>
              </w:rPr>
            </w:pPr>
            <w:r>
              <w:rPr>
                <w:rFonts w:hint="default" w:ascii="Times New Roman" w:hAnsi="Times New Roman" w:eastAsia="仿宋" w:cs="Times New Roman"/>
                <w:sz w:val="24"/>
                <w:szCs w:val="24"/>
                <w:shd w:val="clear" w:color="auto" w:fill="FCFCFC"/>
                <w:lang w:val="en-US" w:eastAsia="zh-CN"/>
              </w:rPr>
              <w:t>模板支设</w:t>
            </w:r>
          </w:p>
        </w:tc>
      </w:tr>
    </w:tbl>
    <w:p>
      <w:pPr>
        <w:pStyle w:val="8"/>
        <w:shd w:val="clear" w:color="auto" w:fill="FFFFFF"/>
        <w:spacing w:before="0" w:beforeAutospacing="0" w:after="0" w:afterAutospacing="0" w:line="720" w:lineRule="auto"/>
        <w:jc w:val="center"/>
        <w:rPr>
          <w:rFonts w:hint="default" w:ascii="Times New Roman" w:hAnsi="Times New Roman" w:cs="Times New Roman"/>
          <w:b/>
          <w:bCs/>
          <w:color w:val="444444"/>
          <w:shd w:val="clear" w:color="auto" w:fill="FFFFFF"/>
        </w:rPr>
      </w:pPr>
    </w:p>
    <w:p>
      <w:pPr>
        <w:pStyle w:val="8"/>
        <w:shd w:val="clear" w:color="auto" w:fill="FFFFFF"/>
        <w:spacing w:before="0" w:beforeAutospacing="0" w:after="0" w:afterAutospacing="0" w:line="720" w:lineRule="auto"/>
        <w:jc w:val="both"/>
        <w:rPr>
          <w:rFonts w:hint="default" w:ascii="Times New Roman" w:hAnsi="Times New Roman" w:cs="Times New Roman"/>
          <w:b/>
          <w:bCs/>
          <w:color w:val="444444"/>
          <w:shd w:val="clear" w:color="auto" w:fill="FFFFFF"/>
        </w:rPr>
      </w:pPr>
    </w:p>
    <w:p>
      <w:pPr>
        <w:numPr>
          <w:ilvl w:val="0"/>
          <w:numId w:val="0"/>
        </w:numPr>
        <w:spacing w:line="600" w:lineRule="auto"/>
        <w:jc w:val="center"/>
        <w:rPr>
          <w:rFonts w:hint="default" w:ascii="仿宋" w:hAnsi="仿宋" w:eastAsia="仿宋" w:cs="仿宋"/>
          <w:b/>
          <w:bCs/>
          <w:color w:val="000000"/>
          <w:sz w:val="28"/>
          <w:szCs w:val="28"/>
          <w:shd w:val="clear" w:color="auto" w:fill="FCFCFC"/>
        </w:rPr>
      </w:pPr>
    </w:p>
    <w:p>
      <w:pPr>
        <w:numPr>
          <w:ilvl w:val="0"/>
          <w:numId w:val="0"/>
        </w:numPr>
        <w:spacing w:line="600" w:lineRule="auto"/>
        <w:jc w:val="center"/>
        <w:rPr>
          <w:rFonts w:hint="default" w:ascii="仿宋" w:hAnsi="仿宋" w:eastAsia="仿宋" w:cs="仿宋"/>
          <w:b/>
          <w:bCs/>
          <w:color w:val="000000"/>
          <w:sz w:val="28"/>
          <w:szCs w:val="28"/>
          <w:shd w:val="clear" w:color="auto" w:fill="FCFCFC"/>
        </w:rPr>
      </w:pPr>
      <w:r>
        <w:rPr>
          <w:rFonts w:hint="default" w:ascii="仿宋" w:hAnsi="仿宋" w:eastAsia="仿宋" w:cs="仿宋"/>
          <w:b/>
          <w:bCs/>
          <w:color w:val="000000"/>
          <w:sz w:val="28"/>
          <w:szCs w:val="28"/>
          <w:shd w:val="clear" w:color="auto" w:fill="FCFCFC"/>
        </w:rPr>
        <w:t>七、质量控制要求</w:t>
      </w:r>
    </w:p>
    <w:p>
      <w:pPr>
        <w:pStyle w:val="8"/>
        <w:shd w:val="clear" w:color="auto" w:fill="FFFFFF"/>
        <w:spacing w:before="0" w:beforeAutospacing="0" w:after="0" w:afterAutospacing="0"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7.1</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规范及验收标准</w:t>
      </w:r>
    </w:p>
    <w:p>
      <w:pPr>
        <w:pStyle w:val="8"/>
        <w:shd w:val="clear" w:color="auto" w:fill="FFFFFF"/>
        <w:spacing w:before="0" w:beforeAutospacing="0" w:after="0" w:afterAutospacing="0"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《中华人民共和国建筑法》</w:t>
      </w:r>
    </w:p>
    <w:p>
      <w:pPr>
        <w:pStyle w:val="8"/>
        <w:shd w:val="clear" w:color="auto" w:fill="FFFFFF"/>
        <w:spacing w:before="0" w:beforeAutospacing="0" w:after="0" w:afterAutospacing="0"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《中华人民共和国建筑标准强制性条纹（房屋建筑部分）》</w:t>
      </w:r>
    </w:p>
    <w:p>
      <w:pPr>
        <w:pStyle w:val="8"/>
        <w:shd w:val="clear" w:color="auto" w:fill="FFFFFF"/>
        <w:spacing w:before="0" w:beforeAutospacing="0" w:after="0" w:afterAutospacing="0"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《混凝土结构工程施工质量验收规范》 GB50204-2015</w:t>
      </w:r>
    </w:p>
    <w:p>
      <w:pPr>
        <w:pStyle w:val="8"/>
        <w:shd w:val="clear" w:color="auto" w:fill="FFFFFF"/>
        <w:spacing w:before="0" w:beforeAutospacing="0" w:after="0" w:afterAutospacing="0"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《建筑施工模板安全技术规范》 JGJ 162-2008 </w:t>
      </w:r>
    </w:p>
    <w:p>
      <w:pPr>
        <w:pStyle w:val="8"/>
        <w:shd w:val="clear" w:color="auto" w:fill="FFFFFF"/>
        <w:spacing w:before="0" w:beforeAutospacing="0" w:after="0" w:afterAutospacing="0"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7.2 质量保证措施</w:t>
      </w:r>
    </w:p>
    <w:p>
      <w:pPr>
        <w:pStyle w:val="8"/>
        <w:shd w:val="clear" w:color="auto" w:fill="FFFFFF"/>
        <w:spacing w:before="0" w:beforeAutospacing="0" w:after="0" w:afterAutospacing="0"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7.2.1 保证采用的方钢构件各部分形状尺寸正确无误。</w:t>
      </w:r>
    </w:p>
    <w:p>
      <w:pPr>
        <w:pStyle w:val="8"/>
        <w:shd w:val="clear" w:color="auto" w:fill="FFFFFF"/>
        <w:spacing w:before="0" w:beforeAutospacing="0" w:after="0" w:afterAutospacing="0"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7.2.2 采用的钢管，必须具有足够的强度、刚度和稳定性。</w:t>
      </w:r>
    </w:p>
    <w:p>
      <w:pPr>
        <w:pStyle w:val="8"/>
        <w:shd w:val="clear" w:color="auto" w:fill="FFFFFF"/>
        <w:spacing w:before="0" w:beforeAutospacing="0" w:after="0" w:afterAutospacing="0"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7.2.3 模板在使用前，与混凝土接触面应刷脱模剂，混凝土浇筑前应浇水湿润，不能有积水，以确保混凝土浇筑完成后，在模板拆除过程中，混凝土墙面不缺棱掉角。    </w:t>
      </w:r>
    </w:p>
    <w:p>
      <w:pPr>
        <w:pStyle w:val="8"/>
        <w:shd w:val="clear" w:color="auto" w:fill="FFFFFF"/>
        <w:spacing w:before="0" w:beforeAutospacing="0" w:after="0" w:afterAutospacing="0"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7.2.4 模板拼缝必须严密，为防止漏浆，模板与模板接触面、模板与圈边木方接触面及外墙模板与混凝土接触面之间须粘贴海绵条。</w:t>
      </w:r>
    </w:p>
    <w:p>
      <w:pPr>
        <w:pStyle w:val="8"/>
        <w:shd w:val="clear" w:color="auto" w:fill="FFFFFF"/>
        <w:spacing w:before="0" w:beforeAutospacing="0" w:after="0" w:afterAutospacing="0"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7.2.5 为防止漏浆和保证模板的整体稳定性，模板拼缝处必须设一条次龙骨。主龙骨的接头处必须加支撑，次龙骨必须垂直于板长布置。</w:t>
      </w:r>
    </w:p>
    <w:p>
      <w:pPr>
        <w:pStyle w:val="8"/>
        <w:shd w:val="clear" w:color="auto" w:fill="FFFFFF"/>
        <w:spacing w:before="0" w:beforeAutospacing="0" w:after="0" w:afterAutospacing="0"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7.2.6剪力墙模板支设完成后，应用靠尺检查横杠是否在同一直线上，通长由于螺母的松紧不一致造成墙体不平整。</w:t>
      </w:r>
    </w:p>
    <w:p>
      <w:pPr>
        <w:pStyle w:val="8"/>
        <w:shd w:val="clear" w:color="auto" w:fill="FFFFFF"/>
        <w:spacing w:before="0" w:beforeAutospacing="0" w:after="0" w:afterAutospacing="0"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7.2.7检查大纹螺栓、丝杆与螺母是否配套，不配套时应用双螺母。否则振动棒下入墙体时易使螺母自动退丝，影响墙体平整度、垂直度。        </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7.3其它质量控制措施  </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7.3.1施工中做好现场试块，与结构混凝土同条件养护，经试验确定具体的拆模时间。  </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7.3.2有施工程序均指派专人施工，不得随意调换工人，现场应有技术人员全过程监督指导</w:t>
      </w:r>
      <w:r>
        <w:rPr>
          <w:rFonts w:hint="eastAsia" w:ascii="Times New Roman" w:hAnsi="Times New Roman" w:eastAsia="仿宋" w:cs="Times New Roman"/>
          <w:kern w:val="2"/>
          <w:sz w:val="24"/>
          <w:szCs w:val="24"/>
          <w:shd w:val="clear" w:color="auto" w:fill="FCFCFC"/>
          <w:lang w:val="en-US" w:eastAsia="zh-CN" w:bidi="ar-SA"/>
        </w:rPr>
        <w:t>。</w:t>
      </w:r>
    </w:p>
    <w:p>
      <w:pPr>
        <w:pStyle w:val="8"/>
        <w:shd w:val="clear" w:color="auto" w:fill="FFFFFF"/>
        <w:spacing w:before="0" w:beforeAutospacing="0" w:after="0" w:afterAutospacing="0"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7.3.3施工完成后施工人员首先应进行自检，班组长跟踪检查，班组检查合格后填写检查验收表，再由主管工长进行复查，主管工长复查合格报项目部专职质检员进行验收，项目部验收合格后再报监理单位验收。项目部应确保验收一次合格。</w:t>
      </w:r>
    </w:p>
    <w:p>
      <w:pPr>
        <w:pStyle w:val="8"/>
        <w:shd w:val="clear" w:color="auto" w:fill="FFFFFF"/>
        <w:spacing w:before="0" w:beforeAutospacing="0" w:after="0" w:afterAutospacing="0" w:line="72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7.4现浇结构模板安装的允许偏差详见下表：  </w:t>
      </w:r>
    </w:p>
    <w:tbl>
      <w:tblPr>
        <w:tblStyle w:val="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9"/>
        <w:gridCol w:w="1920"/>
        <w:gridCol w:w="2220"/>
        <w:gridCol w:w="26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99" w:type="dxa"/>
            <w:gridSpan w:val="2"/>
            <w:noWrap w:val="0"/>
            <w:vAlign w:val="top"/>
          </w:tcPr>
          <w:p>
            <w:pPr>
              <w:ind w:firstLine="1440" w:firstLineChars="6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项目</w:t>
            </w:r>
          </w:p>
        </w:tc>
        <w:tc>
          <w:tcPr>
            <w:tcW w:w="2220" w:type="dxa"/>
            <w:noWrap w:val="0"/>
            <w:vAlign w:val="top"/>
          </w:tcPr>
          <w:p>
            <w:pP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允许偏差（mm）</w:t>
            </w:r>
          </w:p>
        </w:tc>
        <w:tc>
          <w:tcPr>
            <w:tcW w:w="2603" w:type="dxa"/>
            <w:noWrap w:val="0"/>
            <w:vAlign w:val="top"/>
          </w:tcPr>
          <w:p>
            <w:pP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检验方法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99" w:type="dxa"/>
            <w:gridSpan w:val="2"/>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墙轴线位移</w:t>
            </w:r>
          </w:p>
        </w:tc>
        <w:tc>
          <w:tcPr>
            <w:tcW w:w="2220"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3</w:t>
            </w:r>
          </w:p>
        </w:tc>
        <w:tc>
          <w:tcPr>
            <w:tcW w:w="2603"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尺量检查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99" w:type="dxa"/>
            <w:gridSpan w:val="2"/>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标高</w:t>
            </w:r>
          </w:p>
        </w:tc>
        <w:tc>
          <w:tcPr>
            <w:tcW w:w="2220"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±3</w:t>
            </w:r>
          </w:p>
        </w:tc>
        <w:tc>
          <w:tcPr>
            <w:tcW w:w="2603"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水准仪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99" w:type="dxa"/>
            <w:gridSpan w:val="2"/>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墙截面尺寸</w:t>
            </w:r>
          </w:p>
        </w:tc>
        <w:tc>
          <w:tcPr>
            <w:tcW w:w="2220"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±4</w:t>
            </w:r>
          </w:p>
        </w:tc>
        <w:tc>
          <w:tcPr>
            <w:tcW w:w="2603"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尺量检查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9" w:type="dxa"/>
            <w:vMerge w:val="restart"/>
            <w:noWrap w:val="0"/>
            <w:vAlign w:val="top"/>
          </w:tcPr>
          <w:p>
            <w:pPr>
              <w:rPr>
                <w:rFonts w:hint="default" w:ascii="Times New Roman" w:hAnsi="Times New Roman" w:eastAsia="仿宋" w:cs="Times New Roman"/>
                <w:kern w:val="2"/>
                <w:sz w:val="24"/>
                <w:szCs w:val="24"/>
                <w:shd w:val="clear" w:color="auto" w:fill="FCFCFC"/>
                <w:lang w:val="en-US" w:eastAsia="zh-CN" w:bidi="ar-SA"/>
              </w:rPr>
            </w:pPr>
          </w:p>
          <w:p>
            <w:pPr>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阴阳角</w:t>
            </w:r>
          </w:p>
        </w:tc>
        <w:tc>
          <w:tcPr>
            <w:tcW w:w="1920"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方正</w:t>
            </w:r>
          </w:p>
        </w:tc>
        <w:tc>
          <w:tcPr>
            <w:tcW w:w="2220"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3</w:t>
            </w:r>
          </w:p>
        </w:tc>
        <w:tc>
          <w:tcPr>
            <w:tcW w:w="2603"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方尺、塞尺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79" w:type="dxa"/>
            <w:vMerge w:val="continue"/>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p>
        </w:tc>
        <w:tc>
          <w:tcPr>
            <w:tcW w:w="1920"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顺直</w:t>
            </w:r>
          </w:p>
        </w:tc>
        <w:tc>
          <w:tcPr>
            <w:tcW w:w="2220"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3</w:t>
            </w:r>
          </w:p>
        </w:tc>
        <w:tc>
          <w:tcPr>
            <w:tcW w:w="2603"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尺、线检查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3699" w:type="dxa"/>
            <w:gridSpan w:val="2"/>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垂直度</w:t>
            </w:r>
          </w:p>
        </w:tc>
        <w:tc>
          <w:tcPr>
            <w:tcW w:w="2220"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3</w:t>
            </w:r>
          </w:p>
        </w:tc>
        <w:tc>
          <w:tcPr>
            <w:tcW w:w="2603"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2m拖线板检查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99" w:type="dxa"/>
            <w:gridSpan w:val="2"/>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平整度</w:t>
            </w:r>
          </w:p>
        </w:tc>
        <w:tc>
          <w:tcPr>
            <w:tcW w:w="2220"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4</w:t>
            </w:r>
          </w:p>
        </w:tc>
        <w:tc>
          <w:tcPr>
            <w:tcW w:w="2603"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2m靠尺和楔形塞尺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779" w:type="dxa"/>
            <w:vMerge w:val="restart"/>
            <w:noWrap w:val="0"/>
            <w:vAlign w:val="top"/>
          </w:tcPr>
          <w:p>
            <w:pPr>
              <w:ind w:firstLine="240" w:firstLineChars="1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预留洞口</w:t>
            </w:r>
          </w:p>
        </w:tc>
        <w:tc>
          <w:tcPr>
            <w:tcW w:w="1920" w:type="dxa"/>
            <w:noWrap w:val="0"/>
            <w:vAlign w:val="top"/>
          </w:tcPr>
          <w:p>
            <w:pPr>
              <w:ind w:firstLine="240" w:firstLineChars="1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中心线位置</w:t>
            </w:r>
          </w:p>
        </w:tc>
        <w:tc>
          <w:tcPr>
            <w:tcW w:w="2220"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4</w:t>
            </w:r>
          </w:p>
        </w:tc>
        <w:tc>
          <w:tcPr>
            <w:tcW w:w="2603" w:type="dxa"/>
            <w:vMerge w:val="restart"/>
            <w:noWrap w:val="0"/>
            <w:vAlign w:val="top"/>
          </w:tcPr>
          <w:p>
            <w:pPr>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拉线尺量检查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1779" w:type="dxa"/>
            <w:vMerge w:val="continue"/>
            <w:noWrap w:val="0"/>
            <w:vAlign w:val="top"/>
          </w:tcPr>
          <w:p>
            <w:pPr>
              <w:jc w:val="center"/>
              <w:rPr>
                <w:rFonts w:hint="default" w:ascii="Times New Roman" w:hAnsi="Times New Roman" w:cs="Times New Roman"/>
                <w:sz w:val="24"/>
              </w:rPr>
            </w:pPr>
          </w:p>
        </w:tc>
        <w:tc>
          <w:tcPr>
            <w:tcW w:w="1920" w:type="dxa"/>
            <w:noWrap w:val="0"/>
            <w:vAlign w:val="top"/>
          </w:tcPr>
          <w:p>
            <w:pPr>
              <w:ind w:firstLine="240" w:firstLineChars="1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截面内部尺寸</w:t>
            </w:r>
          </w:p>
        </w:tc>
        <w:tc>
          <w:tcPr>
            <w:tcW w:w="2220" w:type="dxa"/>
            <w:noWrap w:val="0"/>
            <w:vAlign w:val="top"/>
          </w:tcPr>
          <w:p>
            <w:pPr>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4</w:t>
            </w:r>
          </w:p>
        </w:tc>
        <w:tc>
          <w:tcPr>
            <w:tcW w:w="2603" w:type="dxa"/>
            <w:vMerge w:val="continue"/>
            <w:noWrap w:val="0"/>
            <w:vAlign w:val="top"/>
          </w:tcPr>
          <w:p>
            <w:pPr>
              <w:jc w:val="center"/>
              <w:rPr>
                <w:rFonts w:hint="default" w:ascii="Times New Roman" w:hAnsi="Times New Roman" w:cs="Times New Roman"/>
                <w:sz w:val="24"/>
              </w:rPr>
            </w:pPr>
          </w:p>
        </w:tc>
      </w:tr>
    </w:tbl>
    <w:p>
      <w:pPr>
        <w:rPr>
          <w:rFonts w:hint="default" w:ascii="Times New Roman" w:hAnsi="Times New Roman" w:cs="Times New Roman"/>
          <w:color w:val="333333"/>
          <w:sz w:val="24"/>
          <w:shd w:val="clear" w:color="auto" w:fill="FFFFFF"/>
        </w:rPr>
      </w:pPr>
    </w:p>
    <w:p>
      <w:pPr>
        <w:numPr>
          <w:ilvl w:val="0"/>
          <w:numId w:val="0"/>
        </w:numPr>
        <w:spacing w:line="600" w:lineRule="auto"/>
        <w:jc w:val="center"/>
        <w:rPr>
          <w:rFonts w:hint="default" w:ascii="仿宋" w:hAnsi="仿宋" w:eastAsia="仿宋" w:cs="仿宋"/>
          <w:b/>
          <w:bCs/>
          <w:color w:val="000000"/>
          <w:sz w:val="28"/>
          <w:szCs w:val="28"/>
          <w:shd w:val="clear" w:color="auto" w:fill="FCFCFC"/>
        </w:rPr>
      </w:pPr>
      <w:r>
        <w:rPr>
          <w:rFonts w:hint="default" w:ascii="仿宋" w:hAnsi="仿宋" w:eastAsia="仿宋" w:cs="仿宋"/>
          <w:b/>
          <w:bCs/>
          <w:color w:val="000000"/>
          <w:sz w:val="28"/>
          <w:szCs w:val="28"/>
          <w:shd w:val="clear" w:color="auto" w:fill="FCFCFC"/>
        </w:rPr>
        <w:t>八、安全措施</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8.1工人进场后应对其进行三级安全教育，  </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8.2进入施工现场必须正确佩戴安全帽，严禁酒后上班，特殊工种作业人员必须持证上岗；  </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8.3高空作业时，各种配件应放在工具箱或工具袋内，严禁放在模板或脚手架上，以防掉落。  </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8.4 模板的预留孔洞等处，应设置安全平网或采用多层板封堵或围护等安全防范措施。  </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8.5装拆模板时，上下应有人接应，随拆随运走，并应把活动部件固定牢固，严禁堆放在脚手架上和抛落。  </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8.6装拆模板时，必须采用稳固的登高工具，高度超过3.5m时，必须搭设脚手架。装拆施工时，除操做人员外，下面不得站人。</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8.7安装墙、柱模板时，应随时支撑固定，防止倾覆。  </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8.8预拼装模板的安装，应边就位，边校正，边安设连接件，并加设临时支撑稳固。预拼装模板垂直吊运时，应采取两个以上的吊点，水平吊运时应设四个吊点。</w:t>
      </w:r>
    </w:p>
    <w:p>
      <w:pPr>
        <w:numPr>
          <w:ilvl w:val="0"/>
          <w:numId w:val="0"/>
        </w:numPr>
        <w:spacing w:line="600" w:lineRule="auto"/>
        <w:jc w:val="center"/>
        <w:rPr>
          <w:rFonts w:hint="default" w:ascii="仿宋" w:hAnsi="仿宋" w:eastAsia="仿宋" w:cs="仿宋"/>
          <w:b/>
          <w:bCs/>
          <w:color w:val="000000"/>
          <w:sz w:val="28"/>
          <w:szCs w:val="28"/>
          <w:shd w:val="clear" w:color="auto" w:fill="FCFCFC"/>
        </w:rPr>
      </w:pPr>
      <w:r>
        <w:rPr>
          <w:rFonts w:hint="default" w:ascii="仿宋" w:hAnsi="仿宋" w:eastAsia="仿宋" w:cs="仿宋"/>
          <w:b/>
          <w:bCs/>
          <w:color w:val="000000"/>
          <w:sz w:val="28"/>
          <w:szCs w:val="28"/>
          <w:shd w:val="clear" w:color="auto" w:fill="FCFCFC"/>
        </w:rPr>
        <w:t>九、环保措施</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9.1加强机械管理，改进施工工艺，减少施工过程中的噪音。噪声控制符合国家标准《建筑施工场界噪声限值》。  </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9</w:t>
      </w:r>
      <w:r>
        <w:rPr>
          <w:rFonts w:hint="eastAsia" w:ascii="Times New Roman" w:hAnsi="Times New Roman" w:eastAsia="仿宋" w:cs="Times New Roman"/>
          <w:kern w:val="2"/>
          <w:sz w:val="24"/>
          <w:szCs w:val="24"/>
          <w:shd w:val="clear" w:color="auto" w:fill="FCFCFC"/>
          <w:lang w:val="en-US" w:eastAsia="zh-CN" w:bidi="ar-SA"/>
        </w:rPr>
        <w:t>.</w:t>
      </w:r>
      <w:r>
        <w:rPr>
          <w:rFonts w:hint="default" w:ascii="Times New Roman" w:hAnsi="Times New Roman" w:eastAsia="仿宋" w:cs="Times New Roman"/>
          <w:kern w:val="2"/>
          <w:sz w:val="24"/>
          <w:szCs w:val="24"/>
          <w:shd w:val="clear" w:color="auto" w:fill="FCFCFC"/>
          <w:lang w:val="en-US" w:eastAsia="zh-CN" w:bidi="ar-SA"/>
        </w:rPr>
        <w:t xml:space="preserve">2废旧、淘汰的模板按模板损坏程度及大小分别设置回收场地，实现分类管理，并做出标识。损毁较轻或烂边的大块模板改成非整张板或板带应用到工程中。  </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9.3模板配制场地限制在木工作业区范围内，合理布置，施工场地整洁文明。</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9.4对施工场地道路进行硬化处理，并经常对施工道路进行洒水，防止扬尘污染。</w:t>
      </w:r>
    </w:p>
    <w:p>
      <w:pPr>
        <w:spacing w:line="360" w:lineRule="auto"/>
        <w:ind w:firstLine="480" w:firstLineChars="200"/>
        <w:rPr>
          <w:rFonts w:hint="default" w:ascii="Times New Roman" w:hAnsi="Times New Roman" w:cs="Times New Roman"/>
          <w:sz w:val="24"/>
        </w:rPr>
      </w:pPr>
      <w:r>
        <w:rPr>
          <w:rFonts w:hint="default" w:ascii="Times New Roman" w:hAnsi="Times New Roman" w:eastAsia="仿宋" w:cs="Times New Roman"/>
          <w:kern w:val="2"/>
          <w:sz w:val="24"/>
          <w:szCs w:val="24"/>
          <w:shd w:val="clear" w:color="auto" w:fill="FCFCFC"/>
          <w:lang w:val="en-US" w:eastAsia="zh-CN" w:bidi="ar-SA"/>
        </w:rPr>
        <w:t>9.5做到工完场清料尽，施工完毕后及时清理垃圾，以免污染环境。</w:t>
      </w:r>
      <w:r>
        <w:rPr>
          <w:rFonts w:hint="default" w:ascii="Times New Roman" w:hAnsi="Times New Roman" w:cs="Times New Roman"/>
          <w:sz w:val="24"/>
        </w:rPr>
        <w:t> </w:t>
      </w:r>
    </w:p>
    <w:p>
      <w:pPr>
        <w:numPr>
          <w:ilvl w:val="0"/>
          <w:numId w:val="0"/>
        </w:numPr>
        <w:spacing w:line="600" w:lineRule="auto"/>
        <w:jc w:val="center"/>
        <w:rPr>
          <w:rFonts w:hint="default" w:ascii="仿宋" w:hAnsi="仿宋" w:eastAsia="仿宋" w:cs="仿宋"/>
          <w:b/>
          <w:bCs/>
          <w:color w:val="000000"/>
          <w:sz w:val="28"/>
          <w:szCs w:val="28"/>
          <w:shd w:val="clear" w:color="auto" w:fill="FCFCFC"/>
        </w:rPr>
      </w:pPr>
      <w:r>
        <w:rPr>
          <w:rFonts w:hint="eastAsia" w:ascii="仿宋" w:hAnsi="仿宋" w:eastAsia="仿宋" w:cs="仿宋"/>
          <w:b/>
          <w:bCs/>
          <w:color w:val="000000"/>
          <w:sz w:val="28"/>
          <w:szCs w:val="28"/>
          <w:shd w:val="clear" w:color="auto" w:fill="FCFCFC"/>
          <w:lang w:eastAsia="zh-CN"/>
        </w:rPr>
        <w:t>十、</w:t>
      </w:r>
      <w:r>
        <w:rPr>
          <w:rFonts w:hint="default" w:ascii="仿宋" w:hAnsi="仿宋" w:eastAsia="仿宋" w:cs="仿宋"/>
          <w:b/>
          <w:bCs/>
          <w:color w:val="000000"/>
          <w:sz w:val="28"/>
          <w:szCs w:val="28"/>
          <w:shd w:val="clear" w:color="auto" w:fill="FCFCFC"/>
        </w:rPr>
        <w:t>效益分析</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10.1经济效益</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  以哈尔滨快好药业健康产业园一期扩建项目制剂车间工程地下室剪力墙双侧面积约2167</w:t>
      </w:r>
      <w:r>
        <w:rPr>
          <w:rFonts w:hint="eastAsia" w:ascii="Times New Roman" w:hAnsi="Times New Roman" w:eastAsia="仿宋" w:cs="Times New Roman"/>
          <w:kern w:val="2"/>
          <w:sz w:val="24"/>
          <w:szCs w:val="24"/>
          <w:shd w:val="clear" w:color="auto" w:fill="FCFCFC"/>
          <w:lang w:val="en-US" w:eastAsia="zh-CN" w:bidi="ar-SA"/>
        </w:rPr>
        <w:t>㎡</w:t>
      </w:r>
      <w:r>
        <w:rPr>
          <w:rFonts w:hint="default" w:ascii="Times New Roman" w:hAnsi="Times New Roman" w:eastAsia="仿宋" w:cs="Times New Roman"/>
          <w:kern w:val="2"/>
          <w:sz w:val="24"/>
          <w:szCs w:val="24"/>
          <w:shd w:val="clear" w:color="auto" w:fill="FCFCFC"/>
          <w:lang w:val="en-US" w:eastAsia="zh-CN" w:bidi="ar-SA"/>
        </w:rPr>
        <w:t>为列，大约需要模板1280张（模板规格1830*915），拆除后可以继续用在梁板的模板支设上，这样就减少投入1280张*50张/元=64000元。按该方法开孔数量与传统方法比较，平均每张板少开孔至少3个，节约止水螺栓1920个，减少投入5000元左右。仅两项材料成本就节约7万余元。且省去人工处理止水螺栓的费用及工期。</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10.2工期效益</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传统方法需要将止水螺栓先穿进剪力墙钢筋骨架，然后两侧模板孔同时穿进止水螺栓，费工费时。采用该方法施工，安拆模板系统方便、快捷，减少大面积开孔，解决了安装止水螺栓困难的施工难题。缩短工期20%以上。</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10.3质量效益</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该</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两侧模板间不用穿止水螺栓，避免了传统方法施工时对穿孔位不在同一位置产生模板移位、不垂直，接缝不严密，导致浇筑砼时漏浆、烂根等现象保证了墙体的平整度、垂直度及整体观感效果。</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10.4环保效益</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减少了一次性投入，对模板没有破坏性，提高了模板周转使用率，符合绿色施工主题，节材环保。</w:t>
      </w:r>
    </w:p>
    <w:p>
      <w:pPr>
        <w:widowControl/>
        <w:jc w:val="both"/>
        <w:rPr>
          <w:rFonts w:hint="default" w:ascii="Times New Roman" w:hAnsi="Times New Roman" w:cs="Times New Roman"/>
          <w:b/>
          <w:sz w:val="28"/>
          <w:szCs w:val="28"/>
        </w:rPr>
      </w:pPr>
    </w:p>
    <w:p>
      <w:pPr>
        <w:numPr>
          <w:ilvl w:val="0"/>
          <w:numId w:val="0"/>
        </w:numPr>
        <w:spacing w:line="600" w:lineRule="auto"/>
        <w:jc w:val="center"/>
        <w:rPr>
          <w:rFonts w:hint="default" w:ascii="仿宋" w:hAnsi="仿宋" w:eastAsia="仿宋" w:cs="仿宋"/>
          <w:b/>
          <w:bCs/>
          <w:color w:val="000000"/>
          <w:sz w:val="28"/>
          <w:szCs w:val="28"/>
          <w:shd w:val="clear" w:color="auto" w:fill="FCFCFC"/>
        </w:rPr>
      </w:pPr>
    </w:p>
    <w:p>
      <w:pPr>
        <w:numPr>
          <w:ilvl w:val="0"/>
          <w:numId w:val="0"/>
        </w:numPr>
        <w:spacing w:line="600" w:lineRule="auto"/>
        <w:jc w:val="center"/>
        <w:rPr>
          <w:rFonts w:hint="default" w:ascii="仿宋" w:hAnsi="仿宋" w:eastAsia="仿宋" w:cs="仿宋"/>
          <w:b/>
          <w:bCs/>
          <w:color w:val="000000"/>
          <w:sz w:val="28"/>
          <w:szCs w:val="28"/>
          <w:shd w:val="clear" w:color="auto" w:fill="FCFCFC"/>
        </w:rPr>
      </w:pPr>
      <w:r>
        <w:rPr>
          <w:rFonts w:hint="default" w:ascii="仿宋" w:hAnsi="仿宋" w:eastAsia="仿宋" w:cs="仿宋"/>
          <w:b/>
          <w:bCs/>
          <w:color w:val="000000"/>
          <w:sz w:val="28"/>
          <w:szCs w:val="28"/>
          <w:shd w:val="clear" w:color="auto" w:fill="FCFCFC"/>
        </w:rPr>
        <w:t>十一、应用实例</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11.1工程实例</w:t>
      </w:r>
      <w:r>
        <w:rPr>
          <w:rFonts w:hint="eastAsia" w:ascii="Times New Roman" w:hAnsi="Times New Roman" w:eastAsia="仿宋" w:cs="Times New Roman"/>
          <w:kern w:val="2"/>
          <w:sz w:val="24"/>
          <w:szCs w:val="24"/>
          <w:shd w:val="clear" w:color="auto" w:fill="FCFCFC"/>
          <w:lang w:val="en-US" w:eastAsia="zh-CN" w:bidi="ar-SA"/>
        </w:rPr>
        <w:t>一</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11.1.1工程概况</w:t>
      </w:r>
    </w:p>
    <w:p>
      <w:pPr>
        <w:widowControl/>
        <w:jc w:val="left"/>
        <w:rPr>
          <w:rFonts w:hint="default" w:ascii="Times New Roman" w:hAnsi="Times New Roman" w:cs="Times New Roman"/>
          <w:sz w:val="24"/>
        </w:rPr>
      </w:pPr>
    </w:p>
    <w:tbl>
      <w:tblPr>
        <w:tblStyle w:val="9"/>
        <w:tblW w:w="87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1"/>
        <w:gridCol w:w="53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应用工程名称</w:t>
            </w:r>
          </w:p>
        </w:tc>
        <w:tc>
          <w:tcPr>
            <w:tcW w:w="5377" w:type="dxa"/>
            <w:noWrap w:val="0"/>
            <w:vAlign w:val="top"/>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大正·莅江住宅小区一期2#2楼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开工、竣工时间</w:t>
            </w:r>
          </w:p>
        </w:tc>
        <w:tc>
          <w:tcPr>
            <w:tcW w:w="5377" w:type="dxa"/>
            <w:noWrap w:val="0"/>
            <w:vAlign w:val="top"/>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2015年4月1日 2016年9月15日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应用工程执行单位名称</w:t>
            </w:r>
          </w:p>
        </w:tc>
        <w:tc>
          <w:tcPr>
            <w:tcW w:w="5377"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黑龙江星海建设工程发展有限公司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联系人姓名、电话</w:t>
            </w:r>
          </w:p>
        </w:tc>
        <w:tc>
          <w:tcPr>
            <w:tcW w:w="5377" w:type="dxa"/>
            <w:noWrap w:val="0"/>
            <w:vAlign w:val="top"/>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王海燕     15204607378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通讯地址</w:t>
            </w:r>
          </w:p>
        </w:tc>
        <w:tc>
          <w:tcPr>
            <w:tcW w:w="5377" w:type="dxa"/>
            <w:noWrap w:val="0"/>
            <w:vAlign w:val="top"/>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松北区松北街道世博路大正莅江二期14号楼商服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8" w:hRule="atLeast"/>
        </w:trPr>
        <w:tc>
          <w:tcPr>
            <w:tcW w:w="8748" w:type="dxa"/>
            <w:gridSpan w:val="2"/>
            <w:noWrap w:val="0"/>
            <w:vAlign w:val="top"/>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工程概况 </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建设单位：黑龙江省大正房地产开发有限责任公司</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设计单位：黑龙江省建筑设计研究院</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监理单位：黑龙江润龙建设监理有限公司</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建设地点：大正·莅江住宅小区二期（东区）2#2楼位于哈尔滨市松北区世贸大道与西宁路、郑州路、昆明路区域内</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基础形式：桩基础，桩基为超流态混凝土灌注桩</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结构形式：剪力墙结构</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建筑特征：建筑层数为地上22层，地下2层，总建筑面积8765.24㎡，建筑高度66m，地下一层层高为3.8m，夹层2.2m，标准层层高为3米。</w:t>
            </w:r>
          </w:p>
          <w:p>
            <w:pPr>
              <w:spacing w:line="360" w:lineRule="auto"/>
              <w:ind w:firstLine="480" w:firstLineChars="200"/>
              <w:rPr>
                <w:rFonts w:hint="eastAsia"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竖向模板无孔工程量：2315</w:t>
            </w:r>
            <w:r>
              <w:rPr>
                <w:rFonts w:hint="eastAsia" w:ascii="Times New Roman" w:hAnsi="Times New Roman" w:eastAsia="仿宋" w:cs="Times New Roman"/>
                <w:kern w:val="2"/>
                <w:sz w:val="24"/>
                <w:szCs w:val="24"/>
                <w:shd w:val="clear" w:color="auto" w:fill="FCFCFC"/>
                <w:lang w:val="en-US" w:eastAsia="zh-CN" w:bidi="ar-SA"/>
              </w:rPr>
              <w:t>㎡。</w:t>
            </w:r>
          </w:p>
          <w:p>
            <w:pPr>
              <w:spacing w:line="360" w:lineRule="auto"/>
              <w:rPr>
                <w:rFonts w:hint="default" w:ascii="Times New Roman" w:hAnsi="Times New Roman" w:eastAsia="仿宋" w:cs="Times New Roman"/>
                <w:kern w:val="2"/>
                <w:sz w:val="24"/>
                <w:szCs w:val="24"/>
                <w:shd w:val="clear" w:color="auto" w:fill="FCFCFC"/>
                <w:lang w:val="en-US" w:eastAsia="zh-CN" w:bidi="ar-SA"/>
              </w:rPr>
            </w:pPr>
          </w:p>
        </w:tc>
      </w:tr>
    </w:tbl>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11.1.2施工情况</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本</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施工安拆模板系统方便、快捷，减少大面积开孔，解决了安装止水螺栓困难的施工难题。缩短工期20%以上。</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p>
    <w:p>
      <w:pPr>
        <w:spacing w:line="480" w:lineRule="exact"/>
        <w:rPr>
          <w:rFonts w:hint="default" w:ascii="Times New Roman" w:hAnsi="Times New Roman" w:cs="Times New Roman"/>
          <w:color w:val="000000"/>
          <w:sz w:val="24"/>
        </w:rPr>
      </w:pPr>
    </w:p>
    <w:p>
      <w:pPr>
        <w:spacing w:line="480" w:lineRule="exact"/>
        <w:rPr>
          <w:rFonts w:hint="default" w:ascii="Times New Roman" w:hAnsi="Times New Roman" w:cs="Times New Roman"/>
          <w:color w:val="000000"/>
          <w:sz w:val="24"/>
        </w:rPr>
      </w:pPr>
    </w:p>
    <w:p>
      <w:pPr>
        <w:spacing w:line="480" w:lineRule="exact"/>
        <w:rPr>
          <w:rFonts w:hint="default" w:ascii="Times New Roman" w:hAnsi="Times New Roman" w:cs="Times New Roman"/>
          <w:color w:val="000000"/>
          <w:sz w:val="24"/>
        </w:rPr>
      </w:pPr>
    </w:p>
    <w:p>
      <w:pPr>
        <w:spacing w:line="480" w:lineRule="exact"/>
        <w:rPr>
          <w:rFonts w:hint="default" w:ascii="Times New Roman" w:hAnsi="Times New Roman" w:cs="Times New Roman"/>
          <w:color w:val="000000"/>
          <w:sz w:val="24"/>
        </w:rPr>
      </w:pPr>
    </w:p>
    <w:p>
      <w:pPr>
        <w:spacing w:line="480" w:lineRule="exact"/>
        <w:rPr>
          <w:rFonts w:hint="default" w:ascii="Times New Roman" w:hAnsi="Times New Roman" w:cs="Times New Roman"/>
          <w:color w:val="000000"/>
          <w:sz w:val="24"/>
        </w:rPr>
      </w:pP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11.1.3效益总结</w:t>
      </w:r>
    </w:p>
    <w:tbl>
      <w:tblPr>
        <w:tblStyle w:val="9"/>
        <w:tblpPr w:leftFromText="180" w:rightFromText="180" w:vertAnchor="text" w:horzAnchor="page" w:tblpX="1797" w:tblpY="162"/>
        <w:tblOverlap w:val="never"/>
        <w:tblW w:w="94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9"/>
        <w:gridCol w:w="3202"/>
        <w:gridCol w:w="4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trPr>
        <w:tc>
          <w:tcPr>
            <w:tcW w:w="1469" w:type="dxa"/>
            <w:noWrap w:val="0"/>
            <w:vAlign w:val="center"/>
          </w:tcPr>
          <w:p>
            <w:pPr>
              <w:spacing w:line="360" w:lineRule="auto"/>
              <w:jc w:val="center"/>
              <w:rPr>
                <w:rFonts w:hint="default" w:ascii="Times New Roman" w:hAnsi="Times New Roman" w:eastAsia="仿宋" w:cs="Times New Roman"/>
                <w:b/>
                <w:bCs/>
                <w:kern w:val="2"/>
                <w:sz w:val="24"/>
                <w:szCs w:val="24"/>
                <w:shd w:val="clear" w:color="auto" w:fill="FCFCFC"/>
                <w:lang w:val="en-US" w:eastAsia="zh-CN" w:bidi="ar-SA"/>
              </w:rPr>
            </w:pPr>
            <w:r>
              <w:rPr>
                <w:rFonts w:hint="default" w:ascii="Times New Roman" w:hAnsi="Times New Roman" w:eastAsia="仿宋" w:cs="Times New Roman"/>
                <w:b/>
                <w:bCs/>
                <w:kern w:val="2"/>
                <w:sz w:val="24"/>
                <w:szCs w:val="24"/>
                <w:shd w:val="clear" w:color="auto" w:fill="FCFCFC"/>
                <w:lang w:val="en-US" w:eastAsia="zh-CN" w:bidi="ar-SA"/>
              </w:rPr>
              <w:t>方案内容</w:t>
            </w:r>
          </w:p>
        </w:tc>
        <w:tc>
          <w:tcPr>
            <w:tcW w:w="3202" w:type="dxa"/>
            <w:noWrap w:val="0"/>
            <w:vAlign w:val="center"/>
          </w:tcPr>
          <w:p>
            <w:pPr>
              <w:spacing w:line="360" w:lineRule="auto"/>
              <w:jc w:val="center"/>
              <w:rPr>
                <w:rFonts w:hint="default" w:ascii="Times New Roman" w:hAnsi="Times New Roman" w:eastAsia="仿宋" w:cs="Times New Roman"/>
                <w:b/>
                <w:bCs/>
                <w:kern w:val="2"/>
                <w:sz w:val="24"/>
                <w:szCs w:val="24"/>
                <w:shd w:val="clear" w:color="auto" w:fill="FCFCFC"/>
                <w:lang w:val="en-US" w:eastAsia="zh-CN" w:bidi="ar-SA"/>
              </w:rPr>
            </w:pPr>
            <w:r>
              <w:rPr>
                <w:rFonts w:hint="default" w:ascii="Times New Roman" w:hAnsi="Times New Roman" w:eastAsia="仿宋" w:cs="Times New Roman"/>
                <w:b/>
                <w:bCs/>
                <w:kern w:val="2"/>
                <w:sz w:val="24"/>
                <w:szCs w:val="24"/>
                <w:shd w:val="clear" w:color="auto" w:fill="FCFCFC"/>
                <w:lang w:val="en-US" w:eastAsia="zh-CN" w:bidi="ar-SA"/>
              </w:rPr>
              <w:t>传统模板支设</w:t>
            </w:r>
          </w:p>
        </w:tc>
        <w:tc>
          <w:tcPr>
            <w:tcW w:w="4733" w:type="dxa"/>
            <w:noWrap w:val="0"/>
            <w:vAlign w:val="center"/>
          </w:tcPr>
          <w:p>
            <w:pPr>
              <w:spacing w:line="360" w:lineRule="auto"/>
              <w:jc w:val="center"/>
              <w:rPr>
                <w:rFonts w:hint="default" w:ascii="Times New Roman" w:hAnsi="Times New Roman" w:eastAsia="仿宋" w:cs="Times New Roman"/>
                <w:b/>
                <w:bCs/>
                <w:kern w:val="2"/>
                <w:sz w:val="24"/>
                <w:szCs w:val="24"/>
                <w:shd w:val="clear" w:color="auto" w:fill="FCFCFC"/>
                <w:lang w:val="en-US" w:eastAsia="zh-CN" w:bidi="ar-SA"/>
              </w:rPr>
            </w:pPr>
            <w:r>
              <w:rPr>
                <w:rFonts w:hint="default" w:ascii="Times New Roman" w:hAnsi="Times New Roman" w:eastAsia="仿宋" w:cs="Times New Roman"/>
                <w:b/>
                <w:bCs/>
                <w:kern w:val="2"/>
                <w:sz w:val="24"/>
                <w:szCs w:val="24"/>
                <w:shd w:val="clear" w:color="auto" w:fill="FCFCFC"/>
                <w:lang w:val="en-US" w:eastAsia="zh-CN" w:bidi="ar-SA"/>
              </w:rPr>
              <w:t>本</w:t>
            </w:r>
            <w:r>
              <w:rPr>
                <w:rFonts w:hint="eastAsia" w:ascii="Times New Roman" w:hAnsi="Times New Roman" w:eastAsia="仿宋" w:cs="Times New Roman"/>
                <w:b/>
                <w:bCs/>
                <w:kern w:val="2"/>
                <w:sz w:val="24"/>
                <w:szCs w:val="24"/>
                <w:shd w:val="clear" w:color="auto" w:fill="FCFCFC"/>
                <w:lang w:val="en-US" w:eastAsia="zh-CN" w:bidi="ar-SA"/>
              </w:rPr>
              <w:t>工法</w:t>
            </w:r>
            <w:r>
              <w:rPr>
                <w:rFonts w:hint="default" w:ascii="Times New Roman" w:hAnsi="Times New Roman" w:eastAsia="仿宋" w:cs="Times New Roman"/>
                <w:b/>
                <w:bCs/>
                <w:kern w:val="2"/>
                <w:sz w:val="24"/>
                <w:szCs w:val="24"/>
                <w:shd w:val="clear" w:color="auto" w:fill="FCFCFC"/>
                <w:lang w:val="en-US" w:eastAsia="zh-CN" w:bidi="ar-SA"/>
              </w:rPr>
              <w:t>模板支设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3" w:hRule="atLeast"/>
        </w:trPr>
        <w:tc>
          <w:tcPr>
            <w:tcW w:w="1469" w:type="dxa"/>
            <w:noWrap w:val="0"/>
            <w:vAlign w:val="center"/>
          </w:tcPr>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做 法</w:t>
            </w:r>
          </w:p>
        </w:tc>
        <w:tc>
          <w:tcPr>
            <w:tcW w:w="3202" w:type="dxa"/>
            <w:noWrap w:val="0"/>
            <w:vAlign w:val="center"/>
          </w:tcPr>
          <w:p>
            <w:pPr>
              <w:spacing w:line="240" w:lineRule="auto"/>
              <w:jc w:val="lef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根据剪力墙高度及厚度经力学计算，模板开孔间距约为450mm*450mm，开孔数量15个</w:t>
            </w:r>
          </w:p>
        </w:tc>
        <w:tc>
          <w:tcPr>
            <w:tcW w:w="4733" w:type="dxa"/>
            <w:noWrap w:val="0"/>
            <w:vAlign w:val="center"/>
          </w:tcPr>
          <w:p>
            <w:pPr>
              <w:spacing w:line="240" w:lineRule="auto"/>
              <w:jc w:val="lef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采用竖向模板无孔</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施工</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，模板板面无需开孔，孔位设在100mm宽的板带上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1" w:hRule="atLeast"/>
        </w:trPr>
        <w:tc>
          <w:tcPr>
            <w:tcW w:w="1469"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1、止水螺栓</w:t>
            </w:r>
          </w:p>
        </w:tc>
        <w:tc>
          <w:tcPr>
            <w:tcW w:w="3202"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每张模板需要止水螺栓数量</w:t>
            </w:r>
          </w:p>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15个/张*3元/个=45元成本</w:t>
            </w:r>
          </w:p>
        </w:tc>
        <w:tc>
          <w:tcPr>
            <w:tcW w:w="4733"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平均到每张模板止水螺栓数量9个/张*3元/个=27元</w:t>
            </w:r>
            <w:r>
              <w:rPr>
                <w:rFonts w:hint="eastAsia" w:ascii="Times New Roman" w:hAnsi="Times New Roman" w:eastAsia="仿宋" w:cs="Times New Roman"/>
                <w:kern w:val="2"/>
                <w:sz w:val="24"/>
                <w:szCs w:val="24"/>
                <w:shd w:val="clear" w:color="auto" w:fill="FCFCFC"/>
                <w:lang w:val="en-US" w:eastAsia="zh-CN" w:bidi="ar-SA"/>
              </w:rPr>
              <w:t>，</w:t>
            </w:r>
            <w:r>
              <w:rPr>
                <w:rFonts w:hint="default" w:ascii="Times New Roman" w:hAnsi="Times New Roman" w:eastAsia="仿宋" w:cs="Times New Roman"/>
                <w:kern w:val="2"/>
                <w:sz w:val="24"/>
                <w:szCs w:val="24"/>
                <w:shd w:val="clear" w:color="auto" w:fill="FCFCFC"/>
                <w:lang w:val="en-US" w:eastAsia="zh-CN" w:bidi="ar-SA"/>
              </w:rPr>
              <w:t>节约成本：45元</w:t>
            </w:r>
            <w:r>
              <w:rPr>
                <w:rFonts w:hint="eastAsia" w:ascii="Times New Roman" w:hAnsi="Times New Roman" w:eastAsia="仿宋" w:cs="Times New Roman"/>
                <w:kern w:val="2"/>
                <w:sz w:val="24"/>
                <w:szCs w:val="24"/>
                <w:shd w:val="clear" w:color="auto" w:fill="FCFCFC"/>
                <w:lang w:val="en-US" w:eastAsia="zh-CN" w:bidi="ar-SA"/>
              </w:rPr>
              <w:t>-</w:t>
            </w:r>
            <w:r>
              <w:rPr>
                <w:rFonts w:hint="default" w:ascii="Times New Roman" w:hAnsi="Times New Roman" w:eastAsia="仿宋" w:cs="Times New Roman"/>
                <w:kern w:val="2"/>
                <w:sz w:val="24"/>
                <w:szCs w:val="24"/>
                <w:shd w:val="clear" w:color="auto" w:fill="FCFCFC"/>
                <w:lang w:val="en-US" w:eastAsia="zh-CN" w:bidi="ar-SA"/>
              </w:rPr>
              <w:t>27元=18元</w:t>
            </w:r>
          </w:p>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节约成本合计：18元/张*690张=12420元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9"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2、模板周转</w:t>
            </w:r>
          </w:p>
        </w:tc>
        <w:tc>
          <w:tcPr>
            <w:tcW w:w="3202"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钻孔后只能应用于竖向模板支设</w:t>
            </w:r>
          </w:p>
        </w:tc>
        <w:tc>
          <w:tcPr>
            <w:tcW w:w="4733"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竖向模板无需开孔，可以应用于平面、立面，没有限制，提高周转率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2" w:hRule="atLeast"/>
        </w:trPr>
        <w:tc>
          <w:tcPr>
            <w:tcW w:w="1469"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3、减少模板一次性投入</w:t>
            </w:r>
          </w:p>
        </w:tc>
        <w:tc>
          <w:tcPr>
            <w:tcW w:w="3202" w:type="dxa"/>
            <w:noWrap w:val="0"/>
            <w:vAlign w:val="center"/>
          </w:tcPr>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0</w:t>
            </w:r>
          </w:p>
        </w:tc>
        <w:tc>
          <w:tcPr>
            <w:tcW w:w="4733"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  节约模板数量：1380张</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  模板市场价格：50元/张 </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1380张*50元/张=69000元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9" w:hRule="atLeast"/>
        </w:trPr>
        <w:tc>
          <w:tcPr>
            <w:tcW w:w="1469"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节约成本</w:t>
            </w:r>
          </w:p>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合    计</w:t>
            </w:r>
          </w:p>
        </w:tc>
        <w:tc>
          <w:tcPr>
            <w:tcW w:w="3202" w:type="dxa"/>
            <w:noWrap w:val="0"/>
            <w:vAlign w:val="center"/>
          </w:tcPr>
          <w:p>
            <w:pPr>
              <w:spacing w:line="24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0</w:t>
            </w:r>
          </w:p>
        </w:tc>
        <w:tc>
          <w:tcPr>
            <w:tcW w:w="4733" w:type="dxa"/>
            <w:noWrap w:val="0"/>
            <w:vAlign w:val="center"/>
          </w:tcPr>
          <w:p>
            <w:pPr>
              <w:spacing w:line="24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12420元+69000元=81420元</w:t>
            </w:r>
          </w:p>
        </w:tc>
      </w:tr>
    </w:tbl>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采用本</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施工大大降低了后期一次性投入费用。模板竖向无需开孔，剪力墙模板拆除后可以应用于平面、立面，没有限制，提高周转率减少模板投入量1380张。</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11.1.4环境效益和社会效益</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使用该施工</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的大正·莅江住宅小区二期（东区）2#2楼，具有施工简便、节约成本、绿色环保、节能高效、降低劳动强度等优点，缩短整体工期使业主提前进户，受到业主的好评，于2016年获得优质工程观摩活动奖项，而且获得了黑龙江省龙江杯奖项，，取得了良好的社会效益。</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   </w:t>
      </w:r>
    </w:p>
    <w:p>
      <w:pPr>
        <w:widowControl/>
        <w:ind w:firstLine="560" w:firstLineChars="200"/>
        <w:rPr>
          <w:rFonts w:hint="default" w:ascii="Times New Roman" w:hAnsi="Times New Roman" w:cs="Times New Roman"/>
          <w:color w:val="000000"/>
          <w:sz w:val="28"/>
          <w:szCs w:val="28"/>
        </w:rPr>
      </w:pPr>
    </w:p>
    <w:p>
      <w:pPr>
        <w:widowControl/>
        <w:ind w:firstLine="560" w:firstLineChars="200"/>
        <w:rPr>
          <w:rFonts w:hint="default" w:ascii="Times New Roman" w:hAnsi="Times New Roman" w:cs="Times New Roman"/>
          <w:color w:val="FF0000"/>
          <w:sz w:val="28"/>
          <w:szCs w:val="28"/>
        </w:rPr>
      </w:pPr>
    </w:p>
    <w:p>
      <w:pPr>
        <w:widowControl/>
        <w:ind w:firstLine="560" w:firstLineChars="200"/>
        <w:rPr>
          <w:rFonts w:hint="default" w:ascii="Times New Roman" w:hAnsi="Times New Roman" w:cs="Times New Roman"/>
          <w:color w:val="FF0000"/>
          <w:sz w:val="28"/>
          <w:szCs w:val="28"/>
        </w:rPr>
      </w:pPr>
    </w:p>
    <w:p>
      <w:pPr>
        <w:widowControl/>
        <w:ind w:firstLine="2520" w:firstLineChars="1050"/>
        <w:jc w:val="left"/>
        <w:rPr>
          <w:rFonts w:hint="default" w:ascii="Times New Roman" w:hAnsi="Times New Roman" w:cs="Times New Roman"/>
          <w:color w:val="FF0000"/>
          <w:sz w:val="24"/>
        </w:rPr>
      </w:pPr>
    </w:p>
    <w:p>
      <w:pPr>
        <w:widowControl/>
        <w:jc w:val="left"/>
        <w:rPr>
          <w:rFonts w:hint="default" w:ascii="Times New Roman" w:hAnsi="Times New Roman" w:cs="Times New Roman"/>
          <w:sz w:val="24"/>
        </w:rPr>
      </w:pPr>
      <w:r>
        <w:rPr>
          <w:rFonts w:hint="default" w:ascii="Times New Roman" w:hAnsi="Times New Roman" w:eastAsia="仿宋" w:cs="Times New Roman"/>
          <w:kern w:val="2"/>
          <w:sz w:val="24"/>
          <w:szCs w:val="24"/>
          <w:shd w:val="clear" w:color="auto" w:fill="FCFCFC"/>
          <w:lang w:val="en-US" w:eastAsia="zh-CN" w:bidi="ar-SA"/>
        </w:rPr>
        <w:drawing>
          <wp:anchor distT="0" distB="0" distL="114300" distR="114300" simplePos="0" relativeHeight="251688960" behindDoc="0" locked="0" layoutInCell="1" allowOverlap="1">
            <wp:simplePos x="0" y="0"/>
            <wp:positionH relativeFrom="column">
              <wp:posOffset>1475740</wp:posOffset>
            </wp:positionH>
            <wp:positionV relativeFrom="paragraph">
              <wp:posOffset>-52705</wp:posOffset>
            </wp:positionV>
            <wp:extent cx="2188845" cy="2700020"/>
            <wp:effectExtent l="0" t="0" r="1905" b="5080"/>
            <wp:wrapNone/>
            <wp:docPr id="24" name="图片 4" descr="fbb175c931a3381747d2948d10acd11c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descr="fbb175c931a3381747d2948d10acd11c_"/>
                    <pic:cNvPicPr>
                      <a:picLocks noChangeAspect="1"/>
                    </pic:cNvPicPr>
                  </pic:nvPicPr>
                  <pic:blipFill>
                    <a:blip r:embed="rId17"/>
                    <a:srcRect l="15796" r="22459" b="8632"/>
                    <a:stretch>
                      <a:fillRect/>
                    </a:stretch>
                  </pic:blipFill>
                  <pic:spPr>
                    <a:xfrm>
                      <a:off x="0" y="0"/>
                      <a:ext cx="2188845" cy="2700020"/>
                    </a:xfrm>
                    <a:prstGeom prst="rect">
                      <a:avLst/>
                    </a:prstGeom>
                    <a:noFill/>
                    <a:ln w="9525">
                      <a:noFill/>
                    </a:ln>
                  </pic:spPr>
                </pic:pic>
              </a:graphicData>
            </a:graphic>
          </wp:anchor>
        </w:drawing>
      </w: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ind w:firstLine="1440" w:firstLineChars="600"/>
        <w:rPr>
          <w:rFonts w:hint="default" w:ascii="Times New Roman" w:hAnsi="Times New Roman" w:cs="Times New Roman"/>
          <w:bCs/>
          <w:sz w:val="24"/>
        </w:rPr>
      </w:pPr>
    </w:p>
    <w:p>
      <w:pPr>
        <w:ind w:firstLine="1440" w:firstLineChars="600"/>
        <w:rPr>
          <w:rFonts w:hint="default" w:ascii="Times New Roman" w:hAnsi="Times New Roman" w:cs="Times New Roman"/>
          <w:bCs/>
          <w:sz w:val="24"/>
        </w:rPr>
      </w:pPr>
    </w:p>
    <w:p>
      <w:pPr>
        <w:ind w:firstLine="2160" w:firstLineChars="900"/>
        <w:rPr>
          <w:rFonts w:hint="eastAsia" w:ascii="Times New Roman" w:hAnsi="Times New Roman" w:cs="Times New Roman"/>
          <w:bCs/>
          <w:sz w:val="24"/>
          <w:lang w:eastAsia="zh-CN"/>
        </w:rPr>
      </w:pPr>
    </w:p>
    <w:p>
      <w:pPr>
        <w:ind w:firstLine="2160" w:firstLineChars="900"/>
        <w:rPr>
          <w:rFonts w:hint="eastAsia" w:ascii="Times New Roman" w:hAnsi="Times New Roman" w:cs="Times New Roman"/>
          <w:bCs/>
          <w:sz w:val="24"/>
          <w:lang w:eastAsia="zh-CN"/>
        </w:rPr>
      </w:pPr>
    </w:p>
    <w:p>
      <w:pPr>
        <w:ind w:firstLine="2160" w:firstLineChars="900"/>
        <w:rPr>
          <w:rFonts w:hint="eastAsia" w:ascii="Times New Roman" w:hAnsi="Times New Roman" w:cs="Times New Roman"/>
          <w:bCs/>
          <w:sz w:val="24"/>
          <w:lang w:eastAsia="zh-CN"/>
        </w:rPr>
      </w:pPr>
    </w:p>
    <w:p>
      <w:pPr>
        <w:ind w:firstLine="2160" w:firstLineChars="900"/>
        <w:rPr>
          <w:rFonts w:hint="eastAsia" w:ascii="Times New Roman" w:hAnsi="Times New Roman" w:cs="Times New Roman"/>
          <w:bCs/>
          <w:sz w:val="24"/>
          <w:lang w:eastAsia="zh-CN"/>
        </w:rPr>
      </w:pPr>
    </w:p>
    <w:p>
      <w:pPr>
        <w:ind w:firstLine="2160" w:firstLineChars="900"/>
        <w:rPr>
          <w:rFonts w:hint="eastAsia" w:ascii="Times New Roman" w:hAnsi="Times New Roman" w:cs="Times New Roman"/>
          <w:bCs/>
          <w:sz w:val="24"/>
          <w:lang w:eastAsia="zh-CN"/>
        </w:rPr>
      </w:pPr>
    </w:p>
    <w:p>
      <w:pPr>
        <w:ind w:firstLine="2160" w:firstLineChars="900"/>
        <w:rPr>
          <w:rFonts w:hint="eastAsia" w:ascii="Times New Roman" w:hAnsi="Times New Roman" w:cs="Times New Roman"/>
          <w:bCs/>
          <w:sz w:val="24"/>
          <w:lang w:eastAsia="zh-CN"/>
        </w:rPr>
      </w:pPr>
    </w:p>
    <w:p>
      <w:pPr>
        <w:ind w:firstLine="2160" w:firstLineChars="900"/>
        <w:rPr>
          <w:rFonts w:hint="eastAsia" w:ascii="Times New Roman" w:hAnsi="Times New Roman" w:cs="Times New Roman"/>
          <w:bCs/>
          <w:sz w:val="24"/>
          <w:lang w:eastAsia="zh-CN"/>
        </w:rPr>
      </w:pPr>
    </w:p>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p>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大正·莅江住宅小区二期东区2#2</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 11.2工程实例</w:t>
      </w:r>
      <w:r>
        <w:rPr>
          <w:rFonts w:hint="eastAsia" w:ascii="Times New Roman" w:hAnsi="Times New Roman" w:eastAsia="仿宋" w:cs="Times New Roman"/>
          <w:kern w:val="2"/>
          <w:sz w:val="24"/>
          <w:szCs w:val="24"/>
          <w:shd w:val="clear" w:color="auto" w:fill="FCFCFC"/>
          <w:lang w:val="en-US" w:eastAsia="zh-CN" w:bidi="ar-SA"/>
        </w:rPr>
        <w:t>二</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11.2.1工程概况</w:t>
      </w:r>
    </w:p>
    <w:tbl>
      <w:tblPr>
        <w:tblStyle w:val="9"/>
        <w:tblW w:w="89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1"/>
        <w:gridCol w:w="5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应用工程名称</w:t>
            </w:r>
          </w:p>
        </w:tc>
        <w:tc>
          <w:tcPr>
            <w:tcW w:w="5533"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大正·莅江住宅小区二期东区2#6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开工、竣工时间</w:t>
            </w:r>
          </w:p>
        </w:tc>
        <w:tc>
          <w:tcPr>
            <w:tcW w:w="5533"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2015年4月1日至2016年9月15日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应用工程执行单位名称</w:t>
            </w:r>
          </w:p>
        </w:tc>
        <w:tc>
          <w:tcPr>
            <w:tcW w:w="5533"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黑龙江星海建设工程发展有限公司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联系人姓名、电话</w:t>
            </w:r>
          </w:p>
        </w:tc>
        <w:tc>
          <w:tcPr>
            <w:tcW w:w="5533"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王海燕    15204607378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通讯地址</w:t>
            </w:r>
          </w:p>
        </w:tc>
        <w:tc>
          <w:tcPr>
            <w:tcW w:w="5533" w:type="dxa"/>
            <w:noWrap w:val="0"/>
            <w:vAlign w:val="top"/>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松北区松北街道世博路大正莅江二期14号楼商服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3" w:hRule="atLeast"/>
        </w:trPr>
        <w:tc>
          <w:tcPr>
            <w:tcW w:w="8904" w:type="dxa"/>
            <w:gridSpan w:val="2"/>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工程概况</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建设单位：黑龙江省大正房地产开发有限责任公司</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设计单位：黑龙江省建筑设计研究院</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监理单位：黑龙江润龙建设监理有限公司</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建设地点：大正·莅江住宅小区二期（东区）2#6楼位于哈尔滨市松北区世贸大道与西宁路、郑州路、昆明路区域内</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基础形式：桩基础，桩基为超流态混凝土灌注桩</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结构形式：剪力墙结构</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建筑特征：层数，2#6建筑层数为地上32层，地下2层，总建筑面积17390.72㎡，建筑高度97.8m，地下一层层高为3.8m，夹层层高2.2m，标准层层高为3米。</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建筑功能:住宅</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外墙穿墙螺栓孔工程量：3125㎡</w:t>
            </w:r>
          </w:p>
        </w:tc>
      </w:tr>
    </w:tbl>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11.2.2施工情况</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本</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施工安拆模板系统方便、快捷，减少大面积开孔，解决了安装止水螺栓困难的施工难题。缩短工期20%以上。</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11.2.3效益总结</w:t>
      </w:r>
    </w:p>
    <w:tbl>
      <w:tblPr>
        <w:tblStyle w:val="9"/>
        <w:tblW w:w="9150" w:type="dxa"/>
        <w:tblInd w:w="-26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3"/>
        <w:gridCol w:w="3573"/>
        <w:gridCol w:w="4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2" w:hRule="atLeast"/>
        </w:trPr>
        <w:tc>
          <w:tcPr>
            <w:tcW w:w="1543" w:type="dxa"/>
            <w:noWrap w:val="0"/>
            <w:vAlign w:val="center"/>
          </w:tcPr>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b/>
                <w:bCs/>
                <w:kern w:val="2"/>
                <w:sz w:val="24"/>
                <w:szCs w:val="24"/>
                <w:shd w:val="clear" w:color="auto" w:fill="FCFCFC"/>
                <w:lang w:val="en-US" w:eastAsia="zh-CN" w:bidi="ar-SA"/>
              </w:rPr>
              <w:t>方案内容</w:t>
            </w:r>
          </w:p>
        </w:tc>
        <w:tc>
          <w:tcPr>
            <w:tcW w:w="3573" w:type="dxa"/>
            <w:noWrap w:val="0"/>
            <w:vAlign w:val="center"/>
          </w:tcPr>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b/>
                <w:bCs/>
                <w:kern w:val="2"/>
                <w:sz w:val="24"/>
                <w:szCs w:val="24"/>
                <w:shd w:val="clear" w:color="auto" w:fill="FCFCFC"/>
                <w:lang w:val="en-US" w:eastAsia="zh-CN" w:bidi="ar-SA"/>
              </w:rPr>
              <w:t>传统模板支设</w:t>
            </w:r>
          </w:p>
        </w:tc>
        <w:tc>
          <w:tcPr>
            <w:tcW w:w="4034" w:type="dxa"/>
            <w:noWrap w:val="0"/>
            <w:vAlign w:val="center"/>
          </w:tcPr>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b/>
                <w:bCs/>
                <w:kern w:val="2"/>
                <w:sz w:val="24"/>
                <w:szCs w:val="24"/>
                <w:shd w:val="clear" w:color="auto" w:fill="FCFCFC"/>
                <w:lang w:val="en-US" w:eastAsia="zh-CN" w:bidi="ar-SA"/>
              </w:rPr>
              <w:t>本</w:t>
            </w:r>
            <w:r>
              <w:rPr>
                <w:rFonts w:hint="eastAsia" w:ascii="Times New Roman" w:hAnsi="Times New Roman" w:eastAsia="仿宋" w:cs="Times New Roman"/>
                <w:b/>
                <w:bCs/>
                <w:kern w:val="2"/>
                <w:sz w:val="24"/>
                <w:szCs w:val="24"/>
                <w:shd w:val="clear" w:color="auto" w:fill="FCFCFC"/>
                <w:lang w:val="en-US" w:eastAsia="zh-CN" w:bidi="ar-SA"/>
              </w:rPr>
              <w:t>工法</w:t>
            </w:r>
            <w:r>
              <w:rPr>
                <w:rFonts w:hint="default" w:ascii="Times New Roman" w:hAnsi="Times New Roman" w:eastAsia="仿宋" w:cs="Times New Roman"/>
                <w:b/>
                <w:bCs/>
                <w:kern w:val="2"/>
                <w:sz w:val="24"/>
                <w:szCs w:val="24"/>
                <w:shd w:val="clear" w:color="auto" w:fill="FCFCFC"/>
                <w:lang w:val="en-US" w:eastAsia="zh-CN" w:bidi="ar-SA"/>
              </w:rPr>
              <w:t>模板支设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7" w:hRule="atLeast"/>
        </w:trPr>
        <w:tc>
          <w:tcPr>
            <w:tcW w:w="1543"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做 法</w:t>
            </w:r>
          </w:p>
        </w:tc>
        <w:tc>
          <w:tcPr>
            <w:tcW w:w="3573"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根据剪力墙高度及厚度经力学计算，模板开孔间距约为450mm*450mm，开孔数量15个</w:t>
            </w:r>
          </w:p>
        </w:tc>
        <w:tc>
          <w:tcPr>
            <w:tcW w:w="4034"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采用竖向模板</w:t>
            </w:r>
            <w:r>
              <w:rPr>
                <w:rFonts w:hint="eastAsia" w:ascii="Times New Roman" w:hAnsi="Times New Roman" w:eastAsia="仿宋" w:cs="Times New Roman"/>
                <w:kern w:val="2"/>
                <w:sz w:val="24"/>
                <w:szCs w:val="24"/>
                <w:shd w:val="clear" w:color="auto" w:fill="FCFCFC"/>
                <w:lang w:val="en-US" w:eastAsia="zh-CN" w:bidi="ar-SA"/>
              </w:rPr>
              <w:t>免开孔技术</w:t>
            </w:r>
            <w:r>
              <w:rPr>
                <w:rFonts w:hint="default" w:ascii="Times New Roman" w:hAnsi="Times New Roman" w:eastAsia="仿宋" w:cs="Times New Roman"/>
                <w:kern w:val="2"/>
                <w:sz w:val="24"/>
                <w:szCs w:val="24"/>
                <w:shd w:val="clear" w:color="auto" w:fill="FCFCFC"/>
                <w:lang w:val="en-US" w:eastAsia="zh-CN" w:bidi="ar-SA"/>
              </w:rPr>
              <w:t>施工</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，模板板面无需开孔，孔位设在100mm宽的板带上。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1" w:hRule="atLeast"/>
        </w:trPr>
        <w:tc>
          <w:tcPr>
            <w:tcW w:w="1543"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1、止水螺栓</w:t>
            </w:r>
          </w:p>
        </w:tc>
        <w:tc>
          <w:tcPr>
            <w:tcW w:w="3573"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每张模板需要止水螺栓数量</w:t>
            </w:r>
          </w:p>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15个/张*3元/个=45元</w:t>
            </w:r>
          </w:p>
        </w:tc>
        <w:tc>
          <w:tcPr>
            <w:tcW w:w="4034"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平均到每张模板止水螺栓数量9个/张*3元/个=27元</w:t>
            </w:r>
          </w:p>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节约成本：45元-27元=18元</w:t>
            </w:r>
          </w:p>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节约成本合计：18元/张*1860张=33480元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3"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2、模板周转</w:t>
            </w:r>
          </w:p>
        </w:tc>
        <w:tc>
          <w:tcPr>
            <w:tcW w:w="3573"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钻孔后只能应用于竖向模板支设</w:t>
            </w:r>
          </w:p>
        </w:tc>
        <w:tc>
          <w:tcPr>
            <w:tcW w:w="4034"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竖向无需开孔，可以应用于平面、立面，没有限制，提高周转率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3"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 3、减少模板一次性投入</w:t>
            </w:r>
          </w:p>
        </w:tc>
        <w:tc>
          <w:tcPr>
            <w:tcW w:w="3573"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         0</w:t>
            </w:r>
          </w:p>
        </w:tc>
        <w:tc>
          <w:tcPr>
            <w:tcW w:w="4034" w:type="dxa"/>
            <w:noWrap w:val="0"/>
            <w:vAlign w:val="center"/>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节约模板数量：3720张</w:t>
            </w:r>
          </w:p>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3720张*50元/张=186000元</w:t>
            </w:r>
          </w:p>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按2个施工段划分，减少一次性投入成本93000元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3" w:type="dxa"/>
            <w:noWrap w:val="0"/>
            <w:vAlign w:val="center"/>
          </w:tcPr>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节约成本合计</w:t>
            </w:r>
          </w:p>
        </w:tc>
        <w:tc>
          <w:tcPr>
            <w:tcW w:w="3573" w:type="dxa"/>
            <w:noWrap w:val="0"/>
            <w:vAlign w:val="center"/>
          </w:tcPr>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0</w:t>
            </w:r>
          </w:p>
        </w:tc>
        <w:tc>
          <w:tcPr>
            <w:tcW w:w="4034" w:type="dxa"/>
            <w:noWrap w:val="0"/>
            <w:vAlign w:val="center"/>
          </w:tcPr>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33480+93000=126480元</w:t>
            </w:r>
          </w:p>
        </w:tc>
      </w:tr>
    </w:tbl>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11.2.4环境效益和社会效益</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采用本</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施工大大降低了后期一次性投入费用。模板竖向无需开孔，剪力墙模板拆除后可以应用于平面、立面，没有限制，提高周转率减少模板投入量1860张。</w:t>
      </w:r>
    </w:p>
    <w:p>
      <w:pPr>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使用该施工</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的大正·莅江住宅小区二期东区2#6楼，剪力墙拆模后墙面光滑、平整，观感效果显著提高，受到建设单位、监理单位及相关主管部门的好评，于2016年获得优质工程观摩活动奖项，而且获得了龙江杯奖项，取得了良好的社会效益。</w:t>
      </w:r>
    </w:p>
    <w:p>
      <w:pPr>
        <w:spacing w:line="360" w:lineRule="auto"/>
        <w:rPr>
          <w:rFonts w:hint="default" w:ascii="Times New Roman" w:hAnsi="Times New Roman" w:cs="Times New Roman"/>
          <w:bCs/>
          <w:color w:val="000000"/>
          <w:sz w:val="28"/>
        </w:rPr>
      </w:pPr>
    </w:p>
    <w:p>
      <w:pPr>
        <w:spacing w:line="360" w:lineRule="auto"/>
        <w:rPr>
          <w:rFonts w:hint="default" w:ascii="Times New Roman" w:hAnsi="Times New Roman" w:cs="Times New Roman"/>
          <w:bCs/>
          <w:sz w:val="28"/>
        </w:rPr>
      </w:pPr>
      <w:r>
        <w:rPr>
          <w:rFonts w:hint="default" w:ascii="Times New Roman" w:hAnsi="Times New Roman" w:eastAsia="仿宋_GB2312" w:cs="Times New Roman"/>
          <w:sz w:val="28"/>
          <w:szCs w:val="28"/>
        </w:rPr>
        <w:drawing>
          <wp:anchor distT="0" distB="0" distL="114300" distR="114300" simplePos="0" relativeHeight="251689984" behindDoc="0" locked="0" layoutInCell="1" allowOverlap="1">
            <wp:simplePos x="0" y="0"/>
            <wp:positionH relativeFrom="column">
              <wp:posOffset>1256030</wp:posOffset>
            </wp:positionH>
            <wp:positionV relativeFrom="paragraph">
              <wp:posOffset>69215</wp:posOffset>
            </wp:positionV>
            <wp:extent cx="2647315" cy="3644265"/>
            <wp:effectExtent l="0" t="0" r="635" b="13335"/>
            <wp:wrapNone/>
            <wp:docPr id="25" name="图片 2" descr="外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descr="外观"/>
                    <pic:cNvPicPr>
                      <a:picLocks noChangeAspect="1"/>
                    </pic:cNvPicPr>
                  </pic:nvPicPr>
                  <pic:blipFill>
                    <a:blip r:embed="rId18"/>
                    <a:stretch>
                      <a:fillRect/>
                    </a:stretch>
                  </pic:blipFill>
                  <pic:spPr>
                    <a:xfrm>
                      <a:off x="0" y="0"/>
                      <a:ext cx="2647315" cy="3644265"/>
                    </a:xfrm>
                    <a:prstGeom prst="rect">
                      <a:avLst/>
                    </a:prstGeom>
                    <a:noFill/>
                    <a:ln w="9525">
                      <a:noFill/>
                    </a:ln>
                  </pic:spPr>
                </pic:pic>
              </a:graphicData>
            </a:graphic>
          </wp:anchor>
        </w:drawing>
      </w:r>
    </w:p>
    <w:p>
      <w:pPr>
        <w:spacing w:line="400" w:lineRule="exact"/>
        <w:ind w:firstLine="360" w:firstLineChars="150"/>
        <w:rPr>
          <w:rFonts w:hint="default" w:ascii="Times New Roman" w:hAnsi="Times New Roman" w:cs="Times New Roman"/>
          <w:color w:val="FF0000"/>
          <w:sz w:val="24"/>
        </w:rPr>
      </w:pPr>
    </w:p>
    <w:p>
      <w:pPr>
        <w:rPr>
          <w:rFonts w:hint="default" w:ascii="Times New Roman" w:hAnsi="Times New Roman" w:cs="Times New Roman"/>
          <w:b/>
          <w:color w:val="FF0000"/>
          <w:sz w:val="24"/>
        </w:rPr>
      </w:pPr>
    </w:p>
    <w:p>
      <w:pPr>
        <w:rPr>
          <w:rFonts w:hint="default" w:ascii="Times New Roman" w:hAnsi="Times New Roman" w:cs="Times New Roman"/>
          <w:b/>
          <w:color w:val="FF0000"/>
          <w:sz w:val="24"/>
        </w:rPr>
      </w:pPr>
    </w:p>
    <w:p>
      <w:pPr>
        <w:rPr>
          <w:rFonts w:hint="default" w:ascii="Times New Roman" w:hAnsi="Times New Roman" w:cs="Times New Roman"/>
          <w:b/>
          <w:color w:val="FF0000"/>
          <w:sz w:val="24"/>
        </w:rPr>
      </w:pPr>
    </w:p>
    <w:p>
      <w:pPr>
        <w:ind w:firstLine="2160" w:firstLineChars="900"/>
        <w:rPr>
          <w:rFonts w:hint="default" w:ascii="Times New Roman" w:hAnsi="Times New Roman" w:cs="Times New Roman"/>
          <w:bCs/>
          <w:sz w:val="24"/>
        </w:rPr>
      </w:pPr>
    </w:p>
    <w:p>
      <w:pPr>
        <w:ind w:firstLine="2160" w:firstLineChars="900"/>
        <w:rPr>
          <w:rFonts w:hint="default" w:ascii="Times New Roman" w:hAnsi="Times New Roman" w:cs="Times New Roman"/>
          <w:bCs/>
          <w:sz w:val="24"/>
        </w:rPr>
      </w:pPr>
    </w:p>
    <w:p>
      <w:pPr>
        <w:ind w:firstLine="2160" w:firstLineChars="900"/>
        <w:rPr>
          <w:rFonts w:hint="default" w:ascii="Times New Roman" w:hAnsi="Times New Roman" w:cs="Times New Roman"/>
          <w:bCs/>
          <w:sz w:val="24"/>
        </w:rPr>
      </w:pPr>
    </w:p>
    <w:p>
      <w:pPr>
        <w:ind w:firstLine="2160" w:firstLineChars="900"/>
        <w:rPr>
          <w:rFonts w:hint="default" w:ascii="Times New Roman" w:hAnsi="Times New Roman" w:cs="Times New Roman"/>
          <w:bCs/>
          <w:sz w:val="24"/>
        </w:rPr>
      </w:pPr>
    </w:p>
    <w:p>
      <w:pPr>
        <w:ind w:firstLine="2160" w:firstLineChars="900"/>
        <w:rPr>
          <w:rFonts w:hint="default" w:ascii="Times New Roman" w:hAnsi="Times New Roman" w:cs="Times New Roman"/>
          <w:bCs/>
          <w:sz w:val="24"/>
        </w:rPr>
      </w:pPr>
    </w:p>
    <w:p>
      <w:pPr>
        <w:ind w:firstLine="2160" w:firstLineChars="900"/>
        <w:rPr>
          <w:rFonts w:hint="default" w:ascii="Times New Roman" w:hAnsi="Times New Roman" w:cs="Times New Roman"/>
          <w:bCs/>
          <w:sz w:val="24"/>
        </w:rPr>
      </w:pPr>
    </w:p>
    <w:p>
      <w:pPr>
        <w:ind w:firstLine="2160" w:firstLineChars="900"/>
        <w:rPr>
          <w:rFonts w:hint="default" w:ascii="Times New Roman" w:hAnsi="Times New Roman" w:cs="Times New Roman"/>
          <w:bCs/>
          <w:sz w:val="24"/>
        </w:rPr>
      </w:pPr>
    </w:p>
    <w:p>
      <w:pPr>
        <w:ind w:firstLine="2160" w:firstLineChars="900"/>
        <w:rPr>
          <w:rFonts w:hint="default" w:ascii="Times New Roman" w:hAnsi="Times New Roman" w:cs="Times New Roman"/>
          <w:bCs/>
          <w:sz w:val="24"/>
        </w:rPr>
      </w:pPr>
    </w:p>
    <w:p>
      <w:pPr>
        <w:ind w:firstLine="2160" w:firstLineChars="900"/>
        <w:rPr>
          <w:rFonts w:hint="default" w:ascii="Times New Roman" w:hAnsi="Times New Roman" w:cs="Times New Roman"/>
          <w:bCs/>
          <w:sz w:val="24"/>
        </w:rPr>
      </w:pPr>
    </w:p>
    <w:p>
      <w:pPr>
        <w:ind w:firstLine="2160" w:firstLineChars="900"/>
        <w:rPr>
          <w:rFonts w:hint="default" w:ascii="Times New Roman" w:hAnsi="Times New Roman" w:cs="Times New Roman"/>
          <w:bCs/>
          <w:sz w:val="24"/>
        </w:rPr>
      </w:pPr>
    </w:p>
    <w:p>
      <w:pPr>
        <w:ind w:firstLine="2160" w:firstLineChars="900"/>
        <w:rPr>
          <w:rFonts w:hint="default" w:ascii="Times New Roman" w:hAnsi="Times New Roman" w:cs="Times New Roman"/>
          <w:bCs/>
          <w:sz w:val="24"/>
        </w:rPr>
      </w:pPr>
    </w:p>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p>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p>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大正·莅江住宅小区二期东区2#6</w:t>
      </w:r>
    </w:p>
    <w:p>
      <w:pPr>
        <w:jc w:val="center"/>
        <w:rPr>
          <w:rFonts w:hint="default" w:ascii="Times New Roman" w:hAnsi="Times New Roman" w:cs="Times New Roman"/>
          <w:bCs/>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widowControl/>
        <w:jc w:val="left"/>
        <w:rPr>
          <w:rFonts w:hint="default" w:ascii="Times New Roman" w:hAnsi="Times New Roman" w:cs="Times New Roman"/>
          <w:sz w:val="24"/>
        </w:rPr>
      </w:pPr>
    </w:p>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11.3工程实例</w:t>
      </w:r>
      <w:r>
        <w:rPr>
          <w:rFonts w:hint="eastAsia" w:ascii="Times New Roman" w:hAnsi="Times New Roman" w:eastAsia="仿宋" w:cs="Times New Roman"/>
          <w:kern w:val="2"/>
          <w:sz w:val="24"/>
          <w:szCs w:val="24"/>
          <w:shd w:val="clear" w:color="auto" w:fill="FCFCFC"/>
          <w:lang w:val="en-US" w:eastAsia="zh-CN" w:bidi="ar-SA"/>
        </w:rPr>
        <w:t>三</w:t>
      </w:r>
    </w:p>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11.3.1工程概况</w:t>
      </w:r>
    </w:p>
    <w:tbl>
      <w:tblPr>
        <w:tblStyle w:val="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1"/>
        <w:gridCol w:w="51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应用工程名称</w:t>
            </w:r>
          </w:p>
        </w:tc>
        <w:tc>
          <w:tcPr>
            <w:tcW w:w="5157" w:type="dxa"/>
            <w:noWrap w:val="0"/>
            <w:vAlign w:val="center"/>
          </w:tcPr>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哈尔滨快好药业健康产业园一期扩建项目</w:t>
            </w:r>
          </w:p>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制剂车间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开工、竣工时间</w:t>
            </w:r>
          </w:p>
        </w:tc>
        <w:tc>
          <w:tcPr>
            <w:tcW w:w="5157" w:type="dxa"/>
            <w:noWrap w:val="0"/>
            <w:vAlign w:val="center"/>
          </w:tcPr>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2018年3月10日至2018年7月30日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应用工程执行单位名称</w:t>
            </w:r>
          </w:p>
        </w:tc>
        <w:tc>
          <w:tcPr>
            <w:tcW w:w="5157" w:type="dxa"/>
            <w:noWrap w:val="0"/>
            <w:vAlign w:val="center"/>
          </w:tcPr>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黑龙江星海建设工程发展有限公司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联系人姓名、电话</w:t>
            </w:r>
          </w:p>
        </w:tc>
        <w:tc>
          <w:tcPr>
            <w:tcW w:w="5157" w:type="dxa"/>
            <w:noWrap w:val="0"/>
            <w:vAlign w:val="center"/>
          </w:tcPr>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王海燕    15204607378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1" w:type="dxa"/>
            <w:noWrap w:val="0"/>
            <w:vAlign w:val="center"/>
          </w:tcPr>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通讯地址</w:t>
            </w:r>
          </w:p>
        </w:tc>
        <w:tc>
          <w:tcPr>
            <w:tcW w:w="5157" w:type="dxa"/>
            <w:noWrap w:val="0"/>
            <w:vAlign w:val="top"/>
          </w:tcPr>
          <w:p>
            <w:pPr>
              <w:spacing w:line="360" w:lineRule="auto"/>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松北区松北街道世博路大正莅江二期14号楼商服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4" w:hRule="atLeast"/>
        </w:trPr>
        <w:tc>
          <w:tcPr>
            <w:tcW w:w="8528" w:type="dxa"/>
            <w:gridSpan w:val="2"/>
            <w:noWrap w:val="0"/>
            <w:vAlign w:val="center"/>
          </w:tcPr>
          <w:p>
            <w:pPr>
              <w:spacing w:line="360" w:lineRule="auto"/>
              <w:ind w:firstLine="480" w:firstLineChars="200"/>
              <w:jc w:val="both"/>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工程概况</w:t>
            </w:r>
          </w:p>
          <w:p>
            <w:pPr>
              <w:pStyle w:val="13"/>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建设单位：哈尔滨快好药业有限公司；</w:t>
            </w:r>
          </w:p>
          <w:p>
            <w:pPr>
              <w:pStyle w:val="13"/>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监理单位：黑龙江飞达建设工程管理有限公司；</w:t>
            </w:r>
          </w:p>
          <w:p>
            <w:pPr>
              <w:pStyle w:val="13"/>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设计单位：黑龙江省食品医药设计院；</w:t>
            </w:r>
          </w:p>
          <w:p>
            <w:pPr>
              <w:spacing w:line="480" w:lineRule="exact"/>
              <w:ind w:left="479" w:leftChars="228"/>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建设地点：哈尔滨市松北区昆明路、郑州路合围范围内</w:t>
            </w:r>
          </w:p>
          <w:p>
            <w:pPr>
              <w:spacing w:line="480" w:lineRule="exact"/>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基础形式：桩基础，桩基为超流态混凝土灌注桩</w:t>
            </w:r>
          </w:p>
          <w:p>
            <w:pPr>
              <w:spacing w:line="480" w:lineRule="exact"/>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结构形式：框架结构</w:t>
            </w:r>
          </w:p>
          <w:p>
            <w:pPr>
              <w:pStyle w:val="13"/>
              <w:spacing w:line="360" w:lineRule="auto"/>
              <w:ind w:left="1679" w:leftChars="228" w:hanging="1200" w:hangingChars="5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建筑特征：地下一层，地上三层，占地面积3538.08平方米。建筑檐口高度：20.7米，总高度：25.2米。建筑层高：地下一层层高4.8米，一至三层每层层高6.9米。</w:t>
            </w:r>
          </w:p>
          <w:p>
            <w:pPr>
              <w:pStyle w:val="13"/>
              <w:spacing w:line="360" w:lineRule="auto"/>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建筑功能:生产车间</w:t>
            </w:r>
          </w:p>
          <w:p>
            <w:pPr>
              <w:spacing w:line="500" w:lineRule="exact"/>
              <w:ind w:firstLine="480" w:firstLineChars="200"/>
              <w:rPr>
                <w:rFonts w:hint="eastAsia"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竖向模板无孔工程量：2167</w:t>
            </w:r>
            <w:r>
              <w:rPr>
                <w:rFonts w:hint="eastAsia" w:ascii="Times New Roman" w:hAnsi="Times New Roman" w:eastAsia="仿宋" w:cs="Times New Roman"/>
                <w:kern w:val="2"/>
                <w:sz w:val="24"/>
                <w:szCs w:val="24"/>
                <w:shd w:val="clear" w:color="auto" w:fill="FCFCFC"/>
                <w:lang w:val="en-US" w:eastAsia="zh-CN" w:bidi="ar-SA"/>
              </w:rPr>
              <w:t>㎡</w:t>
            </w:r>
          </w:p>
          <w:p>
            <w:pPr>
              <w:spacing w:line="500" w:lineRule="exact"/>
              <w:ind w:firstLine="480" w:firstLineChars="200"/>
              <w:rPr>
                <w:rFonts w:hint="default" w:ascii="Times New Roman" w:hAnsi="Times New Roman" w:eastAsia="仿宋" w:cs="Times New Roman"/>
                <w:kern w:val="2"/>
                <w:sz w:val="24"/>
                <w:szCs w:val="24"/>
                <w:shd w:val="clear" w:color="auto" w:fill="FCFCFC"/>
                <w:lang w:val="en-US" w:eastAsia="zh-CN" w:bidi="ar-SA"/>
              </w:rPr>
            </w:pPr>
          </w:p>
        </w:tc>
      </w:tr>
    </w:tbl>
    <w:p>
      <w:pPr>
        <w:spacing w:line="500" w:lineRule="exact"/>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11.3.2施工情况</w:t>
      </w:r>
    </w:p>
    <w:p>
      <w:pPr>
        <w:spacing w:line="500" w:lineRule="exact"/>
        <w:ind w:firstLine="480" w:firstLineChars="200"/>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本</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施工安拆模板系统方便、快捷，减少大面积开孔，解决了安装止水螺栓困难的施工难题。缩短工期20%以上。</w:t>
      </w:r>
    </w:p>
    <w:p>
      <w:pPr>
        <w:spacing w:line="500" w:lineRule="exact"/>
        <w:ind w:firstLine="480" w:firstLineChars="200"/>
        <w:rPr>
          <w:rFonts w:hint="default" w:ascii="Times New Roman" w:hAnsi="Times New Roman" w:eastAsia="仿宋" w:cs="Times New Roman"/>
          <w:kern w:val="2"/>
          <w:sz w:val="24"/>
          <w:szCs w:val="24"/>
          <w:shd w:val="clear" w:color="auto" w:fill="FCFCFC"/>
          <w:lang w:val="en-US" w:eastAsia="zh-CN" w:bidi="ar-SA"/>
        </w:rPr>
      </w:pPr>
    </w:p>
    <w:p>
      <w:pPr>
        <w:spacing w:line="500" w:lineRule="exact"/>
        <w:ind w:firstLine="480" w:firstLineChars="200"/>
        <w:rPr>
          <w:rFonts w:hint="default" w:ascii="Times New Roman" w:hAnsi="Times New Roman" w:eastAsia="仿宋" w:cs="Times New Roman"/>
          <w:kern w:val="2"/>
          <w:sz w:val="24"/>
          <w:szCs w:val="24"/>
          <w:shd w:val="clear" w:color="auto" w:fill="FCFCFC"/>
          <w:lang w:val="en-US" w:eastAsia="zh-CN" w:bidi="ar-SA"/>
        </w:rPr>
      </w:pPr>
    </w:p>
    <w:p>
      <w:pPr>
        <w:spacing w:line="500" w:lineRule="exact"/>
        <w:ind w:firstLine="480" w:firstLineChars="200"/>
        <w:rPr>
          <w:rFonts w:hint="default" w:ascii="Times New Roman" w:hAnsi="Times New Roman" w:eastAsia="仿宋" w:cs="Times New Roman"/>
          <w:kern w:val="2"/>
          <w:sz w:val="24"/>
          <w:szCs w:val="24"/>
          <w:shd w:val="clear" w:color="auto" w:fill="FCFCFC"/>
          <w:lang w:val="en-US" w:eastAsia="zh-CN" w:bidi="ar-SA"/>
        </w:rPr>
      </w:pPr>
    </w:p>
    <w:p>
      <w:pPr>
        <w:spacing w:line="480" w:lineRule="exact"/>
        <w:rPr>
          <w:rFonts w:hint="default" w:ascii="Times New Roman" w:hAnsi="Times New Roman" w:eastAsia="仿宋" w:cs="Times New Roman"/>
          <w:kern w:val="2"/>
          <w:sz w:val="24"/>
          <w:szCs w:val="24"/>
          <w:shd w:val="clear" w:color="auto" w:fill="FCFCFC"/>
          <w:lang w:val="en-US" w:eastAsia="zh-CN" w:bidi="ar-SA"/>
        </w:rPr>
      </w:pPr>
    </w:p>
    <w:p>
      <w:pPr>
        <w:spacing w:line="480" w:lineRule="exact"/>
        <w:rPr>
          <w:rFonts w:hint="default" w:ascii="Times New Roman" w:hAnsi="Times New Roman" w:cs="Times New Roman"/>
          <w:color w:val="000000"/>
          <w:sz w:val="24"/>
        </w:rPr>
      </w:pPr>
      <w:r>
        <w:rPr>
          <w:rFonts w:hint="default" w:ascii="Times New Roman" w:hAnsi="Times New Roman" w:eastAsia="仿宋" w:cs="Times New Roman"/>
          <w:kern w:val="2"/>
          <w:sz w:val="24"/>
          <w:szCs w:val="24"/>
          <w:shd w:val="clear" w:color="auto" w:fill="FCFCFC"/>
          <w:lang w:val="en-US" w:eastAsia="zh-CN" w:bidi="ar-SA"/>
        </w:rPr>
        <w:t>11.2.3效益总结</w:t>
      </w:r>
    </w:p>
    <w:tbl>
      <w:tblPr>
        <w:tblStyle w:val="9"/>
        <w:tblW w:w="9650" w:type="dxa"/>
        <w:tblInd w:w="-1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6"/>
        <w:gridCol w:w="3412"/>
        <w:gridCol w:w="45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6" w:hRule="atLeast"/>
        </w:trPr>
        <w:tc>
          <w:tcPr>
            <w:tcW w:w="1726" w:type="dxa"/>
            <w:noWrap w:val="0"/>
            <w:vAlign w:val="top"/>
          </w:tcPr>
          <w:p>
            <w:pPr>
              <w:spacing w:line="360" w:lineRule="auto"/>
              <w:jc w:val="center"/>
              <w:rPr>
                <w:rFonts w:hint="default" w:ascii="Times New Roman" w:hAnsi="Times New Roman" w:eastAsia="仿宋" w:cs="Times New Roman"/>
                <w:b/>
                <w:bCs/>
                <w:kern w:val="2"/>
                <w:sz w:val="24"/>
                <w:szCs w:val="24"/>
                <w:shd w:val="clear" w:color="auto" w:fill="FCFCFC"/>
                <w:lang w:val="en-US" w:eastAsia="zh-CN" w:bidi="ar-SA"/>
              </w:rPr>
            </w:pPr>
            <w:r>
              <w:rPr>
                <w:rFonts w:hint="default" w:ascii="Times New Roman" w:hAnsi="Times New Roman" w:eastAsia="仿宋" w:cs="Times New Roman"/>
                <w:b/>
                <w:bCs/>
                <w:kern w:val="2"/>
                <w:sz w:val="24"/>
                <w:szCs w:val="24"/>
                <w:shd w:val="clear" w:color="auto" w:fill="FCFCFC"/>
                <w:lang w:val="en-US" w:eastAsia="zh-CN" w:bidi="ar-SA"/>
              </w:rPr>
              <w:t xml:space="preserve">     </w:t>
            </w:r>
          </w:p>
          <w:p>
            <w:pPr>
              <w:spacing w:line="360" w:lineRule="auto"/>
              <w:jc w:val="center"/>
              <w:rPr>
                <w:rFonts w:hint="default" w:ascii="Times New Roman" w:hAnsi="Times New Roman" w:eastAsia="仿宋" w:cs="Times New Roman"/>
                <w:b/>
                <w:bCs/>
                <w:kern w:val="2"/>
                <w:sz w:val="24"/>
                <w:szCs w:val="24"/>
                <w:shd w:val="clear" w:color="auto" w:fill="FCFCFC"/>
                <w:lang w:val="en-US" w:eastAsia="zh-CN" w:bidi="ar-SA"/>
              </w:rPr>
            </w:pPr>
            <w:r>
              <w:rPr>
                <w:rFonts w:hint="default" w:ascii="Times New Roman" w:hAnsi="Times New Roman" w:eastAsia="仿宋" w:cs="Times New Roman"/>
                <w:b/>
                <w:bCs/>
                <w:kern w:val="2"/>
                <w:sz w:val="24"/>
                <w:szCs w:val="24"/>
                <w:shd w:val="clear" w:color="auto" w:fill="FCFCFC"/>
                <w:lang w:val="en-US" w:eastAsia="zh-CN" w:bidi="ar-SA"/>
              </w:rPr>
              <w:t>方案内容</w:t>
            </w:r>
          </w:p>
        </w:tc>
        <w:tc>
          <w:tcPr>
            <w:tcW w:w="3412" w:type="dxa"/>
            <w:noWrap w:val="0"/>
            <w:vAlign w:val="top"/>
          </w:tcPr>
          <w:p>
            <w:pPr>
              <w:spacing w:line="360" w:lineRule="auto"/>
              <w:jc w:val="center"/>
              <w:rPr>
                <w:rFonts w:hint="default" w:ascii="Times New Roman" w:hAnsi="Times New Roman" w:eastAsia="仿宋" w:cs="Times New Roman"/>
                <w:b/>
                <w:bCs/>
                <w:kern w:val="2"/>
                <w:sz w:val="24"/>
                <w:szCs w:val="24"/>
                <w:shd w:val="clear" w:color="auto" w:fill="FCFCFC"/>
                <w:lang w:val="en-US" w:eastAsia="zh-CN" w:bidi="ar-SA"/>
              </w:rPr>
            </w:pPr>
          </w:p>
          <w:p>
            <w:pPr>
              <w:spacing w:line="360" w:lineRule="auto"/>
              <w:jc w:val="center"/>
              <w:rPr>
                <w:rFonts w:hint="default" w:ascii="Times New Roman" w:hAnsi="Times New Roman" w:eastAsia="仿宋" w:cs="Times New Roman"/>
                <w:b/>
                <w:bCs/>
                <w:kern w:val="2"/>
                <w:sz w:val="24"/>
                <w:szCs w:val="24"/>
                <w:shd w:val="clear" w:color="auto" w:fill="FCFCFC"/>
                <w:lang w:val="en-US" w:eastAsia="zh-CN" w:bidi="ar-SA"/>
              </w:rPr>
            </w:pPr>
            <w:r>
              <w:rPr>
                <w:rFonts w:hint="default" w:ascii="Times New Roman" w:hAnsi="Times New Roman" w:eastAsia="仿宋" w:cs="Times New Roman"/>
                <w:b/>
                <w:bCs/>
                <w:kern w:val="2"/>
                <w:sz w:val="24"/>
                <w:szCs w:val="24"/>
                <w:shd w:val="clear" w:color="auto" w:fill="FCFCFC"/>
                <w:lang w:val="en-US" w:eastAsia="zh-CN" w:bidi="ar-SA"/>
              </w:rPr>
              <w:t>传统模板支设</w:t>
            </w:r>
          </w:p>
        </w:tc>
        <w:tc>
          <w:tcPr>
            <w:tcW w:w="4512" w:type="dxa"/>
            <w:noWrap w:val="0"/>
            <w:vAlign w:val="top"/>
          </w:tcPr>
          <w:p>
            <w:pPr>
              <w:spacing w:line="360" w:lineRule="auto"/>
              <w:jc w:val="center"/>
              <w:rPr>
                <w:rFonts w:hint="default" w:ascii="Times New Roman" w:hAnsi="Times New Roman" w:eastAsia="仿宋" w:cs="Times New Roman"/>
                <w:b/>
                <w:bCs/>
                <w:kern w:val="2"/>
                <w:sz w:val="24"/>
                <w:szCs w:val="24"/>
                <w:shd w:val="clear" w:color="auto" w:fill="FCFCFC"/>
                <w:lang w:val="en-US" w:eastAsia="zh-CN" w:bidi="ar-SA"/>
              </w:rPr>
            </w:pPr>
          </w:p>
          <w:p>
            <w:pPr>
              <w:spacing w:line="360" w:lineRule="auto"/>
              <w:jc w:val="center"/>
              <w:rPr>
                <w:rFonts w:hint="default" w:ascii="Times New Roman" w:hAnsi="Times New Roman" w:eastAsia="仿宋" w:cs="Times New Roman"/>
                <w:b/>
                <w:bCs/>
                <w:kern w:val="2"/>
                <w:sz w:val="24"/>
                <w:szCs w:val="24"/>
                <w:shd w:val="clear" w:color="auto" w:fill="FCFCFC"/>
                <w:lang w:val="en-US" w:eastAsia="zh-CN" w:bidi="ar-SA"/>
              </w:rPr>
            </w:pPr>
            <w:r>
              <w:rPr>
                <w:rFonts w:hint="default" w:ascii="Times New Roman" w:hAnsi="Times New Roman" w:eastAsia="仿宋" w:cs="Times New Roman"/>
                <w:b/>
                <w:bCs/>
                <w:kern w:val="2"/>
                <w:sz w:val="24"/>
                <w:szCs w:val="24"/>
                <w:shd w:val="clear" w:color="auto" w:fill="FCFCFC"/>
                <w:lang w:val="en-US" w:eastAsia="zh-CN" w:bidi="ar-SA"/>
              </w:rPr>
              <w:t>本</w:t>
            </w:r>
            <w:r>
              <w:rPr>
                <w:rFonts w:hint="eastAsia" w:ascii="Times New Roman" w:hAnsi="Times New Roman" w:eastAsia="仿宋" w:cs="Times New Roman"/>
                <w:b/>
                <w:bCs/>
                <w:kern w:val="2"/>
                <w:sz w:val="24"/>
                <w:szCs w:val="24"/>
                <w:shd w:val="clear" w:color="auto" w:fill="FCFCFC"/>
                <w:lang w:val="en-US" w:eastAsia="zh-CN" w:bidi="ar-SA"/>
              </w:rPr>
              <w:t>工法</w:t>
            </w:r>
            <w:r>
              <w:rPr>
                <w:rFonts w:hint="default" w:ascii="Times New Roman" w:hAnsi="Times New Roman" w:eastAsia="仿宋" w:cs="Times New Roman"/>
                <w:b/>
                <w:bCs/>
                <w:kern w:val="2"/>
                <w:sz w:val="24"/>
                <w:szCs w:val="24"/>
                <w:shd w:val="clear" w:color="auto" w:fill="FCFCFC"/>
                <w:lang w:val="en-US" w:eastAsia="zh-CN" w:bidi="ar-SA"/>
              </w:rPr>
              <w:t>模板支设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1" w:hRule="atLeast"/>
        </w:trPr>
        <w:tc>
          <w:tcPr>
            <w:tcW w:w="1726" w:type="dxa"/>
            <w:noWrap w:val="0"/>
            <w:vAlign w:val="top"/>
          </w:tcPr>
          <w:p>
            <w:pPr>
              <w:spacing w:line="480" w:lineRule="exact"/>
              <w:rPr>
                <w:rFonts w:hint="default" w:ascii="Times New Roman" w:hAnsi="Times New Roman" w:eastAsia="仿宋" w:cs="Times New Roman"/>
                <w:kern w:val="2"/>
                <w:sz w:val="24"/>
                <w:szCs w:val="24"/>
                <w:shd w:val="clear" w:color="auto" w:fill="FCFCFC"/>
                <w:lang w:val="en-US" w:eastAsia="zh-CN" w:bidi="ar-SA"/>
              </w:rPr>
            </w:pPr>
          </w:p>
          <w:p>
            <w:pPr>
              <w:spacing w:line="480" w:lineRule="exact"/>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做 法</w:t>
            </w:r>
          </w:p>
        </w:tc>
        <w:tc>
          <w:tcPr>
            <w:tcW w:w="3412" w:type="dxa"/>
            <w:noWrap w:val="0"/>
            <w:vAlign w:val="top"/>
          </w:tcPr>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根据剪力墙高度及厚度经力学计算，模板开孔间距约为450mm*450mm，开孔数量15个</w:t>
            </w:r>
          </w:p>
        </w:tc>
        <w:tc>
          <w:tcPr>
            <w:tcW w:w="4512" w:type="dxa"/>
            <w:noWrap w:val="0"/>
            <w:vAlign w:val="top"/>
          </w:tcPr>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采用竖向模板</w:t>
            </w:r>
            <w:r>
              <w:rPr>
                <w:rFonts w:hint="eastAsia" w:ascii="Times New Roman" w:hAnsi="Times New Roman" w:eastAsia="仿宋" w:cs="Times New Roman"/>
                <w:kern w:val="2"/>
                <w:sz w:val="24"/>
                <w:szCs w:val="24"/>
                <w:shd w:val="clear" w:color="auto" w:fill="FCFCFC"/>
                <w:lang w:val="en-US" w:eastAsia="zh-CN" w:bidi="ar-SA"/>
              </w:rPr>
              <w:t>免开</w:t>
            </w:r>
            <w:r>
              <w:rPr>
                <w:rFonts w:hint="default" w:ascii="Times New Roman" w:hAnsi="Times New Roman" w:eastAsia="仿宋" w:cs="Times New Roman"/>
                <w:kern w:val="2"/>
                <w:sz w:val="24"/>
                <w:szCs w:val="24"/>
                <w:shd w:val="clear" w:color="auto" w:fill="FCFCFC"/>
                <w:lang w:val="en-US" w:eastAsia="zh-CN" w:bidi="ar-SA"/>
              </w:rPr>
              <w:t>孔技术施工</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，模板板面无需开孔，孔位设在100mm宽的板带上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1" w:hRule="atLeast"/>
        </w:trPr>
        <w:tc>
          <w:tcPr>
            <w:tcW w:w="1726" w:type="dxa"/>
            <w:noWrap w:val="0"/>
            <w:vAlign w:val="top"/>
          </w:tcPr>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1、止水螺栓</w:t>
            </w:r>
          </w:p>
        </w:tc>
        <w:tc>
          <w:tcPr>
            <w:tcW w:w="3412" w:type="dxa"/>
            <w:noWrap w:val="0"/>
            <w:vAlign w:val="top"/>
          </w:tcPr>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每张模板需要止水螺栓数量及成本</w:t>
            </w:r>
          </w:p>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15个/张*3元/个=45元</w:t>
            </w:r>
          </w:p>
        </w:tc>
        <w:tc>
          <w:tcPr>
            <w:tcW w:w="4512" w:type="dxa"/>
            <w:noWrap w:val="0"/>
            <w:vAlign w:val="top"/>
          </w:tcPr>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平均到每张模板止水螺栓数量及成本</w:t>
            </w:r>
          </w:p>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9个/张*3元/个=27元</w:t>
            </w:r>
          </w:p>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节约成本：45元-27元=18元</w:t>
            </w:r>
          </w:p>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节约成本合计：18元/张*640张=11520元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9" w:hRule="atLeast"/>
        </w:trPr>
        <w:tc>
          <w:tcPr>
            <w:tcW w:w="1726" w:type="dxa"/>
            <w:noWrap w:val="0"/>
            <w:vAlign w:val="top"/>
          </w:tcPr>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2、模板周转</w:t>
            </w:r>
          </w:p>
        </w:tc>
        <w:tc>
          <w:tcPr>
            <w:tcW w:w="3412" w:type="dxa"/>
            <w:noWrap w:val="0"/>
            <w:vAlign w:val="top"/>
          </w:tcPr>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钻孔后只能应用于竖向模板支设</w:t>
            </w:r>
          </w:p>
        </w:tc>
        <w:tc>
          <w:tcPr>
            <w:tcW w:w="4512" w:type="dxa"/>
            <w:noWrap w:val="0"/>
            <w:vAlign w:val="top"/>
          </w:tcPr>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无需开孔，可以应用于平面、立面，没有限制，提高周转率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6" w:type="dxa"/>
            <w:noWrap w:val="0"/>
            <w:vAlign w:val="top"/>
          </w:tcPr>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3、减少模板一次性投入</w:t>
            </w:r>
          </w:p>
        </w:tc>
        <w:tc>
          <w:tcPr>
            <w:tcW w:w="3412" w:type="dxa"/>
            <w:noWrap w:val="0"/>
            <w:vAlign w:val="top"/>
          </w:tcPr>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0</w:t>
            </w:r>
          </w:p>
        </w:tc>
        <w:tc>
          <w:tcPr>
            <w:tcW w:w="4512" w:type="dxa"/>
            <w:noWrap w:val="0"/>
            <w:vAlign w:val="top"/>
          </w:tcPr>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节约模板数量1280张</w:t>
            </w:r>
            <w:r>
              <w:rPr>
                <w:rFonts w:hint="eastAsia" w:ascii="Times New Roman" w:hAnsi="Times New Roman" w:eastAsia="仿宋" w:cs="Times New Roman"/>
                <w:kern w:val="2"/>
                <w:sz w:val="24"/>
                <w:szCs w:val="24"/>
                <w:shd w:val="clear" w:color="auto" w:fill="FCFCFC"/>
                <w:lang w:val="en-US" w:eastAsia="zh-CN" w:bidi="ar-SA"/>
              </w:rPr>
              <w:t>，</w:t>
            </w:r>
            <w:r>
              <w:rPr>
                <w:rFonts w:hint="default" w:ascii="Times New Roman" w:hAnsi="Times New Roman" w:eastAsia="仿宋" w:cs="Times New Roman"/>
                <w:kern w:val="2"/>
                <w:sz w:val="24"/>
                <w:szCs w:val="24"/>
                <w:shd w:val="clear" w:color="auto" w:fill="FCFCFC"/>
                <w:lang w:val="en-US" w:eastAsia="zh-CN" w:bidi="ar-SA"/>
              </w:rPr>
              <w:t>模板市场价格50元/张</w:t>
            </w:r>
            <w:r>
              <w:rPr>
                <w:rFonts w:hint="eastAsia" w:ascii="Times New Roman" w:hAnsi="Times New Roman" w:eastAsia="仿宋" w:cs="Times New Roman"/>
                <w:kern w:val="2"/>
                <w:sz w:val="24"/>
                <w:szCs w:val="24"/>
                <w:shd w:val="clear" w:color="auto" w:fill="FCFCFC"/>
                <w:lang w:val="en-US" w:eastAsia="zh-CN" w:bidi="ar-SA"/>
              </w:rPr>
              <w:t xml:space="preserve">   </w:t>
            </w:r>
            <w:r>
              <w:rPr>
                <w:rFonts w:hint="default" w:ascii="Times New Roman" w:hAnsi="Times New Roman" w:eastAsia="仿宋" w:cs="Times New Roman"/>
                <w:kern w:val="2"/>
                <w:sz w:val="24"/>
                <w:szCs w:val="24"/>
                <w:shd w:val="clear" w:color="auto" w:fill="FCFCFC"/>
                <w:lang w:val="en-US" w:eastAsia="zh-CN" w:bidi="ar-SA"/>
              </w:rPr>
              <w:t>1280张*50元=64000元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1726" w:type="dxa"/>
            <w:noWrap w:val="0"/>
            <w:vAlign w:val="top"/>
          </w:tcPr>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节约成本合计</w:t>
            </w:r>
          </w:p>
        </w:tc>
        <w:tc>
          <w:tcPr>
            <w:tcW w:w="3412" w:type="dxa"/>
            <w:noWrap w:val="0"/>
            <w:vAlign w:val="top"/>
          </w:tcPr>
          <w:p>
            <w:pPr>
              <w:spacing w:line="480" w:lineRule="exact"/>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0</w:t>
            </w:r>
          </w:p>
        </w:tc>
        <w:tc>
          <w:tcPr>
            <w:tcW w:w="4512" w:type="dxa"/>
            <w:noWrap w:val="0"/>
            <w:vAlign w:val="top"/>
          </w:tcPr>
          <w:p>
            <w:pPr>
              <w:spacing w:line="480" w:lineRule="exact"/>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11520</w:t>
            </w:r>
            <w:r>
              <w:rPr>
                <w:rFonts w:hint="eastAsia" w:ascii="Times New Roman" w:hAnsi="Times New Roman" w:eastAsia="仿宋" w:cs="Times New Roman"/>
                <w:kern w:val="2"/>
                <w:sz w:val="24"/>
                <w:szCs w:val="24"/>
                <w:shd w:val="clear" w:color="auto" w:fill="FCFCFC"/>
                <w:lang w:val="en-US" w:eastAsia="zh-CN" w:bidi="ar-SA"/>
              </w:rPr>
              <w:t>元</w:t>
            </w:r>
            <w:r>
              <w:rPr>
                <w:rFonts w:hint="default" w:ascii="Times New Roman" w:hAnsi="Times New Roman" w:eastAsia="仿宋" w:cs="Times New Roman"/>
                <w:kern w:val="2"/>
                <w:sz w:val="24"/>
                <w:szCs w:val="24"/>
                <w:shd w:val="clear" w:color="auto" w:fill="FCFCFC"/>
                <w:lang w:val="en-US" w:eastAsia="zh-CN" w:bidi="ar-SA"/>
              </w:rPr>
              <w:t>+64000</w:t>
            </w:r>
            <w:r>
              <w:rPr>
                <w:rFonts w:hint="eastAsia" w:ascii="Times New Roman" w:hAnsi="Times New Roman" w:eastAsia="仿宋" w:cs="Times New Roman"/>
                <w:kern w:val="2"/>
                <w:sz w:val="24"/>
                <w:szCs w:val="24"/>
                <w:shd w:val="clear" w:color="auto" w:fill="FCFCFC"/>
                <w:lang w:val="en-US" w:eastAsia="zh-CN" w:bidi="ar-SA"/>
              </w:rPr>
              <w:t>元</w:t>
            </w:r>
            <w:r>
              <w:rPr>
                <w:rFonts w:hint="default" w:ascii="Times New Roman" w:hAnsi="Times New Roman" w:eastAsia="仿宋" w:cs="Times New Roman"/>
                <w:kern w:val="2"/>
                <w:sz w:val="24"/>
                <w:szCs w:val="24"/>
                <w:shd w:val="clear" w:color="auto" w:fill="FCFCFC"/>
                <w:lang w:val="en-US" w:eastAsia="zh-CN" w:bidi="ar-SA"/>
              </w:rPr>
              <w:t>=75520元</w:t>
            </w:r>
          </w:p>
        </w:tc>
      </w:tr>
    </w:tbl>
    <w:p>
      <w:pPr>
        <w:widowControl/>
        <w:spacing w:line="480" w:lineRule="exact"/>
        <w:rPr>
          <w:rFonts w:hint="default" w:ascii="Times New Roman" w:hAnsi="Times New Roman" w:cs="Times New Roman"/>
          <w:color w:val="000000"/>
          <w:sz w:val="24"/>
        </w:rPr>
      </w:pPr>
    </w:p>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cs="Times New Roman"/>
          <w:color w:val="000000"/>
          <w:sz w:val="24"/>
        </w:rPr>
        <w:t>1</w:t>
      </w:r>
      <w:r>
        <w:rPr>
          <w:rFonts w:hint="default" w:ascii="Times New Roman" w:hAnsi="Times New Roman" w:eastAsia="仿宋" w:cs="Times New Roman"/>
          <w:kern w:val="2"/>
          <w:sz w:val="24"/>
          <w:szCs w:val="24"/>
          <w:shd w:val="clear" w:color="auto" w:fill="FCFCFC"/>
          <w:lang w:val="en-US" w:eastAsia="zh-CN" w:bidi="ar-SA"/>
        </w:rPr>
        <w:t>1.3.4环境效益和社会效益</w:t>
      </w:r>
    </w:p>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采用本</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施工大大降低了后期一次性投入费用。模板竖向无需开孔，剪力墙模板拆除后可以应用于平面、立面，没有限制，提高周转率减少模板投入量640张。</w:t>
      </w:r>
    </w:p>
    <w:p>
      <w:pPr>
        <w:spacing w:line="480" w:lineRule="exac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使用该施工</w:t>
      </w:r>
      <w:r>
        <w:rPr>
          <w:rFonts w:hint="eastAsia" w:ascii="Times New Roman" w:hAnsi="Times New Roman" w:eastAsia="仿宋" w:cs="Times New Roman"/>
          <w:kern w:val="2"/>
          <w:sz w:val="24"/>
          <w:szCs w:val="24"/>
          <w:shd w:val="clear" w:color="auto" w:fill="FCFCFC"/>
          <w:lang w:val="en-US" w:eastAsia="zh-CN" w:bidi="ar-SA"/>
        </w:rPr>
        <w:t>工法</w:t>
      </w:r>
      <w:r>
        <w:rPr>
          <w:rFonts w:hint="default" w:ascii="Times New Roman" w:hAnsi="Times New Roman" w:eastAsia="仿宋" w:cs="Times New Roman"/>
          <w:kern w:val="2"/>
          <w:sz w:val="24"/>
          <w:szCs w:val="24"/>
          <w:shd w:val="clear" w:color="auto" w:fill="FCFCFC"/>
          <w:lang w:val="en-US" w:eastAsia="zh-CN" w:bidi="ar-SA"/>
        </w:rPr>
        <w:t>的快好药业制剂车间工程，剪力墙拆模后墙面光滑、平整，观感效果显著提高，受到建设单位、监理单位及相关主管部门的好评，于2018年获得市结构丁香杯，取得了良好的社会效益。</w:t>
      </w:r>
    </w:p>
    <w:p>
      <w:pPr>
        <w:spacing w:line="400" w:lineRule="exact"/>
        <w:ind w:firstLine="360" w:firstLineChars="150"/>
        <w:rPr>
          <w:rFonts w:hint="default" w:ascii="Times New Roman" w:hAnsi="Times New Roman" w:cs="Times New Roman"/>
          <w:color w:val="000000"/>
          <w:sz w:val="24"/>
        </w:rPr>
      </w:pPr>
    </w:p>
    <w:p>
      <w:pPr>
        <w:spacing w:line="400" w:lineRule="exact"/>
        <w:ind w:firstLine="360" w:firstLineChars="150"/>
        <w:rPr>
          <w:rFonts w:hint="default" w:ascii="Times New Roman" w:hAnsi="Times New Roman" w:cs="Times New Roman"/>
          <w:color w:val="000000"/>
          <w:sz w:val="24"/>
        </w:rPr>
      </w:pPr>
    </w:p>
    <w:p>
      <w:pPr>
        <w:rPr>
          <w:rFonts w:hint="default" w:ascii="Times New Roman" w:hAnsi="Times New Roman" w:cs="Times New Roman"/>
          <w:color w:val="000000"/>
          <w:sz w:val="28"/>
          <w:szCs w:val="28"/>
        </w:rPr>
      </w:pPr>
    </w:p>
    <w:p>
      <w:pPr>
        <w:ind w:firstLine="2650" w:firstLineChars="600"/>
        <w:rPr>
          <w:rFonts w:hint="default" w:ascii="Times New Roman" w:hAnsi="Times New Roman" w:cs="Times New Roman"/>
          <w:b/>
          <w:bCs/>
          <w:sz w:val="44"/>
          <w:szCs w:val="44"/>
          <w:lang w:val="en-US" w:eastAsia="zh-CN"/>
        </w:rPr>
      </w:pPr>
    </w:p>
    <w:p>
      <w:pPr>
        <w:ind w:firstLine="1680" w:firstLineChars="600"/>
        <w:rPr>
          <w:rFonts w:hint="default" w:ascii="Times New Roman" w:hAnsi="Times New Roman" w:cs="Times New Roman"/>
          <w:b/>
          <w:bCs/>
          <w:sz w:val="44"/>
          <w:szCs w:val="44"/>
          <w:lang w:val="en-US" w:eastAsia="zh-CN"/>
        </w:rPr>
      </w:pPr>
      <w:r>
        <w:rPr>
          <w:rFonts w:hint="default" w:ascii="Times New Roman" w:hAnsi="Times New Roman" w:cs="Times New Roman"/>
          <w:color w:val="000000"/>
          <w:sz w:val="28"/>
          <w:szCs w:val="28"/>
        </w:rPr>
        <w:drawing>
          <wp:anchor distT="0" distB="0" distL="114300" distR="114300" simplePos="0" relativeHeight="251694080" behindDoc="0" locked="0" layoutInCell="1" allowOverlap="1">
            <wp:simplePos x="0" y="0"/>
            <wp:positionH relativeFrom="column">
              <wp:posOffset>608330</wp:posOffset>
            </wp:positionH>
            <wp:positionV relativeFrom="paragraph">
              <wp:posOffset>156210</wp:posOffset>
            </wp:positionV>
            <wp:extent cx="3980180" cy="3042920"/>
            <wp:effectExtent l="0" t="0" r="1270" b="5080"/>
            <wp:wrapNone/>
            <wp:docPr id="6" name="图片 5" descr="8f3b676653162582610e692f8f1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8f3b676653162582610e692f8f15624"/>
                    <pic:cNvPicPr>
                      <a:picLocks noChangeAspect="1"/>
                    </pic:cNvPicPr>
                  </pic:nvPicPr>
                  <pic:blipFill>
                    <a:blip r:embed="rId19"/>
                    <a:stretch>
                      <a:fillRect/>
                    </a:stretch>
                  </pic:blipFill>
                  <pic:spPr>
                    <a:xfrm>
                      <a:off x="0" y="0"/>
                      <a:ext cx="3980180" cy="3042920"/>
                    </a:xfrm>
                    <a:prstGeom prst="rect">
                      <a:avLst/>
                    </a:prstGeom>
                    <a:noFill/>
                    <a:ln w="9525">
                      <a:noFill/>
                    </a:ln>
                  </pic:spPr>
                </pic:pic>
              </a:graphicData>
            </a:graphic>
          </wp:anchor>
        </w:drawing>
      </w:r>
    </w:p>
    <w:p>
      <w:pPr>
        <w:spacing w:line="480" w:lineRule="exact"/>
        <w:rPr>
          <w:rFonts w:hint="default" w:ascii="Times New Roman" w:hAnsi="Times New Roman" w:eastAsia="仿宋" w:cs="Times New Roman"/>
          <w:kern w:val="2"/>
          <w:sz w:val="24"/>
          <w:szCs w:val="24"/>
          <w:shd w:val="clear" w:color="auto" w:fill="FCFCFC"/>
          <w:lang w:val="en-US" w:eastAsia="zh-CN" w:bidi="ar-SA"/>
        </w:rPr>
      </w:pPr>
    </w:p>
    <w:p>
      <w:pPr>
        <w:spacing w:line="480" w:lineRule="exact"/>
        <w:rPr>
          <w:rFonts w:hint="default" w:ascii="Times New Roman" w:hAnsi="Times New Roman" w:eastAsia="仿宋" w:cs="Times New Roman"/>
          <w:kern w:val="2"/>
          <w:sz w:val="24"/>
          <w:szCs w:val="24"/>
          <w:shd w:val="clear" w:color="auto" w:fill="FCFCFC"/>
          <w:lang w:val="en-US" w:eastAsia="zh-CN" w:bidi="ar-SA"/>
        </w:rPr>
      </w:pPr>
    </w:p>
    <w:p>
      <w:pPr>
        <w:spacing w:line="480" w:lineRule="exact"/>
        <w:jc w:val="center"/>
        <w:rPr>
          <w:rFonts w:hint="default" w:ascii="Times New Roman" w:hAnsi="Times New Roman" w:eastAsia="仿宋" w:cs="Times New Roman"/>
          <w:kern w:val="2"/>
          <w:sz w:val="24"/>
          <w:szCs w:val="24"/>
          <w:shd w:val="clear" w:color="auto" w:fill="FCFCFC"/>
          <w:lang w:val="en-US" w:eastAsia="zh-CN" w:bidi="ar-SA"/>
        </w:rPr>
      </w:pPr>
    </w:p>
    <w:p>
      <w:pPr>
        <w:spacing w:line="480" w:lineRule="exact"/>
        <w:jc w:val="center"/>
        <w:rPr>
          <w:rFonts w:hint="default" w:ascii="Times New Roman" w:hAnsi="Times New Roman" w:eastAsia="仿宋" w:cs="Times New Roman"/>
          <w:kern w:val="2"/>
          <w:sz w:val="24"/>
          <w:szCs w:val="24"/>
          <w:shd w:val="clear" w:color="auto" w:fill="FCFCFC"/>
          <w:lang w:val="en-US" w:eastAsia="zh-CN" w:bidi="ar-SA"/>
        </w:rPr>
      </w:pPr>
    </w:p>
    <w:p>
      <w:pPr>
        <w:spacing w:line="480" w:lineRule="exact"/>
        <w:jc w:val="center"/>
        <w:rPr>
          <w:rFonts w:hint="default" w:ascii="Times New Roman" w:hAnsi="Times New Roman" w:eastAsia="仿宋" w:cs="Times New Roman"/>
          <w:kern w:val="2"/>
          <w:sz w:val="24"/>
          <w:szCs w:val="24"/>
          <w:shd w:val="clear" w:color="auto" w:fill="FCFCFC"/>
          <w:lang w:val="en-US" w:eastAsia="zh-CN" w:bidi="ar-SA"/>
        </w:rPr>
      </w:pPr>
    </w:p>
    <w:p>
      <w:pPr>
        <w:spacing w:line="480" w:lineRule="exact"/>
        <w:jc w:val="center"/>
        <w:rPr>
          <w:rFonts w:hint="default" w:ascii="Times New Roman" w:hAnsi="Times New Roman" w:eastAsia="仿宋" w:cs="Times New Roman"/>
          <w:kern w:val="2"/>
          <w:sz w:val="24"/>
          <w:szCs w:val="24"/>
          <w:shd w:val="clear" w:color="auto" w:fill="FCFCFC"/>
          <w:lang w:val="en-US" w:eastAsia="zh-CN" w:bidi="ar-SA"/>
        </w:rPr>
      </w:pPr>
    </w:p>
    <w:p>
      <w:pPr>
        <w:spacing w:line="480" w:lineRule="exact"/>
        <w:jc w:val="center"/>
        <w:rPr>
          <w:rFonts w:hint="default" w:ascii="Times New Roman" w:hAnsi="Times New Roman" w:eastAsia="仿宋" w:cs="Times New Roman"/>
          <w:kern w:val="2"/>
          <w:sz w:val="24"/>
          <w:szCs w:val="24"/>
          <w:shd w:val="clear" w:color="auto" w:fill="FCFCFC"/>
          <w:lang w:val="en-US" w:eastAsia="zh-CN" w:bidi="ar-SA"/>
        </w:rPr>
      </w:pPr>
    </w:p>
    <w:p>
      <w:pPr>
        <w:spacing w:line="480" w:lineRule="exact"/>
        <w:jc w:val="center"/>
        <w:rPr>
          <w:rFonts w:hint="default" w:ascii="Times New Roman" w:hAnsi="Times New Roman" w:eastAsia="仿宋" w:cs="Times New Roman"/>
          <w:kern w:val="2"/>
          <w:sz w:val="24"/>
          <w:szCs w:val="24"/>
          <w:shd w:val="clear" w:color="auto" w:fill="FCFCFC"/>
          <w:lang w:val="en-US" w:eastAsia="zh-CN" w:bidi="ar-SA"/>
        </w:rPr>
      </w:pPr>
    </w:p>
    <w:p>
      <w:pPr>
        <w:spacing w:line="480" w:lineRule="exact"/>
        <w:jc w:val="center"/>
        <w:rPr>
          <w:rFonts w:hint="default" w:ascii="Times New Roman" w:hAnsi="Times New Roman" w:eastAsia="仿宋" w:cs="Times New Roman"/>
          <w:kern w:val="2"/>
          <w:sz w:val="24"/>
          <w:szCs w:val="24"/>
          <w:shd w:val="clear" w:color="auto" w:fill="FCFCFC"/>
          <w:lang w:val="en-US" w:eastAsia="zh-CN" w:bidi="ar-SA"/>
        </w:rPr>
      </w:pPr>
    </w:p>
    <w:p>
      <w:pPr>
        <w:spacing w:line="480" w:lineRule="exact"/>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快好药业制剂车间</w:t>
      </w:r>
    </w:p>
    <w:p>
      <w:pPr>
        <w:ind w:firstLine="2650" w:firstLineChars="600"/>
        <w:rPr>
          <w:rFonts w:hint="default" w:ascii="Times New Roman" w:hAnsi="Times New Roman" w:cs="Times New Roman"/>
          <w:b/>
          <w:bCs/>
          <w:sz w:val="44"/>
          <w:szCs w:val="44"/>
          <w:lang w:val="en-US" w:eastAsia="zh-CN"/>
        </w:rPr>
      </w:pPr>
    </w:p>
    <w:p>
      <w:pPr>
        <w:ind w:firstLine="2650" w:firstLineChars="600"/>
        <w:rPr>
          <w:rFonts w:hint="default" w:ascii="Times New Roman" w:hAnsi="Times New Roman" w:cs="Times New Roman"/>
          <w:b/>
          <w:bCs/>
          <w:sz w:val="44"/>
          <w:szCs w:val="44"/>
          <w:lang w:val="en-US" w:eastAsia="zh-CN"/>
        </w:rPr>
      </w:pPr>
    </w:p>
    <w:p>
      <w:pPr>
        <w:ind w:firstLine="2650" w:firstLineChars="600"/>
        <w:rPr>
          <w:rFonts w:hint="default" w:ascii="Times New Roman" w:hAnsi="Times New Roman" w:cs="Times New Roman"/>
          <w:b/>
          <w:bCs/>
          <w:sz w:val="44"/>
          <w:szCs w:val="44"/>
          <w:lang w:val="en-US" w:eastAsia="zh-CN"/>
        </w:rPr>
      </w:pPr>
    </w:p>
    <w:p>
      <w:pPr>
        <w:ind w:firstLine="2650" w:firstLineChars="600"/>
        <w:rPr>
          <w:rFonts w:hint="default" w:ascii="Times New Roman" w:hAnsi="Times New Roman" w:cs="Times New Roman"/>
          <w:b/>
          <w:bCs/>
          <w:sz w:val="44"/>
          <w:szCs w:val="44"/>
          <w:lang w:val="en-US" w:eastAsia="zh-CN"/>
        </w:rPr>
      </w:pPr>
    </w:p>
    <w:p>
      <w:pPr>
        <w:ind w:firstLine="2650" w:firstLineChars="600"/>
        <w:rPr>
          <w:rFonts w:hint="default" w:ascii="Times New Roman" w:hAnsi="Times New Roman" w:cs="Times New Roman"/>
          <w:b/>
          <w:bCs/>
          <w:sz w:val="44"/>
          <w:szCs w:val="44"/>
          <w:lang w:val="en-US" w:eastAsia="zh-CN"/>
        </w:rPr>
      </w:pPr>
    </w:p>
    <w:p>
      <w:pPr>
        <w:ind w:firstLine="2650" w:firstLineChars="600"/>
        <w:rPr>
          <w:rFonts w:hint="default" w:ascii="Times New Roman" w:hAnsi="Times New Roman" w:cs="Times New Roman"/>
          <w:b/>
          <w:bCs/>
          <w:sz w:val="44"/>
          <w:szCs w:val="44"/>
          <w:lang w:val="en-US" w:eastAsia="zh-CN"/>
        </w:rPr>
      </w:pPr>
    </w:p>
    <w:p>
      <w:pPr>
        <w:ind w:firstLine="2650" w:firstLineChars="600"/>
        <w:rPr>
          <w:rFonts w:hint="default" w:ascii="Times New Roman" w:hAnsi="Times New Roman" w:cs="Times New Roman"/>
          <w:b/>
          <w:bCs/>
          <w:sz w:val="44"/>
          <w:szCs w:val="44"/>
          <w:lang w:val="en-US" w:eastAsia="zh-CN"/>
        </w:rPr>
      </w:pPr>
    </w:p>
    <w:p>
      <w:pPr>
        <w:ind w:firstLine="2650" w:firstLineChars="600"/>
        <w:rPr>
          <w:rFonts w:hint="default" w:ascii="Times New Roman" w:hAnsi="Times New Roman" w:cs="Times New Roman"/>
          <w:b/>
          <w:bCs/>
          <w:sz w:val="44"/>
          <w:szCs w:val="44"/>
          <w:lang w:val="en-US" w:eastAsia="zh-CN"/>
        </w:rPr>
      </w:pPr>
    </w:p>
    <w:p>
      <w:pPr>
        <w:ind w:firstLine="2650" w:firstLineChars="600"/>
        <w:rPr>
          <w:rFonts w:hint="default" w:ascii="Times New Roman" w:hAnsi="Times New Roman" w:cs="Times New Roman"/>
          <w:b/>
          <w:bCs/>
          <w:sz w:val="44"/>
          <w:szCs w:val="44"/>
          <w:lang w:val="en-US" w:eastAsia="zh-CN"/>
        </w:rPr>
      </w:pPr>
    </w:p>
    <w:p>
      <w:pPr>
        <w:ind w:firstLine="2650" w:firstLineChars="600"/>
        <w:rPr>
          <w:rFonts w:hint="default" w:ascii="Times New Roman" w:hAnsi="Times New Roman" w:cs="Times New Roman"/>
          <w:b/>
          <w:bCs/>
          <w:sz w:val="44"/>
          <w:szCs w:val="44"/>
          <w:lang w:val="en-US" w:eastAsia="zh-CN"/>
        </w:rPr>
      </w:pPr>
    </w:p>
    <w:p>
      <w:pPr>
        <w:ind w:firstLine="2650" w:firstLineChars="600"/>
        <w:rPr>
          <w:rFonts w:hint="default" w:ascii="Times New Roman" w:hAnsi="Times New Roman" w:cs="Times New Roman"/>
          <w:b/>
          <w:bCs/>
          <w:sz w:val="44"/>
          <w:szCs w:val="44"/>
          <w:lang w:val="en-US" w:eastAsia="zh-CN"/>
        </w:rPr>
      </w:pPr>
    </w:p>
    <w:p>
      <w:pPr>
        <w:ind w:firstLine="3313" w:firstLineChars="1100"/>
        <w:rPr>
          <w:rFonts w:hint="eastAsia" w:ascii="仿宋" w:hAnsi="仿宋" w:eastAsia="仿宋" w:cs="仿宋"/>
          <w:b/>
          <w:sz w:val="30"/>
          <w:szCs w:val="30"/>
          <w:lang w:eastAsia="zh-CN"/>
        </w:rPr>
      </w:pPr>
      <w:r>
        <w:rPr>
          <w:rFonts w:hint="eastAsia" w:ascii="仿宋" w:hAnsi="仿宋" w:eastAsia="仿宋" w:cs="仿宋"/>
          <w:b/>
          <w:sz w:val="30"/>
          <w:szCs w:val="30"/>
          <w:lang w:eastAsia="zh-CN"/>
        </w:rPr>
        <w:drawing>
          <wp:anchor distT="0" distB="0" distL="114300" distR="114300" simplePos="0" relativeHeight="251682816" behindDoc="0" locked="0" layoutInCell="1" allowOverlap="1">
            <wp:simplePos x="0" y="0"/>
            <wp:positionH relativeFrom="column">
              <wp:posOffset>-92710</wp:posOffset>
            </wp:positionH>
            <wp:positionV relativeFrom="paragraph">
              <wp:posOffset>260350</wp:posOffset>
            </wp:positionV>
            <wp:extent cx="6052820" cy="8283575"/>
            <wp:effectExtent l="0" t="0" r="5080" b="3175"/>
            <wp:wrapSquare wrapText="bothSides"/>
            <wp:docPr id="15" name="图片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
                    <pic:cNvPicPr>
                      <a:picLocks noChangeAspect="1"/>
                    </pic:cNvPicPr>
                  </pic:nvPicPr>
                  <pic:blipFill>
                    <a:blip r:embed="rId20"/>
                    <a:stretch>
                      <a:fillRect/>
                    </a:stretch>
                  </pic:blipFill>
                  <pic:spPr>
                    <a:xfrm>
                      <a:off x="0" y="0"/>
                      <a:ext cx="6052820" cy="8283575"/>
                    </a:xfrm>
                    <a:prstGeom prst="rect">
                      <a:avLst/>
                    </a:prstGeom>
                  </pic:spPr>
                </pic:pic>
              </a:graphicData>
            </a:graphic>
          </wp:anchor>
        </w:drawing>
      </w:r>
    </w:p>
    <w:p>
      <w:pPr>
        <w:spacing w:line="500" w:lineRule="exact"/>
        <w:rPr>
          <w:rFonts w:hint="eastAsia" w:ascii="仿宋" w:hAnsi="仿宋" w:eastAsia="仿宋" w:cs="仿宋"/>
          <w:sz w:val="28"/>
          <w:szCs w:val="28"/>
        </w:rPr>
      </w:pPr>
      <w:r>
        <w:rPr>
          <w:rFonts w:hint="eastAsia" w:ascii="仿宋" w:hAnsi="仿宋" w:eastAsia="仿宋" w:cs="仿宋"/>
          <w:b/>
          <w:sz w:val="30"/>
          <w:szCs w:val="30"/>
          <w:lang w:eastAsia="zh-CN"/>
        </w:rPr>
        <w:drawing>
          <wp:anchor distT="0" distB="0" distL="114300" distR="114300" simplePos="0" relativeHeight="251683840" behindDoc="0" locked="0" layoutInCell="1" allowOverlap="1">
            <wp:simplePos x="0" y="0"/>
            <wp:positionH relativeFrom="column">
              <wp:posOffset>-202565</wp:posOffset>
            </wp:positionH>
            <wp:positionV relativeFrom="paragraph">
              <wp:posOffset>285750</wp:posOffset>
            </wp:positionV>
            <wp:extent cx="5849620" cy="7953375"/>
            <wp:effectExtent l="0" t="0" r="17780" b="9525"/>
            <wp:wrapSquare wrapText="bothSides"/>
            <wp:docPr id="21" name="图片 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
                    <pic:cNvPicPr>
                      <a:picLocks noChangeAspect="1"/>
                    </pic:cNvPicPr>
                  </pic:nvPicPr>
                  <pic:blipFill>
                    <a:blip r:embed="rId21"/>
                    <a:stretch>
                      <a:fillRect/>
                    </a:stretch>
                  </pic:blipFill>
                  <pic:spPr>
                    <a:xfrm>
                      <a:off x="0" y="0"/>
                      <a:ext cx="5849620" cy="7953375"/>
                    </a:xfrm>
                    <a:prstGeom prst="rect">
                      <a:avLst/>
                    </a:prstGeom>
                  </pic:spPr>
                </pic:pic>
              </a:graphicData>
            </a:graphic>
          </wp:anchor>
        </w:drawing>
      </w:r>
    </w:p>
    <w:p>
      <w:pPr>
        <w:spacing w:line="500" w:lineRule="exact"/>
        <w:ind w:firstLine="3012" w:firstLineChars="1000"/>
        <w:rPr>
          <w:rFonts w:hint="eastAsia" w:ascii="仿宋" w:hAnsi="仿宋" w:eastAsia="仿宋" w:cs="仿宋"/>
          <w:b/>
          <w:sz w:val="30"/>
          <w:szCs w:val="30"/>
          <w:lang w:eastAsia="zh-CN"/>
        </w:rPr>
      </w:pPr>
      <w:r>
        <w:rPr>
          <w:rFonts w:hint="eastAsia" w:ascii="仿宋" w:hAnsi="仿宋" w:eastAsia="仿宋" w:cs="仿宋"/>
          <w:b/>
          <w:sz w:val="30"/>
          <w:szCs w:val="30"/>
          <w:lang w:eastAsia="zh-CN"/>
        </w:rPr>
        <w:drawing>
          <wp:anchor distT="0" distB="0" distL="114300" distR="114300" simplePos="0" relativeHeight="251684864" behindDoc="0" locked="0" layoutInCell="1" allowOverlap="1">
            <wp:simplePos x="0" y="0"/>
            <wp:positionH relativeFrom="column">
              <wp:posOffset>-425450</wp:posOffset>
            </wp:positionH>
            <wp:positionV relativeFrom="paragraph">
              <wp:posOffset>161925</wp:posOffset>
            </wp:positionV>
            <wp:extent cx="6059805" cy="8314055"/>
            <wp:effectExtent l="0" t="0" r="17145" b="10795"/>
            <wp:wrapSquare wrapText="bothSides"/>
            <wp:docPr id="22" name="图片 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3"/>
                    <pic:cNvPicPr>
                      <a:picLocks noChangeAspect="1"/>
                    </pic:cNvPicPr>
                  </pic:nvPicPr>
                  <pic:blipFill>
                    <a:blip r:embed="rId22"/>
                    <a:stretch>
                      <a:fillRect/>
                    </a:stretch>
                  </pic:blipFill>
                  <pic:spPr>
                    <a:xfrm>
                      <a:off x="0" y="0"/>
                      <a:ext cx="6059805" cy="8314055"/>
                    </a:xfrm>
                    <a:prstGeom prst="rect">
                      <a:avLst/>
                    </a:prstGeom>
                  </pic:spPr>
                </pic:pic>
              </a:graphicData>
            </a:graphic>
          </wp:anchor>
        </w:drawing>
      </w:r>
      <w:r>
        <w:rPr>
          <w:rFonts w:hint="eastAsia" w:ascii="仿宋" w:hAnsi="仿宋" w:eastAsia="仿宋" w:cs="仿宋"/>
          <w:b/>
          <w:sz w:val="30"/>
          <w:szCs w:val="30"/>
          <w:lang w:eastAsia="zh-CN"/>
        </w:rPr>
        <w:t>工</w:t>
      </w:r>
    </w:p>
    <w:p>
      <w:pPr>
        <w:widowControl w:val="0"/>
        <w:numPr>
          <w:ilvl w:val="0"/>
          <w:numId w:val="0"/>
        </w:numPr>
        <w:spacing w:line="360" w:lineRule="auto"/>
        <w:jc w:val="both"/>
        <w:rPr>
          <w:rFonts w:hint="eastAsia" w:ascii="宋体" w:hAnsi="宋体" w:eastAsia="宋体" w:cs="宋体"/>
          <w:b/>
          <w:bCs/>
          <w:sz w:val="24"/>
          <w:szCs w:val="24"/>
          <w:lang w:val="en-US" w:eastAsia="zh-CN"/>
        </w:rPr>
      </w:pPr>
    </w:p>
    <w:p>
      <w:pPr>
        <w:widowControl w:val="0"/>
        <w:numPr>
          <w:ilvl w:val="0"/>
          <w:numId w:val="0"/>
        </w:numPr>
        <w:spacing w:line="360" w:lineRule="auto"/>
        <w:jc w:val="both"/>
        <w:rPr>
          <w:rFonts w:hint="eastAsia" w:ascii="宋体" w:hAnsi="宋体" w:eastAsia="宋体" w:cs="宋体"/>
          <w:b/>
          <w:bCs/>
          <w:sz w:val="24"/>
          <w:szCs w:val="24"/>
          <w:lang w:val="en-US" w:eastAsia="zh-CN"/>
        </w:rPr>
      </w:pPr>
    </w:p>
    <w:p>
      <w:pPr>
        <w:widowControl w:val="0"/>
        <w:numPr>
          <w:ilvl w:val="0"/>
          <w:numId w:val="0"/>
        </w:numPr>
        <w:spacing w:line="360" w:lineRule="auto"/>
        <w:jc w:val="both"/>
        <w:rPr>
          <w:rFonts w:hint="eastAsia" w:ascii="宋体" w:hAnsi="宋体" w:eastAsia="宋体" w:cs="宋体"/>
          <w:b/>
          <w:bCs/>
          <w:sz w:val="24"/>
          <w:szCs w:val="24"/>
          <w:lang w:val="en-US" w:eastAsia="zh-CN"/>
        </w:rPr>
      </w:pPr>
      <w:bookmarkStart w:id="0" w:name="_GoBack"/>
      <w:r>
        <w:rPr>
          <w:rFonts w:hint="eastAsia" w:ascii="宋体" w:hAnsi="宋体" w:eastAsia="宋体" w:cs="宋体"/>
          <w:b/>
          <w:bCs/>
          <w:sz w:val="24"/>
          <w:szCs w:val="24"/>
          <w:lang w:val="en-US" w:eastAsia="zh-CN"/>
        </w:rPr>
        <w:drawing>
          <wp:anchor distT="0" distB="0" distL="114300" distR="114300" simplePos="0" relativeHeight="251685888" behindDoc="0" locked="0" layoutInCell="1" allowOverlap="1">
            <wp:simplePos x="0" y="0"/>
            <wp:positionH relativeFrom="column">
              <wp:posOffset>-178435</wp:posOffset>
            </wp:positionH>
            <wp:positionV relativeFrom="paragraph">
              <wp:posOffset>8890</wp:posOffset>
            </wp:positionV>
            <wp:extent cx="5723255" cy="7865745"/>
            <wp:effectExtent l="0" t="0" r="10795" b="1905"/>
            <wp:wrapSquare wrapText="bothSides"/>
            <wp:docPr id="23" name="图片 23" descr="qq_pic_merged_1545374807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qq_pic_merged_1545374807575"/>
                    <pic:cNvPicPr>
                      <a:picLocks noChangeAspect="1"/>
                    </pic:cNvPicPr>
                  </pic:nvPicPr>
                  <pic:blipFill>
                    <a:blip r:embed="rId23"/>
                    <a:stretch>
                      <a:fillRect/>
                    </a:stretch>
                  </pic:blipFill>
                  <pic:spPr>
                    <a:xfrm>
                      <a:off x="0" y="0"/>
                      <a:ext cx="5723255" cy="7865745"/>
                    </a:xfrm>
                    <a:prstGeom prst="rect">
                      <a:avLst/>
                    </a:prstGeom>
                  </pic:spPr>
                </pic:pic>
              </a:graphicData>
            </a:graphic>
          </wp:anchor>
        </w:drawing>
      </w:r>
      <w:bookmarkEnd w:id="0"/>
    </w:p>
    <w:p>
      <w:pPr>
        <w:rPr>
          <w:rFonts w:hint="eastAsia" w:ascii="宋体" w:hAnsi="宋体" w:eastAsia="宋体" w:cs="宋体"/>
          <w:b/>
          <w:bCs/>
          <w:kern w:val="2"/>
          <w:sz w:val="24"/>
          <w:szCs w:val="24"/>
          <w:lang w:val="en-US" w:eastAsia="zh-CN" w:bidi="ar-SA"/>
        </w:rPr>
      </w:pPr>
    </w:p>
    <w:p>
      <w:pPr>
        <w:rPr>
          <w:rFonts w:hint="eastAsia" w:ascii="宋体" w:hAnsi="宋体" w:eastAsia="宋体" w:cs="宋体"/>
          <w:b/>
          <w:bCs/>
          <w:kern w:val="2"/>
          <w:sz w:val="24"/>
          <w:szCs w:val="24"/>
          <w:lang w:val="en-US" w:eastAsia="zh-CN" w:bidi="ar-SA"/>
        </w:rPr>
      </w:pPr>
    </w:p>
    <w:p>
      <w:pP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drawing>
          <wp:inline distT="0" distB="0" distL="114300" distR="114300">
            <wp:extent cx="5273675" cy="7885430"/>
            <wp:effectExtent l="0" t="0" r="3175" b="1270"/>
            <wp:docPr id="3" name="图片 3" descr="地下室外墙封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地下室外墙封皮"/>
                    <pic:cNvPicPr>
                      <a:picLocks noChangeAspect="1"/>
                    </pic:cNvPicPr>
                  </pic:nvPicPr>
                  <pic:blipFill>
                    <a:blip r:embed="rId24"/>
                    <a:stretch>
                      <a:fillRect/>
                    </a:stretch>
                  </pic:blipFill>
                  <pic:spPr>
                    <a:xfrm>
                      <a:off x="0" y="0"/>
                      <a:ext cx="5273675" cy="7885430"/>
                    </a:xfrm>
                    <a:prstGeom prst="rect">
                      <a:avLst/>
                    </a:prstGeom>
                  </pic:spPr>
                </pic:pic>
              </a:graphicData>
            </a:graphic>
          </wp:inline>
        </w:drawing>
      </w:r>
    </w:p>
    <w:p>
      <w:pPr>
        <w:rPr>
          <w:rFonts w:hint="eastAsia" w:ascii="宋体" w:hAnsi="宋体" w:eastAsia="宋体" w:cs="宋体"/>
          <w:b/>
          <w:bCs/>
          <w:kern w:val="2"/>
          <w:sz w:val="24"/>
          <w:szCs w:val="24"/>
          <w:lang w:val="en-US" w:eastAsia="zh-CN" w:bidi="ar-SA"/>
        </w:rPr>
      </w:pPr>
    </w:p>
    <w:p>
      <w:pPr>
        <w:rPr>
          <w:rFonts w:hint="eastAsia" w:ascii="宋体" w:hAnsi="宋体" w:eastAsia="宋体" w:cs="宋体"/>
          <w:b/>
          <w:bCs/>
          <w:kern w:val="2"/>
          <w:sz w:val="24"/>
          <w:szCs w:val="24"/>
          <w:lang w:val="en-US" w:eastAsia="zh-CN" w:bidi="ar-SA"/>
        </w:rPr>
      </w:pPr>
    </w:p>
    <w:p>
      <w:pPr>
        <w:rPr>
          <w:rFonts w:hint="eastAsia" w:ascii="宋体" w:hAnsi="宋体" w:eastAsia="宋体" w:cs="宋体"/>
          <w:b/>
          <w:bCs/>
          <w:kern w:val="2"/>
          <w:sz w:val="24"/>
          <w:szCs w:val="24"/>
          <w:lang w:val="en-US" w:eastAsia="zh-CN" w:bidi="ar-SA"/>
        </w:rPr>
      </w:pPr>
    </w:p>
    <w:p>
      <w:pP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drawing>
          <wp:inline distT="0" distB="0" distL="114300" distR="114300">
            <wp:extent cx="5755005" cy="8198485"/>
            <wp:effectExtent l="0" t="0" r="17145" b="12065"/>
            <wp:docPr id="4" name="图片 4" descr="地下室外墙第一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地下室外墙第一页"/>
                    <pic:cNvPicPr>
                      <a:picLocks noChangeAspect="1"/>
                    </pic:cNvPicPr>
                  </pic:nvPicPr>
                  <pic:blipFill>
                    <a:blip r:embed="rId25"/>
                    <a:stretch>
                      <a:fillRect/>
                    </a:stretch>
                  </pic:blipFill>
                  <pic:spPr>
                    <a:xfrm>
                      <a:off x="0" y="0"/>
                      <a:ext cx="5755005" cy="8198485"/>
                    </a:xfrm>
                    <a:prstGeom prst="rect">
                      <a:avLst/>
                    </a:prstGeom>
                  </pic:spPr>
                </pic:pic>
              </a:graphicData>
            </a:graphic>
          </wp:inline>
        </w:drawing>
      </w:r>
    </w:p>
    <w:p>
      <w:pPr>
        <w:rPr>
          <w:rFonts w:hint="eastAsia" w:ascii="宋体" w:hAnsi="宋体" w:eastAsia="宋体" w:cs="宋体"/>
          <w:b/>
          <w:bCs/>
          <w:kern w:val="2"/>
          <w:sz w:val="24"/>
          <w:szCs w:val="24"/>
          <w:lang w:val="en-US" w:eastAsia="zh-CN" w:bidi="ar-SA"/>
        </w:rPr>
      </w:pPr>
    </w:p>
    <w:p>
      <w:pPr>
        <w:rPr>
          <w:rFonts w:hint="eastAsia" w:ascii="宋体" w:hAnsi="宋体" w:eastAsia="宋体" w:cs="宋体"/>
          <w:b/>
          <w:bCs/>
          <w:kern w:val="2"/>
          <w:sz w:val="24"/>
          <w:szCs w:val="24"/>
          <w:lang w:val="en-US" w:eastAsia="zh-CN" w:bidi="ar-SA"/>
        </w:rPr>
      </w:pPr>
    </w:p>
    <w:p>
      <w:pPr>
        <w:rPr>
          <w:rFonts w:hint="eastAsia" w:ascii="宋体" w:hAnsi="宋体" w:eastAsia="宋体" w:cs="宋体"/>
          <w:b/>
          <w:bCs/>
          <w:kern w:val="2"/>
          <w:sz w:val="24"/>
          <w:szCs w:val="24"/>
          <w:lang w:val="en-US" w:eastAsia="zh-CN" w:bidi="ar-SA"/>
        </w:rPr>
      </w:pPr>
    </w:p>
    <w:p>
      <w:pP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drawing>
          <wp:inline distT="0" distB="0" distL="114300" distR="114300">
            <wp:extent cx="5768975" cy="8143875"/>
            <wp:effectExtent l="0" t="0" r="3175" b="9525"/>
            <wp:docPr id="7" name="图片 7" descr="地下室外墙第二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地下室外墙第二页"/>
                    <pic:cNvPicPr>
                      <a:picLocks noChangeAspect="1"/>
                    </pic:cNvPicPr>
                  </pic:nvPicPr>
                  <pic:blipFill>
                    <a:blip r:embed="rId26"/>
                    <a:stretch>
                      <a:fillRect/>
                    </a:stretch>
                  </pic:blipFill>
                  <pic:spPr>
                    <a:xfrm>
                      <a:off x="0" y="0"/>
                      <a:ext cx="5768975" cy="8143875"/>
                    </a:xfrm>
                    <a:prstGeom prst="rect">
                      <a:avLst/>
                    </a:prstGeom>
                  </pic:spPr>
                </pic:pic>
              </a:graphicData>
            </a:graphic>
          </wp:inline>
        </w:drawing>
      </w:r>
    </w:p>
    <w:p>
      <w:pPr>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drawing>
          <wp:inline distT="0" distB="0" distL="114300" distR="114300">
            <wp:extent cx="5684520" cy="8122285"/>
            <wp:effectExtent l="0" t="0" r="11430" b="12065"/>
            <wp:docPr id="9" name="图片 9" descr="地下室外墙第三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地下室外墙第三页"/>
                    <pic:cNvPicPr>
                      <a:picLocks noChangeAspect="1"/>
                    </pic:cNvPicPr>
                  </pic:nvPicPr>
                  <pic:blipFill>
                    <a:blip r:embed="rId27"/>
                    <a:stretch>
                      <a:fillRect/>
                    </a:stretch>
                  </pic:blipFill>
                  <pic:spPr>
                    <a:xfrm>
                      <a:off x="0" y="0"/>
                      <a:ext cx="5684520" cy="8122285"/>
                    </a:xfrm>
                    <a:prstGeom prst="rect">
                      <a:avLst/>
                    </a:prstGeom>
                  </pic:spPr>
                </pic:pic>
              </a:graphicData>
            </a:graphic>
          </wp:inline>
        </w:drawing>
      </w:r>
    </w:p>
    <w:p>
      <w:pPr>
        <w:rPr>
          <w:rFonts w:hint="eastAsia" w:ascii="宋体" w:hAnsi="宋体" w:eastAsia="宋体" w:cs="宋体"/>
          <w:b/>
          <w:bCs/>
          <w:kern w:val="2"/>
          <w:sz w:val="24"/>
          <w:szCs w:val="24"/>
          <w:lang w:val="en-US" w:eastAsia="zh-CN" w:bidi="ar-SA"/>
        </w:rPr>
      </w:pPr>
    </w:p>
    <w:p>
      <w:pPr>
        <w:tabs>
          <w:tab w:val="left" w:pos="966"/>
        </w:tabs>
        <w:jc w:val="left"/>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ab/>
      </w:r>
    </w:p>
    <w:p>
      <w:pPr>
        <w:tabs>
          <w:tab w:val="left" w:pos="966"/>
        </w:tabs>
        <w:jc w:val="left"/>
        <w:rPr>
          <w:rFonts w:hint="eastAsia" w:ascii="宋体" w:hAnsi="宋体" w:eastAsia="宋体" w:cs="宋体"/>
          <w:b/>
          <w:bCs/>
          <w:kern w:val="2"/>
          <w:sz w:val="24"/>
          <w:szCs w:val="24"/>
          <w:lang w:val="en-US" w:eastAsia="zh-CN" w:bidi="ar-SA"/>
        </w:rPr>
      </w:pPr>
    </w:p>
    <w:p>
      <w:pPr>
        <w:tabs>
          <w:tab w:val="left" w:pos="966"/>
        </w:tabs>
        <w:jc w:val="left"/>
        <w:rPr>
          <w:rFonts w:hint="eastAsia" w:ascii="宋体" w:hAnsi="宋体" w:eastAsia="宋体" w:cs="宋体"/>
          <w:b/>
          <w:bCs/>
          <w:kern w:val="2"/>
          <w:sz w:val="24"/>
          <w:szCs w:val="24"/>
          <w:lang w:val="en-US" w:eastAsia="zh-CN" w:bidi="ar-SA"/>
        </w:rPr>
      </w:pPr>
    </w:p>
    <w:p>
      <w:pPr>
        <w:widowControl w:val="0"/>
        <w:numPr>
          <w:ilvl w:val="0"/>
          <w:numId w:val="0"/>
        </w:numPr>
        <w:spacing w:line="360" w:lineRule="auto"/>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drawing>
          <wp:inline distT="0" distB="0" distL="114300" distR="114300">
            <wp:extent cx="5726430" cy="7995920"/>
            <wp:effectExtent l="0" t="0" r="7620" b="5080"/>
            <wp:docPr id="10" name="图片 10" descr="地下室外墙第四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地下室外墙第四页"/>
                    <pic:cNvPicPr>
                      <a:picLocks noChangeAspect="1"/>
                    </pic:cNvPicPr>
                  </pic:nvPicPr>
                  <pic:blipFill>
                    <a:blip r:embed="rId28"/>
                    <a:stretch>
                      <a:fillRect/>
                    </a:stretch>
                  </pic:blipFill>
                  <pic:spPr>
                    <a:xfrm>
                      <a:off x="0" y="0"/>
                      <a:ext cx="5726430" cy="7995920"/>
                    </a:xfrm>
                    <a:prstGeom prst="rect">
                      <a:avLst/>
                    </a:prstGeom>
                  </pic:spPr>
                </pic:pic>
              </a:graphicData>
            </a:graphic>
          </wp:inline>
        </w:drawing>
      </w:r>
    </w:p>
    <w:p>
      <w:pPr>
        <w:widowControl w:val="0"/>
        <w:numPr>
          <w:ilvl w:val="0"/>
          <w:numId w:val="0"/>
        </w:numPr>
        <w:spacing w:line="360" w:lineRule="auto"/>
        <w:jc w:val="both"/>
        <w:rPr>
          <w:rFonts w:hint="eastAsia" w:ascii="宋体" w:hAnsi="宋体" w:eastAsia="宋体" w:cs="宋体"/>
          <w:b/>
          <w:bCs/>
          <w:sz w:val="24"/>
          <w:szCs w:val="24"/>
          <w:lang w:val="en-US" w:eastAsia="zh-CN"/>
        </w:rPr>
      </w:pPr>
    </w:p>
    <w:p>
      <w:pPr>
        <w:numPr>
          <w:ilvl w:val="0"/>
          <w:numId w:val="0"/>
        </w:numPr>
        <w:spacing w:line="600" w:lineRule="auto"/>
        <w:jc w:val="center"/>
        <w:rPr>
          <w:rFonts w:hint="default" w:ascii="仿宋" w:hAnsi="仿宋" w:eastAsia="仿宋" w:cs="仿宋"/>
          <w:b/>
          <w:bCs/>
          <w:color w:val="000000"/>
          <w:sz w:val="30"/>
          <w:szCs w:val="30"/>
          <w:shd w:val="clear" w:color="auto" w:fill="FCFCFC"/>
        </w:rPr>
      </w:pPr>
      <w:r>
        <w:rPr>
          <w:rFonts w:hint="default" w:ascii="仿宋" w:hAnsi="仿宋" w:eastAsia="仿宋" w:cs="仿宋"/>
          <w:b/>
          <w:bCs/>
          <w:color w:val="000000"/>
          <w:sz w:val="30"/>
          <w:szCs w:val="30"/>
          <w:shd w:val="clear" w:color="auto" w:fill="FCFCFC"/>
          <w:lang w:val="en-US" w:eastAsia="zh-CN"/>
        </w:rPr>
        <w:drawing>
          <wp:inline distT="0" distB="0" distL="114300" distR="114300">
            <wp:extent cx="5713730" cy="8322310"/>
            <wp:effectExtent l="0" t="0" r="1270" b="2540"/>
            <wp:docPr id="54" name="图片 54" descr="CCI20190111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CI20190111_0009"/>
                    <pic:cNvPicPr>
                      <a:picLocks noChangeAspect="1"/>
                    </pic:cNvPicPr>
                  </pic:nvPicPr>
                  <pic:blipFill>
                    <a:blip r:embed="rId29"/>
                    <a:stretch>
                      <a:fillRect/>
                    </a:stretch>
                  </pic:blipFill>
                  <pic:spPr>
                    <a:xfrm>
                      <a:off x="0" y="0"/>
                      <a:ext cx="5713730" cy="8322310"/>
                    </a:xfrm>
                    <a:prstGeom prst="rect">
                      <a:avLst/>
                    </a:prstGeom>
                  </pic:spPr>
                </pic:pic>
              </a:graphicData>
            </a:graphic>
          </wp:inline>
        </w:drawing>
      </w:r>
      <w:r>
        <w:rPr>
          <w:rFonts w:hint="default" w:ascii="仿宋" w:hAnsi="仿宋" w:eastAsia="仿宋" w:cs="仿宋"/>
          <w:b/>
          <w:bCs/>
          <w:color w:val="000000"/>
          <w:sz w:val="30"/>
          <w:szCs w:val="30"/>
          <w:shd w:val="clear" w:color="auto" w:fill="FCFCFC"/>
          <w:lang w:val="en-US" w:eastAsia="zh-CN"/>
        </w:rPr>
        <w:drawing>
          <wp:inline distT="0" distB="0" distL="114300" distR="114300">
            <wp:extent cx="5271770" cy="7519670"/>
            <wp:effectExtent l="0" t="0" r="5080" b="5080"/>
            <wp:docPr id="63" name="图片 63" descr="CCI20190111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CI20190111_0010"/>
                    <pic:cNvPicPr>
                      <a:picLocks noChangeAspect="1"/>
                    </pic:cNvPicPr>
                  </pic:nvPicPr>
                  <pic:blipFill>
                    <a:blip r:embed="rId30"/>
                    <a:stretch>
                      <a:fillRect/>
                    </a:stretch>
                  </pic:blipFill>
                  <pic:spPr>
                    <a:xfrm>
                      <a:off x="0" y="0"/>
                      <a:ext cx="5271770" cy="7519670"/>
                    </a:xfrm>
                    <a:prstGeom prst="rect">
                      <a:avLst/>
                    </a:prstGeom>
                  </pic:spPr>
                </pic:pic>
              </a:graphicData>
            </a:graphic>
          </wp:inline>
        </w:drawing>
      </w:r>
      <w:r>
        <w:rPr>
          <w:rFonts w:hint="default" w:ascii="仿宋" w:hAnsi="仿宋" w:eastAsia="仿宋" w:cs="仿宋"/>
          <w:b/>
          <w:bCs/>
          <w:color w:val="000000"/>
          <w:sz w:val="30"/>
          <w:szCs w:val="30"/>
          <w:shd w:val="clear" w:color="auto" w:fill="FCFCFC"/>
          <w:lang w:val="en-US" w:eastAsia="zh-CN"/>
        </w:rPr>
        <w:drawing>
          <wp:inline distT="0" distB="0" distL="114300" distR="114300">
            <wp:extent cx="5271770" cy="7519670"/>
            <wp:effectExtent l="0" t="0" r="5080" b="5080"/>
            <wp:docPr id="64" name="图片 64" descr="CCI20190111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CI20190111_0011"/>
                    <pic:cNvPicPr>
                      <a:picLocks noChangeAspect="1"/>
                    </pic:cNvPicPr>
                  </pic:nvPicPr>
                  <pic:blipFill>
                    <a:blip r:embed="rId31"/>
                    <a:stretch>
                      <a:fillRect/>
                    </a:stretch>
                  </pic:blipFill>
                  <pic:spPr>
                    <a:xfrm>
                      <a:off x="0" y="0"/>
                      <a:ext cx="5271770" cy="7519670"/>
                    </a:xfrm>
                    <a:prstGeom prst="rect">
                      <a:avLst/>
                    </a:prstGeom>
                  </pic:spPr>
                </pic:pic>
              </a:graphicData>
            </a:graphic>
          </wp:inline>
        </w:drawing>
      </w:r>
      <w:r>
        <w:rPr>
          <w:rFonts w:hint="default" w:ascii="仿宋" w:hAnsi="仿宋" w:eastAsia="仿宋" w:cs="仿宋"/>
          <w:b/>
          <w:bCs/>
          <w:color w:val="000000"/>
          <w:sz w:val="30"/>
          <w:szCs w:val="30"/>
          <w:shd w:val="clear" w:color="auto" w:fill="FCFCFC"/>
          <w:lang w:val="en-US" w:eastAsia="zh-CN"/>
        </w:rPr>
        <w:drawing>
          <wp:inline distT="0" distB="0" distL="114300" distR="114300">
            <wp:extent cx="5271770" cy="7519670"/>
            <wp:effectExtent l="0" t="0" r="5080" b="5080"/>
            <wp:docPr id="65" name="图片 65" descr="CCI20190111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CI20190111_0012"/>
                    <pic:cNvPicPr>
                      <a:picLocks noChangeAspect="1"/>
                    </pic:cNvPicPr>
                  </pic:nvPicPr>
                  <pic:blipFill>
                    <a:blip r:embed="rId32"/>
                    <a:stretch>
                      <a:fillRect/>
                    </a:stretch>
                  </pic:blipFill>
                  <pic:spPr>
                    <a:xfrm>
                      <a:off x="0" y="0"/>
                      <a:ext cx="5271770" cy="7519670"/>
                    </a:xfrm>
                    <a:prstGeom prst="rect">
                      <a:avLst/>
                    </a:prstGeom>
                  </pic:spPr>
                </pic:pic>
              </a:graphicData>
            </a:graphic>
          </wp:inline>
        </w:drawing>
      </w:r>
      <w:r>
        <w:rPr>
          <w:rFonts w:hint="default" w:ascii="仿宋" w:hAnsi="仿宋" w:eastAsia="仿宋" w:cs="仿宋"/>
          <w:b/>
          <w:bCs/>
          <w:color w:val="000000"/>
          <w:sz w:val="30"/>
          <w:szCs w:val="30"/>
          <w:shd w:val="clear" w:color="auto" w:fill="FCFCFC"/>
          <w:lang w:val="en-US" w:eastAsia="zh-CN"/>
        </w:rPr>
        <w:drawing>
          <wp:inline distT="0" distB="0" distL="114300" distR="114300">
            <wp:extent cx="5271770" cy="7519670"/>
            <wp:effectExtent l="0" t="0" r="5080" b="5080"/>
            <wp:docPr id="66" name="图片 66" descr="CCI20190111_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CCI20190111_0013"/>
                    <pic:cNvPicPr>
                      <a:picLocks noChangeAspect="1"/>
                    </pic:cNvPicPr>
                  </pic:nvPicPr>
                  <pic:blipFill>
                    <a:blip r:embed="rId33"/>
                    <a:stretch>
                      <a:fillRect/>
                    </a:stretch>
                  </pic:blipFill>
                  <pic:spPr>
                    <a:xfrm>
                      <a:off x="0" y="0"/>
                      <a:ext cx="5271770" cy="7519670"/>
                    </a:xfrm>
                    <a:prstGeom prst="rect">
                      <a:avLst/>
                    </a:prstGeom>
                  </pic:spPr>
                </pic:pic>
              </a:graphicData>
            </a:graphic>
          </wp:inline>
        </w:drawing>
      </w:r>
      <w:r>
        <w:rPr>
          <w:rFonts w:hint="default" w:ascii="仿宋" w:hAnsi="仿宋" w:eastAsia="仿宋" w:cs="仿宋"/>
          <w:b/>
          <w:bCs/>
          <w:color w:val="000000"/>
          <w:sz w:val="30"/>
          <w:szCs w:val="30"/>
          <w:shd w:val="clear" w:color="auto" w:fill="FCFCFC"/>
          <w:lang w:val="en-US" w:eastAsia="zh-CN"/>
        </w:rPr>
        <w:drawing>
          <wp:inline distT="0" distB="0" distL="114300" distR="114300">
            <wp:extent cx="5271770" cy="7519670"/>
            <wp:effectExtent l="0" t="0" r="5080" b="5080"/>
            <wp:docPr id="67" name="图片 67" descr="CCI20190111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CCI20190111_0014"/>
                    <pic:cNvPicPr>
                      <a:picLocks noChangeAspect="1"/>
                    </pic:cNvPicPr>
                  </pic:nvPicPr>
                  <pic:blipFill>
                    <a:blip r:embed="rId34"/>
                    <a:stretch>
                      <a:fillRect/>
                    </a:stretch>
                  </pic:blipFill>
                  <pic:spPr>
                    <a:xfrm>
                      <a:off x="0" y="0"/>
                      <a:ext cx="5271770" cy="7519670"/>
                    </a:xfrm>
                    <a:prstGeom prst="rect">
                      <a:avLst/>
                    </a:prstGeom>
                  </pic:spPr>
                </pic:pic>
              </a:graphicData>
            </a:graphic>
          </wp:inline>
        </w:drawing>
      </w:r>
      <w:r>
        <w:rPr>
          <w:rFonts w:hint="default" w:ascii="仿宋" w:hAnsi="仿宋" w:eastAsia="仿宋" w:cs="仿宋"/>
          <w:b/>
          <w:bCs/>
          <w:color w:val="000000"/>
          <w:sz w:val="30"/>
          <w:szCs w:val="30"/>
          <w:shd w:val="clear" w:color="auto" w:fill="FCFCFC"/>
          <w:lang w:val="en-US" w:eastAsia="zh-CN"/>
        </w:rPr>
        <w:drawing>
          <wp:inline distT="0" distB="0" distL="114300" distR="114300">
            <wp:extent cx="5271770" cy="7519670"/>
            <wp:effectExtent l="0" t="0" r="5080" b="5080"/>
            <wp:docPr id="69" name="图片 69" descr="CCI20190111_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CI20190111_0015"/>
                    <pic:cNvPicPr>
                      <a:picLocks noChangeAspect="1"/>
                    </pic:cNvPicPr>
                  </pic:nvPicPr>
                  <pic:blipFill>
                    <a:blip r:embed="rId35"/>
                    <a:stretch>
                      <a:fillRect/>
                    </a:stretch>
                  </pic:blipFill>
                  <pic:spPr>
                    <a:xfrm>
                      <a:off x="0" y="0"/>
                      <a:ext cx="5271770" cy="7519670"/>
                    </a:xfrm>
                    <a:prstGeom prst="rect">
                      <a:avLst/>
                    </a:prstGeom>
                  </pic:spPr>
                </pic:pic>
              </a:graphicData>
            </a:graphic>
          </wp:inline>
        </w:drawing>
      </w:r>
      <w:r>
        <w:rPr>
          <w:rFonts w:hint="default" w:ascii="仿宋" w:hAnsi="仿宋" w:eastAsia="仿宋" w:cs="仿宋"/>
          <w:b/>
          <w:bCs/>
          <w:color w:val="000000"/>
          <w:sz w:val="30"/>
          <w:szCs w:val="30"/>
          <w:shd w:val="clear" w:color="auto" w:fill="FCFCFC"/>
          <w:lang w:val="en-US" w:eastAsia="zh-CN"/>
        </w:rPr>
        <w:drawing>
          <wp:inline distT="0" distB="0" distL="114300" distR="114300">
            <wp:extent cx="5271770" cy="7519670"/>
            <wp:effectExtent l="0" t="0" r="5080" b="5080"/>
            <wp:docPr id="70" name="图片 70" descr="CCI20190111_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CI20190111_0016"/>
                    <pic:cNvPicPr>
                      <a:picLocks noChangeAspect="1"/>
                    </pic:cNvPicPr>
                  </pic:nvPicPr>
                  <pic:blipFill>
                    <a:blip r:embed="rId36"/>
                    <a:stretch>
                      <a:fillRect/>
                    </a:stretch>
                  </pic:blipFill>
                  <pic:spPr>
                    <a:xfrm>
                      <a:off x="0" y="0"/>
                      <a:ext cx="5271770" cy="7519670"/>
                    </a:xfrm>
                    <a:prstGeom prst="rect">
                      <a:avLst/>
                    </a:prstGeom>
                  </pic:spPr>
                </pic:pic>
              </a:graphicData>
            </a:graphic>
          </wp:inline>
        </w:drawing>
      </w:r>
      <w:r>
        <w:rPr>
          <w:rFonts w:hint="default" w:ascii="仿宋" w:hAnsi="仿宋" w:eastAsia="仿宋" w:cs="仿宋"/>
          <w:b/>
          <w:bCs/>
          <w:color w:val="000000"/>
          <w:sz w:val="30"/>
          <w:szCs w:val="30"/>
          <w:shd w:val="clear" w:color="auto" w:fill="FCFCFC"/>
          <w:lang w:val="en-US" w:eastAsia="zh-CN"/>
        </w:rPr>
        <w:drawing>
          <wp:inline distT="0" distB="0" distL="114300" distR="114300">
            <wp:extent cx="5271770" cy="8423910"/>
            <wp:effectExtent l="0" t="0" r="5080" b="15240"/>
            <wp:docPr id="71" name="图片 71" descr="CCI20190111_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CI20190111_0017"/>
                    <pic:cNvPicPr>
                      <a:picLocks noChangeAspect="1"/>
                    </pic:cNvPicPr>
                  </pic:nvPicPr>
                  <pic:blipFill>
                    <a:blip r:embed="rId37"/>
                    <a:stretch>
                      <a:fillRect/>
                    </a:stretch>
                  </pic:blipFill>
                  <pic:spPr>
                    <a:xfrm>
                      <a:off x="0" y="0"/>
                      <a:ext cx="5271770" cy="8423910"/>
                    </a:xfrm>
                    <a:prstGeom prst="rect">
                      <a:avLst/>
                    </a:prstGeom>
                  </pic:spPr>
                </pic:pic>
              </a:graphicData>
            </a:graphic>
          </wp:inline>
        </w:drawing>
      </w:r>
      <w:r>
        <w:rPr>
          <w:rFonts w:hint="default" w:ascii="仿宋" w:hAnsi="仿宋" w:eastAsia="仿宋" w:cs="仿宋"/>
          <w:b/>
          <w:bCs/>
          <w:color w:val="000000"/>
          <w:sz w:val="30"/>
          <w:szCs w:val="30"/>
          <w:shd w:val="clear" w:color="auto" w:fill="FCFCFC"/>
          <w:lang w:val="en-US" w:eastAsia="zh-CN"/>
        </w:rPr>
        <w:t>工程</w:t>
      </w:r>
      <w:r>
        <w:rPr>
          <w:rFonts w:hint="eastAsia" w:ascii="仿宋" w:hAnsi="仿宋" w:eastAsia="仿宋" w:cs="仿宋"/>
          <w:b/>
          <w:bCs/>
          <w:color w:val="000000"/>
          <w:sz w:val="30"/>
          <w:szCs w:val="30"/>
          <w:shd w:val="clear" w:color="auto" w:fill="FCFCFC"/>
          <w:lang w:val="en-US" w:eastAsia="zh-CN"/>
        </w:rPr>
        <w:t>操作</w:t>
      </w:r>
      <w:r>
        <w:rPr>
          <w:rFonts w:hint="default" w:ascii="仿宋" w:hAnsi="仿宋" w:eastAsia="仿宋" w:cs="仿宋"/>
          <w:b/>
          <w:bCs/>
          <w:color w:val="000000"/>
          <w:sz w:val="30"/>
          <w:szCs w:val="30"/>
          <w:shd w:val="clear" w:color="auto" w:fill="FCFCFC"/>
        </w:rPr>
        <w:t>应用图片</w:t>
      </w:r>
    </w:p>
    <w:p>
      <w:pPr>
        <w:numPr>
          <w:ilvl w:val="0"/>
          <w:numId w:val="0"/>
        </w:numPr>
        <w:spacing w:line="60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cs="Times New Roman"/>
          <w:b/>
          <w:bCs/>
          <w:sz w:val="24"/>
        </w:rPr>
        <w:drawing>
          <wp:anchor distT="0" distB="0" distL="114300" distR="114300" simplePos="0" relativeHeight="251730944" behindDoc="1" locked="0" layoutInCell="1" allowOverlap="1">
            <wp:simplePos x="0" y="0"/>
            <wp:positionH relativeFrom="column">
              <wp:posOffset>42545</wp:posOffset>
            </wp:positionH>
            <wp:positionV relativeFrom="paragraph">
              <wp:posOffset>155575</wp:posOffset>
            </wp:positionV>
            <wp:extent cx="5065395" cy="3524250"/>
            <wp:effectExtent l="0" t="0" r="1905" b="0"/>
            <wp:wrapThrough wrapText="bothSides">
              <wp:wrapPolygon>
                <wp:start x="0" y="0"/>
                <wp:lineTo x="0" y="21483"/>
                <wp:lineTo x="21527" y="21483"/>
                <wp:lineTo x="21527" y="0"/>
                <wp:lineTo x="0" y="0"/>
              </wp:wrapPolygon>
            </wp:wrapThrough>
            <wp:docPr id="41" name="图片 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descr="图片1"/>
                    <pic:cNvPicPr>
                      <a:picLocks noChangeAspect="1"/>
                    </pic:cNvPicPr>
                  </pic:nvPicPr>
                  <pic:blipFill>
                    <a:blip r:embed="rId38"/>
                    <a:stretch>
                      <a:fillRect/>
                    </a:stretch>
                  </pic:blipFill>
                  <pic:spPr>
                    <a:xfrm>
                      <a:off x="0" y="0"/>
                      <a:ext cx="5065395" cy="3524250"/>
                    </a:xfrm>
                    <a:prstGeom prst="rect">
                      <a:avLst/>
                    </a:prstGeom>
                    <a:noFill/>
                    <a:ln w="9525">
                      <a:noFill/>
                    </a:ln>
                  </pic:spPr>
                </pic:pic>
              </a:graphicData>
            </a:graphic>
          </wp:anchor>
        </w:drawing>
      </w:r>
      <w:r>
        <w:rPr>
          <w:rFonts w:hint="eastAsia" w:ascii="Times New Roman" w:hAnsi="Times New Roman" w:eastAsia="仿宋" w:cs="Times New Roman"/>
          <w:kern w:val="2"/>
          <w:sz w:val="24"/>
          <w:szCs w:val="24"/>
          <w:shd w:val="clear" w:color="auto" w:fill="FCFCFC"/>
          <w:lang w:val="en-US" w:eastAsia="zh-CN" w:bidi="ar-SA"/>
        </w:rPr>
        <w:t xml:space="preserve">图一 </w:t>
      </w:r>
      <w:r>
        <w:rPr>
          <w:rFonts w:hint="default" w:ascii="Times New Roman" w:hAnsi="Times New Roman" w:eastAsia="仿宋" w:cs="Times New Roman"/>
          <w:kern w:val="2"/>
          <w:sz w:val="24"/>
          <w:szCs w:val="24"/>
          <w:shd w:val="clear" w:color="auto" w:fill="FCFCFC"/>
          <w:lang w:val="en-US" w:eastAsia="zh-CN" w:bidi="ar-SA"/>
        </w:rPr>
        <w:t>底板预埋定位钢筋</w:t>
      </w:r>
    </w:p>
    <w:p>
      <w:pPr>
        <w:spacing w:line="360" w:lineRule="auto"/>
        <w:rPr>
          <w:rFonts w:hint="default" w:ascii="Times New Roman" w:hAnsi="Times New Roman" w:cs="Times New Roman"/>
          <w:sz w:val="28"/>
          <w:szCs w:val="28"/>
        </w:rPr>
      </w:pPr>
      <w:r>
        <w:rPr>
          <w:rFonts w:hint="default" w:ascii="Times New Roman" w:hAnsi="Times New Roman" w:cs="Times New Roman"/>
          <w:sz w:val="28"/>
          <w:szCs w:val="28"/>
        </w:rPr>
        <w:drawing>
          <wp:anchor distT="0" distB="0" distL="114300" distR="114300" simplePos="0" relativeHeight="251726848" behindDoc="1" locked="0" layoutInCell="1" allowOverlap="1">
            <wp:simplePos x="0" y="0"/>
            <wp:positionH relativeFrom="column">
              <wp:posOffset>113030</wp:posOffset>
            </wp:positionH>
            <wp:positionV relativeFrom="paragraph">
              <wp:posOffset>133350</wp:posOffset>
            </wp:positionV>
            <wp:extent cx="4991735" cy="3482340"/>
            <wp:effectExtent l="0" t="0" r="18415" b="3810"/>
            <wp:wrapThrough wrapText="bothSides">
              <wp:wrapPolygon>
                <wp:start x="0" y="0"/>
                <wp:lineTo x="0" y="21505"/>
                <wp:lineTo x="21515" y="21505"/>
                <wp:lineTo x="21515" y="0"/>
                <wp:lineTo x="0" y="0"/>
              </wp:wrapPolygon>
            </wp:wrapThrough>
            <wp:docPr id="42" name="图片 27"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7" descr="图片4"/>
                    <pic:cNvPicPr>
                      <a:picLocks noChangeAspect="1"/>
                    </pic:cNvPicPr>
                  </pic:nvPicPr>
                  <pic:blipFill>
                    <a:blip r:embed="rId39"/>
                    <a:stretch>
                      <a:fillRect/>
                    </a:stretch>
                  </pic:blipFill>
                  <pic:spPr>
                    <a:xfrm>
                      <a:off x="0" y="0"/>
                      <a:ext cx="4991735" cy="3482340"/>
                    </a:xfrm>
                    <a:prstGeom prst="rect">
                      <a:avLst/>
                    </a:prstGeom>
                    <a:noFill/>
                    <a:ln w="9525">
                      <a:noFill/>
                    </a:ln>
                  </pic:spPr>
                </pic:pic>
              </a:graphicData>
            </a:graphic>
          </wp:anchor>
        </w:drawing>
      </w:r>
      <w:r>
        <w:rPr>
          <w:rFonts w:hint="default" w:ascii="Times New Roman" w:hAnsi="Times New Roman" w:cs="Times New Roman"/>
          <w:b/>
          <w:bCs/>
          <w:sz w:val="24"/>
        </w:rPr>
        <w:t xml:space="preserve">          </w:t>
      </w:r>
      <w:r>
        <w:rPr>
          <w:rFonts w:hint="default" w:ascii="Times New Roman" w:hAnsi="Times New Roman" w:cs="Times New Roman"/>
          <w:sz w:val="28"/>
          <w:szCs w:val="28"/>
        </w:rPr>
        <w:t xml:space="preserve">           </w:t>
      </w:r>
      <w:r>
        <w:rPr>
          <w:rFonts w:hint="default" w:ascii="Times New Roman" w:hAnsi="Times New Roman" w:cs="Times New Roman"/>
          <w:b/>
          <w:bCs/>
          <w:sz w:val="24"/>
        </w:rPr>
        <w:t xml:space="preserve">   </w:t>
      </w:r>
      <w:r>
        <w:rPr>
          <w:rFonts w:hint="default" w:ascii="Times New Roman" w:hAnsi="Times New Roman" w:eastAsia="仿宋" w:cs="Times New Roman"/>
          <w:kern w:val="2"/>
          <w:sz w:val="24"/>
          <w:szCs w:val="24"/>
          <w:shd w:val="clear" w:color="auto" w:fill="FCFCFC"/>
          <w:lang w:val="en-US" w:eastAsia="zh-CN" w:bidi="ar-SA"/>
        </w:rPr>
        <w:t xml:space="preserve">  </w:t>
      </w:r>
      <w:r>
        <w:rPr>
          <w:rFonts w:hint="eastAsia" w:ascii="Times New Roman" w:hAnsi="Times New Roman" w:eastAsia="仿宋" w:cs="Times New Roman"/>
          <w:kern w:val="2"/>
          <w:sz w:val="24"/>
          <w:szCs w:val="24"/>
          <w:shd w:val="clear" w:color="auto" w:fill="FCFCFC"/>
          <w:lang w:val="en-US" w:eastAsia="zh-CN" w:bidi="ar-SA"/>
        </w:rPr>
        <w:t xml:space="preserve">图二 </w:t>
      </w:r>
      <w:r>
        <w:rPr>
          <w:rFonts w:hint="default" w:ascii="Times New Roman" w:hAnsi="Times New Roman" w:eastAsia="仿宋" w:cs="Times New Roman"/>
          <w:kern w:val="2"/>
          <w:sz w:val="24"/>
          <w:szCs w:val="24"/>
          <w:shd w:val="clear" w:color="auto" w:fill="FCFCFC"/>
          <w:lang w:val="en-US" w:eastAsia="zh-CN" w:bidi="ar-SA"/>
        </w:rPr>
        <w:t xml:space="preserve">密布竖向龙骨   </w:t>
      </w:r>
    </w:p>
    <w:p>
      <w:pPr>
        <w:spacing w:line="360" w:lineRule="auto"/>
        <w:rPr>
          <w:rFonts w:hint="default" w:ascii="Times New Roman" w:hAnsi="Times New Roman" w:cs="Times New Roman"/>
          <w:sz w:val="28"/>
          <w:szCs w:val="28"/>
        </w:rPr>
      </w:pPr>
      <w:r>
        <w:rPr>
          <w:rFonts w:hint="default" w:ascii="Times New Roman" w:hAnsi="Times New Roman" w:eastAsia="宋体" w:cs="Times New Roman"/>
          <w:sz w:val="28"/>
          <w:szCs w:val="28"/>
          <w:lang w:val="en-US" w:eastAsia="zh-CN"/>
        </w:rPr>
        <w:drawing>
          <wp:anchor distT="0" distB="0" distL="114300" distR="114300" simplePos="0" relativeHeight="251731968" behindDoc="1" locked="0" layoutInCell="1" allowOverlap="1">
            <wp:simplePos x="0" y="0"/>
            <wp:positionH relativeFrom="column">
              <wp:posOffset>38100</wp:posOffset>
            </wp:positionH>
            <wp:positionV relativeFrom="paragraph">
              <wp:posOffset>94615</wp:posOffset>
            </wp:positionV>
            <wp:extent cx="5267960" cy="3950970"/>
            <wp:effectExtent l="0" t="0" r="8890" b="11430"/>
            <wp:wrapThrough wrapText="bothSides">
              <wp:wrapPolygon>
                <wp:start x="0" y="0"/>
                <wp:lineTo x="0" y="21454"/>
                <wp:lineTo x="21558" y="21454"/>
                <wp:lineTo x="21558" y="0"/>
                <wp:lineTo x="0" y="0"/>
              </wp:wrapPolygon>
            </wp:wrapThrough>
            <wp:docPr id="40" name="图片 21" descr="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1" descr="442"/>
                    <pic:cNvPicPr>
                      <a:picLocks noChangeAspect="1"/>
                    </pic:cNvPicPr>
                  </pic:nvPicPr>
                  <pic:blipFill>
                    <a:blip r:embed="rId40"/>
                    <a:stretch>
                      <a:fillRect/>
                    </a:stretch>
                  </pic:blipFill>
                  <pic:spPr>
                    <a:xfrm>
                      <a:off x="0" y="0"/>
                      <a:ext cx="5267960" cy="3950970"/>
                    </a:xfrm>
                    <a:prstGeom prst="rect">
                      <a:avLst/>
                    </a:prstGeom>
                    <a:noFill/>
                    <a:ln w="9525">
                      <a:noFill/>
                    </a:ln>
                  </pic:spPr>
                </pic:pic>
              </a:graphicData>
            </a:graphic>
          </wp:anchor>
        </w:drawing>
      </w:r>
      <w:r>
        <w:rPr>
          <w:rFonts w:hint="default" w:ascii="Times New Roman" w:hAnsi="Times New Roman" w:eastAsia="宋体" w:cs="Times New Roman"/>
          <w:b/>
          <w:bCs/>
          <w:sz w:val="24"/>
          <w:szCs w:val="24"/>
          <w:lang w:val="en-US" w:eastAsia="zh-CN"/>
        </w:rPr>
        <w:t xml:space="preserve">                     </w:t>
      </w:r>
      <w:r>
        <w:rPr>
          <w:rFonts w:hint="default" w:ascii="Times New Roman" w:hAnsi="Times New Roman" w:eastAsia="仿宋" w:cs="Times New Roman"/>
          <w:kern w:val="2"/>
          <w:sz w:val="24"/>
          <w:szCs w:val="24"/>
          <w:shd w:val="clear" w:color="auto" w:fill="FCFCFC"/>
          <w:lang w:val="en-US" w:eastAsia="zh-CN" w:bidi="ar-SA"/>
        </w:rPr>
        <w:t xml:space="preserve">    </w:t>
      </w:r>
      <w:r>
        <w:rPr>
          <w:rFonts w:hint="eastAsia" w:ascii="Times New Roman" w:hAnsi="Times New Roman" w:eastAsia="仿宋" w:cs="Times New Roman"/>
          <w:kern w:val="2"/>
          <w:sz w:val="24"/>
          <w:szCs w:val="24"/>
          <w:shd w:val="clear" w:color="auto" w:fill="FCFCFC"/>
          <w:lang w:val="en-US" w:eastAsia="zh-CN" w:bidi="ar-SA"/>
        </w:rPr>
        <w:t xml:space="preserve">图三 </w:t>
      </w:r>
      <w:r>
        <w:rPr>
          <w:rFonts w:hint="default" w:ascii="Times New Roman" w:hAnsi="Times New Roman" w:eastAsia="仿宋" w:cs="Times New Roman"/>
          <w:kern w:val="2"/>
          <w:sz w:val="24"/>
          <w:szCs w:val="24"/>
          <w:shd w:val="clear" w:color="auto" w:fill="FCFCFC"/>
          <w:lang w:val="en-US" w:eastAsia="zh-CN" w:bidi="ar-SA"/>
        </w:rPr>
        <w:t>用木方将模板连接成整体</w:t>
      </w:r>
    </w:p>
    <w:p>
      <w:pPr>
        <w:spacing w:line="360" w:lineRule="auto"/>
        <w:rPr>
          <w:rFonts w:hint="default" w:ascii="Times New Roman" w:hAnsi="Times New Roman" w:cs="Times New Roman"/>
          <w:b/>
          <w:bCs/>
          <w:sz w:val="28"/>
          <w:szCs w:val="28"/>
          <w:lang w:val="en-US" w:eastAsia="zh-CN"/>
        </w:rPr>
      </w:pPr>
      <w:r>
        <w:rPr>
          <w:rFonts w:hint="default" w:ascii="Times New Roman" w:hAnsi="Times New Roman" w:eastAsia="宋体" w:cs="Times New Roman"/>
          <w:b/>
          <w:bCs/>
          <w:i w:val="0"/>
          <w:caps w:val="0"/>
          <w:color w:val="333333"/>
          <w:spacing w:val="0"/>
          <w:sz w:val="24"/>
          <w:szCs w:val="24"/>
          <w:shd w:val="clear" w:color="auto" w:fill="FFFFFF"/>
          <w:lang w:val="en-US" w:eastAsia="zh-CN"/>
        </w:rPr>
        <w:drawing>
          <wp:anchor distT="0" distB="0" distL="114300" distR="114300" simplePos="0" relativeHeight="251732992" behindDoc="0" locked="0" layoutInCell="1" allowOverlap="1">
            <wp:simplePos x="0" y="0"/>
            <wp:positionH relativeFrom="column">
              <wp:posOffset>44450</wp:posOffset>
            </wp:positionH>
            <wp:positionV relativeFrom="paragraph">
              <wp:posOffset>61595</wp:posOffset>
            </wp:positionV>
            <wp:extent cx="5422265" cy="3917950"/>
            <wp:effectExtent l="0" t="0" r="6985" b="6350"/>
            <wp:wrapNone/>
            <wp:docPr id="38" name="图片 22"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2" descr="019"/>
                    <pic:cNvPicPr>
                      <a:picLocks noChangeAspect="1"/>
                    </pic:cNvPicPr>
                  </pic:nvPicPr>
                  <pic:blipFill>
                    <a:blip r:embed="rId41"/>
                    <a:srcRect t="16393"/>
                    <a:stretch>
                      <a:fillRect/>
                    </a:stretch>
                  </pic:blipFill>
                  <pic:spPr>
                    <a:xfrm>
                      <a:off x="0" y="0"/>
                      <a:ext cx="5422265" cy="3917950"/>
                    </a:xfrm>
                    <a:prstGeom prst="rect">
                      <a:avLst/>
                    </a:prstGeom>
                    <a:noFill/>
                    <a:ln w="9525">
                      <a:noFill/>
                    </a:ln>
                  </pic:spPr>
                </pic:pic>
              </a:graphicData>
            </a:graphic>
          </wp:anchor>
        </w:drawing>
      </w:r>
      <w:r>
        <w:rPr>
          <w:rFonts w:hint="default" w:ascii="Times New Roman" w:hAnsi="Times New Roman" w:cs="Times New Roman"/>
          <w:sz w:val="28"/>
          <w:szCs w:val="28"/>
          <w:lang w:val="en-US" w:eastAsia="zh-CN"/>
        </w:rPr>
        <w:t xml:space="preserve">                  </w:t>
      </w:r>
      <w:r>
        <w:rPr>
          <w:rFonts w:hint="default" w:ascii="Times New Roman" w:hAnsi="Times New Roman" w:cs="Times New Roman"/>
          <w:b/>
          <w:bCs/>
          <w:sz w:val="28"/>
          <w:szCs w:val="28"/>
          <w:lang w:val="en-US" w:eastAsia="zh-CN"/>
        </w:rPr>
        <w:t xml:space="preserve">     </w:t>
      </w:r>
    </w:p>
    <w:p>
      <w:pPr>
        <w:spacing w:line="360" w:lineRule="auto"/>
        <w:rPr>
          <w:rFonts w:hint="default" w:ascii="Times New Roman" w:hAnsi="Times New Roman" w:cs="Times New Roman"/>
          <w:b/>
          <w:bCs/>
          <w:sz w:val="28"/>
          <w:szCs w:val="28"/>
          <w:lang w:val="en-US" w:eastAsia="zh-CN"/>
        </w:rPr>
      </w:pPr>
    </w:p>
    <w:p>
      <w:pPr>
        <w:spacing w:line="360" w:lineRule="auto"/>
        <w:rPr>
          <w:rFonts w:hint="default" w:ascii="Times New Roman" w:hAnsi="Times New Roman" w:cs="Times New Roman"/>
          <w:b/>
          <w:bCs/>
          <w:sz w:val="28"/>
          <w:szCs w:val="28"/>
          <w:lang w:val="en-US" w:eastAsia="zh-CN"/>
        </w:rPr>
      </w:pPr>
    </w:p>
    <w:p>
      <w:pPr>
        <w:spacing w:line="360" w:lineRule="auto"/>
        <w:rPr>
          <w:rFonts w:hint="default" w:ascii="Times New Roman" w:hAnsi="Times New Roman" w:cs="Times New Roman"/>
          <w:b/>
          <w:bCs/>
          <w:sz w:val="28"/>
          <w:szCs w:val="28"/>
          <w:lang w:val="en-US" w:eastAsia="zh-CN"/>
        </w:rPr>
      </w:pPr>
    </w:p>
    <w:p>
      <w:pPr>
        <w:spacing w:line="360" w:lineRule="auto"/>
        <w:rPr>
          <w:rFonts w:hint="default" w:ascii="Times New Roman" w:hAnsi="Times New Roman" w:cs="Times New Roman"/>
          <w:b/>
          <w:bCs/>
          <w:sz w:val="28"/>
          <w:szCs w:val="28"/>
          <w:lang w:val="en-US" w:eastAsia="zh-CN"/>
        </w:rPr>
      </w:pPr>
    </w:p>
    <w:p>
      <w:pPr>
        <w:spacing w:line="360" w:lineRule="auto"/>
        <w:rPr>
          <w:rFonts w:hint="default" w:ascii="Times New Roman" w:hAnsi="Times New Roman" w:cs="Times New Roman"/>
          <w:b/>
          <w:bCs/>
          <w:sz w:val="28"/>
          <w:szCs w:val="28"/>
          <w:lang w:val="en-US" w:eastAsia="zh-CN"/>
        </w:rPr>
      </w:pPr>
    </w:p>
    <w:p>
      <w:pPr>
        <w:spacing w:line="360" w:lineRule="auto"/>
        <w:rPr>
          <w:rFonts w:hint="default" w:ascii="Times New Roman" w:hAnsi="Times New Roman" w:cs="Times New Roman"/>
          <w:b/>
          <w:bCs/>
          <w:sz w:val="28"/>
          <w:szCs w:val="28"/>
          <w:lang w:val="en-US" w:eastAsia="zh-CN"/>
        </w:rPr>
      </w:pPr>
    </w:p>
    <w:p>
      <w:pPr>
        <w:spacing w:line="360" w:lineRule="auto"/>
        <w:rPr>
          <w:rFonts w:hint="default" w:ascii="Times New Roman" w:hAnsi="Times New Roman" w:cs="Times New Roman"/>
          <w:b/>
          <w:bCs/>
          <w:sz w:val="28"/>
          <w:szCs w:val="28"/>
          <w:lang w:val="en-US" w:eastAsia="zh-CN"/>
        </w:rPr>
      </w:pPr>
    </w:p>
    <w:p>
      <w:pPr>
        <w:spacing w:line="360" w:lineRule="auto"/>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 </w:t>
      </w:r>
    </w:p>
    <w:p>
      <w:pPr>
        <w:spacing w:line="360" w:lineRule="auto"/>
        <w:rPr>
          <w:rFonts w:hint="default" w:ascii="Times New Roman" w:hAnsi="Times New Roman" w:eastAsia="仿宋" w:cs="Times New Roman"/>
          <w:kern w:val="2"/>
          <w:sz w:val="24"/>
          <w:szCs w:val="24"/>
          <w:shd w:val="clear" w:color="auto" w:fill="FCFCFC"/>
          <w:lang w:val="en-US" w:eastAsia="zh-CN" w:bidi="ar-SA"/>
        </w:rPr>
      </w:pPr>
    </w:p>
    <w:p>
      <w:pPr>
        <w:spacing w:line="360" w:lineRule="auto"/>
        <w:rPr>
          <w:rFonts w:hint="default" w:ascii="Times New Roman" w:hAnsi="Times New Roman" w:eastAsia="仿宋" w:cs="Times New Roman"/>
          <w:kern w:val="2"/>
          <w:sz w:val="24"/>
          <w:szCs w:val="24"/>
          <w:shd w:val="clear" w:color="auto" w:fill="FCFCFC"/>
          <w:lang w:val="en-US" w:eastAsia="zh-CN" w:bidi="ar-SA"/>
        </w:rPr>
      </w:pPr>
    </w:p>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eastAsia" w:ascii="Times New Roman" w:hAnsi="Times New Roman" w:eastAsia="仿宋" w:cs="Times New Roman"/>
          <w:kern w:val="2"/>
          <w:sz w:val="24"/>
          <w:szCs w:val="24"/>
          <w:shd w:val="clear" w:color="auto" w:fill="FCFCFC"/>
          <w:lang w:val="en-US" w:eastAsia="zh-CN" w:bidi="ar-SA"/>
        </w:rPr>
        <w:t xml:space="preserve">图四 </w:t>
      </w:r>
      <w:r>
        <w:rPr>
          <w:rFonts w:hint="default" w:ascii="Times New Roman" w:hAnsi="Times New Roman" w:eastAsia="仿宋" w:cs="Times New Roman"/>
          <w:kern w:val="2"/>
          <w:sz w:val="24"/>
          <w:szCs w:val="24"/>
          <w:shd w:val="clear" w:color="auto" w:fill="FCFCFC"/>
          <w:lang w:val="en-US" w:eastAsia="zh-CN" w:bidi="ar-SA"/>
        </w:rPr>
        <w:t>定位短钢筋</w:t>
      </w:r>
    </w:p>
    <w:p>
      <w:pPr>
        <w:spacing w:line="360" w:lineRule="auto"/>
        <w:rPr>
          <w:rFonts w:hint="eastAsia" w:ascii="Times New Roman" w:hAnsi="Times New Roman" w:eastAsia="仿宋" w:cs="Times New Roman"/>
          <w:kern w:val="2"/>
          <w:sz w:val="24"/>
          <w:szCs w:val="24"/>
          <w:shd w:val="clear" w:color="auto" w:fill="FCFCFC"/>
          <w:lang w:val="en-US" w:eastAsia="zh-CN" w:bidi="ar-SA"/>
        </w:rPr>
      </w:pPr>
      <w:r>
        <w:rPr>
          <w:rFonts w:hint="default" w:ascii="Times New Roman" w:hAnsi="Times New Roman" w:cs="Times New Roman"/>
          <w:b/>
          <w:bCs/>
          <w:color w:val="444444"/>
          <w:sz w:val="28"/>
          <w:szCs w:val="28"/>
          <w:shd w:val="clear" w:color="auto" w:fill="FFFFFF"/>
        </w:rPr>
        <w:drawing>
          <wp:anchor distT="0" distB="0" distL="114300" distR="114300" simplePos="0" relativeHeight="251736064" behindDoc="1" locked="0" layoutInCell="1" allowOverlap="1">
            <wp:simplePos x="0" y="0"/>
            <wp:positionH relativeFrom="page">
              <wp:posOffset>1206500</wp:posOffset>
            </wp:positionH>
            <wp:positionV relativeFrom="page">
              <wp:posOffset>1295400</wp:posOffset>
            </wp:positionV>
            <wp:extent cx="5267960" cy="3950970"/>
            <wp:effectExtent l="0" t="0" r="8890" b="11430"/>
            <wp:wrapThrough wrapText="bothSides">
              <wp:wrapPolygon>
                <wp:start x="0" y="0"/>
                <wp:lineTo x="0" y="21454"/>
                <wp:lineTo x="21558" y="21454"/>
                <wp:lineTo x="21558" y="0"/>
                <wp:lineTo x="0" y="0"/>
              </wp:wrapPolygon>
            </wp:wrapThrough>
            <wp:docPr id="49" name="图片 13"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3" descr="030"/>
                    <pic:cNvPicPr>
                      <a:picLocks noChangeAspect="1"/>
                    </pic:cNvPicPr>
                  </pic:nvPicPr>
                  <pic:blipFill>
                    <a:blip r:embed="rId42"/>
                    <a:stretch>
                      <a:fillRect/>
                    </a:stretch>
                  </pic:blipFill>
                  <pic:spPr>
                    <a:xfrm>
                      <a:off x="0" y="0"/>
                      <a:ext cx="5267960" cy="3950970"/>
                    </a:xfrm>
                    <a:prstGeom prst="rect">
                      <a:avLst/>
                    </a:prstGeom>
                    <a:noFill/>
                    <a:ln w="9525">
                      <a:noFill/>
                    </a:ln>
                  </pic:spPr>
                </pic:pic>
              </a:graphicData>
            </a:graphic>
          </wp:anchor>
        </w:drawing>
      </w:r>
      <w:r>
        <w:rPr>
          <w:rFonts w:hint="default" w:ascii="Times New Roman" w:hAnsi="Times New Roman" w:cs="Times New Roman"/>
          <w:sz w:val="28"/>
          <w:szCs w:val="28"/>
        </w:rPr>
        <w:t xml:space="preserve"> </w:t>
      </w:r>
    </w:p>
    <w:p>
      <w:pPr>
        <w:spacing w:line="360" w:lineRule="auto"/>
        <w:jc w:val="center"/>
        <w:rPr>
          <w:rFonts w:hint="eastAsia" w:ascii="Times New Roman" w:hAnsi="Times New Roman" w:eastAsia="仿宋" w:cs="Times New Roman"/>
          <w:kern w:val="2"/>
          <w:sz w:val="24"/>
          <w:szCs w:val="24"/>
          <w:shd w:val="clear" w:color="auto" w:fill="FCFCFC"/>
          <w:lang w:val="en-US" w:eastAsia="zh-CN" w:bidi="ar-SA"/>
        </w:rPr>
      </w:pPr>
    </w:p>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eastAsia" w:ascii="Times New Roman" w:hAnsi="Times New Roman" w:eastAsia="仿宋" w:cs="Times New Roman"/>
          <w:kern w:val="2"/>
          <w:sz w:val="24"/>
          <w:szCs w:val="24"/>
          <w:shd w:val="clear" w:color="auto" w:fill="FCFCFC"/>
          <w:lang w:val="en-US" w:eastAsia="zh-CN" w:bidi="ar-SA"/>
        </w:rPr>
        <w:t xml:space="preserve">图五 </w:t>
      </w:r>
      <w:r>
        <w:rPr>
          <w:rFonts w:hint="default" w:ascii="Times New Roman" w:hAnsi="Times New Roman" w:eastAsia="仿宋" w:cs="Times New Roman"/>
          <w:kern w:val="2"/>
          <w:sz w:val="24"/>
          <w:szCs w:val="24"/>
          <w:shd w:val="clear" w:color="auto" w:fill="FCFCFC"/>
          <w:lang w:val="en-US" w:eastAsia="zh-CN" w:bidi="ar-SA"/>
        </w:rPr>
        <w:t>模板加固</w:t>
      </w:r>
    </w:p>
    <w:p>
      <w:pPr>
        <w:spacing w:line="240" w:lineRule="atLeast"/>
        <w:rPr>
          <w:rFonts w:hint="default" w:ascii="Times New Roman" w:hAnsi="Times New Roman" w:cs="Times New Roman"/>
          <w:color w:val="333333"/>
          <w:sz w:val="24"/>
          <w:shd w:val="clear" w:color="auto" w:fill="FFFFFF"/>
        </w:rPr>
      </w:pPr>
      <w:r>
        <w:rPr>
          <w:rFonts w:hint="default" w:ascii="Times New Roman" w:hAnsi="Times New Roman" w:cs="Times New Roman"/>
          <w:color w:val="333333"/>
          <w:sz w:val="24"/>
          <w:shd w:val="clear" w:color="auto" w:fill="FFFFFF"/>
        </w:rPr>
        <w:drawing>
          <wp:anchor distT="0" distB="0" distL="114300" distR="114300" simplePos="0" relativeHeight="251737088" behindDoc="0" locked="0" layoutInCell="1" allowOverlap="1">
            <wp:simplePos x="0" y="0"/>
            <wp:positionH relativeFrom="page">
              <wp:posOffset>1259840</wp:posOffset>
            </wp:positionH>
            <wp:positionV relativeFrom="page">
              <wp:posOffset>6047740</wp:posOffset>
            </wp:positionV>
            <wp:extent cx="5151120" cy="3262630"/>
            <wp:effectExtent l="0" t="0" r="11430" b="13970"/>
            <wp:wrapNone/>
            <wp:docPr id="44" name="图片 14"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4" descr="029"/>
                    <pic:cNvPicPr>
                      <a:picLocks noChangeAspect="1"/>
                    </pic:cNvPicPr>
                  </pic:nvPicPr>
                  <pic:blipFill>
                    <a:blip r:embed="rId43"/>
                    <a:srcRect t="8266"/>
                    <a:stretch>
                      <a:fillRect/>
                    </a:stretch>
                  </pic:blipFill>
                  <pic:spPr>
                    <a:xfrm>
                      <a:off x="0" y="0"/>
                      <a:ext cx="5151120" cy="3262630"/>
                    </a:xfrm>
                    <a:prstGeom prst="rect">
                      <a:avLst/>
                    </a:prstGeom>
                    <a:noFill/>
                    <a:ln w="9525">
                      <a:noFill/>
                    </a:ln>
                  </pic:spPr>
                </pic:pic>
              </a:graphicData>
            </a:graphic>
          </wp:anchor>
        </w:drawing>
      </w:r>
    </w:p>
    <w:p>
      <w:pPr>
        <w:tabs>
          <w:tab w:val="left" w:pos="3114"/>
        </w:tabs>
        <w:jc w:val="left"/>
        <w:rPr>
          <w:rFonts w:hint="default" w:ascii="Times New Roman" w:hAnsi="Times New Roman" w:cs="Times New Roman"/>
          <w:b/>
          <w:bCs/>
          <w:sz w:val="28"/>
          <w:szCs w:val="28"/>
        </w:rPr>
      </w:pPr>
      <w:r>
        <w:rPr>
          <w:rFonts w:hint="default" w:ascii="Times New Roman" w:hAnsi="Times New Roman" w:cs="Times New Roman"/>
        </w:rPr>
        <w:t xml:space="preserve">                    </w:t>
      </w:r>
      <w:r>
        <w:rPr>
          <w:rFonts w:hint="default" w:ascii="Times New Roman" w:hAnsi="Times New Roman" w:cs="Times New Roman"/>
          <w:b/>
          <w:bCs/>
          <w:sz w:val="28"/>
          <w:szCs w:val="28"/>
        </w:rPr>
        <w:t xml:space="preserve">         </w:t>
      </w:r>
    </w:p>
    <w:p>
      <w:pPr>
        <w:tabs>
          <w:tab w:val="left" w:pos="3114"/>
        </w:tabs>
        <w:jc w:val="left"/>
        <w:rPr>
          <w:rFonts w:hint="default" w:ascii="Times New Roman" w:hAnsi="Times New Roman" w:cs="Times New Roman"/>
          <w:b/>
          <w:bCs/>
          <w:sz w:val="28"/>
          <w:szCs w:val="28"/>
        </w:rPr>
      </w:pPr>
    </w:p>
    <w:p>
      <w:pPr>
        <w:tabs>
          <w:tab w:val="left" w:pos="3114"/>
        </w:tabs>
        <w:jc w:val="left"/>
        <w:rPr>
          <w:rFonts w:hint="default" w:ascii="Times New Roman" w:hAnsi="Times New Roman" w:cs="Times New Roman"/>
          <w:b/>
          <w:bCs/>
          <w:sz w:val="28"/>
          <w:szCs w:val="28"/>
        </w:rPr>
      </w:pPr>
    </w:p>
    <w:p>
      <w:pPr>
        <w:tabs>
          <w:tab w:val="left" w:pos="3114"/>
        </w:tabs>
        <w:jc w:val="left"/>
        <w:rPr>
          <w:rFonts w:hint="default" w:ascii="Times New Roman" w:hAnsi="Times New Roman" w:cs="Times New Roman"/>
          <w:b/>
          <w:bCs/>
          <w:sz w:val="28"/>
          <w:szCs w:val="28"/>
        </w:rPr>
      </w:pPr>
    </w:p>
    <w:p>
      <w:pPr>
        <w:tabs>
          <w:tab w:val="left" w:pos="3114"/>
        </w:tabs>
        <w:jc w:val="left"/>
        <w:rPr>
          <w:rFonts w:hint="default" w:ascii="Times New Roman" w:hAnsi="Times New Roman" w:cs="Times New Roman"/>
          <w:b/>
          <w:bCs/>
          <w:sz w:val="28"/>
          <w:szCs w:val="28"/>
        </w:rPr>
      </w:pPr>
    </w:p>
    <w:p>
      <w:pPr>
        <w:tabs>
          <w:tab w:val="left" w:pos="3114"/>
        </w:tabs>
        <w:jc w:val="left"/>
        <w:rPr>
          <w:rFonts w:hint="default" w:ascii="Times New Roman" w:hAnsi="Times New Roman" w:cs="Times New Roman"/>
          <w:b/>
          <w:bCs/>
          <w:sz w:val="28"/>
          <w:szCs w:val="28"/>
        </w:rPr>
      </w:pPr>
    </w:p>
    <w:p>
      <w:pPr>
        <w:tabs>
          <w:tab w:val="left" w:pos="3114"/>
        </w:tabs>
        <w:jc w:val="left"/>
        <w:rPr>
          <w:rFonts w:hint="default" w:ascii="Times New Roman" w:hAnsi="Times New Roman" w:cs="Times New Roman"/>
          <w:b/>
          <w:bCs/>
          <w:sz w:val="28"/>
          <w:szCs w:val="28"/>
        </w:rPr>
      </w:pPr>
    </w:p>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p>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  </w:t>
      </w:r>
    </w:p>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eastAsia" w:ascii="Times New Roman" w:hAnsi="Times New Roman" w:eastAsia="仿宋" w:cs="Times New Roman"/>
          <w:kern w:val="2"/>
          <w:sz w:val="24"/>
          <w:szCs w:val="24"/>
          <w:shd w:val="clear" w:color="auto" w:fill="FCFCFC"/>
          <w:lang w:val="en-US" w:eastAsia="zh-CN" w:bidi="ar-SA"/>
        </w:rPr>
        <w:t>图六</w:t>
      </w:r>
      <w:r>
        <w:rPr>
          <w:rFonts w:hint="default" w:ascii="Times New Roman" w:hAnsi="Times New Roman" w:eastAsia="仿宋" w:cs="Times New Roman"/>
          <w:kern w:val="2"/>
          <w:sz w:val="24"/>
          <w:szCs w:val="24"/>
          <w:shd w:val="clear" w:color="auto" w:fill="FCFCFC"/>
          <w:lang w:val="en-US" w:eastAsia="zh-CN" w:bidi="ar-SA"/>
        </w:rPr>
        <w:t xml:space="preserve"> 模板加固</w:t>
      </w:r>
    </w:p>
    <w:p>
      <w:pPr>
        <w:rPr>
          <w:rFonts w:hint="default" w:ascii="Times New Roman" w:hAnsi="Times New Roman" w:cs="Times New Roman"/>
          <w:b/>
          <w:bCs/>
          <w:color w:val="444444"/>
          <w:sz w:val="28"/>
          <w:szCs w:val="28"/>
        </w:rPr>
      </w:pPr>
      <w:r>
        <w:rPr>
          <w:rFonts w:hint="default" w:ascii="Times New Roman" w:hAnsi="Times New Roman" w:cs="Times New Roman"/>
          <w:b/>
          <w:bCs/>
          <w:color w:val="444444"/>
          <w:sz w:val="28"/>
          <w:szCs w:val="28"/>
        </w:rPr>
        <w:drawing>
          <wp:anchor distT="0" distB="0" distL="114300" distR="114300" simplePos="0" relativeHeight="251738112" behindDoc="0" locked="0" layoutInCell="1" allowOverlap="1">
            <wp:simplePos x="0" y="0"/>
            <wp:positionH relativeFrom="page">
              <wp:posOffset>1227455</wp:posOffset>
            </wp:positionH>
            <wp:positionV relativeFrom="page">
              <wp:posOffset>1090295</wp:posOffset>
            </wp:positionV>
            <wp:extent cx="5266690" cy="4175125"/>
            <wp:effectExtent l="0" t="0" r="10160" b="15875"/>
            <wp:wrapNone/>
            <wp:docPr id="48" name="图片 28"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8" descr="图片5"/>
                    <pic:cNvPicPr>
                      <a:picLocks noChangeAspect="1"/>
                    </pic:cNvPicPr>
                  </pic:nvPicPr>
                  <pic:blipFill>
                    <a:blip r:embed="rId44"/>
                    <a:stretch>
                      <a:fillRect/>
                    </a:stretch>
                  </pic:blipFill>
                  <pic:spPr>
                    <a:xfrm>
                      <a:off x="0" y="0"/>
                      <a:ext cx="5266690" cy="4175125"/>
                    </a:xfrm>
                    <a:prstGeom prst="rect">
                      <a:avLst/>
                    </a:prstGeom>
                    <a:noFill/>
                    <a:ln w="9525">
                      <a:noFill/>
                    </a:ln>
                  </pic:spPr>
                </pic:pic>
              </a:graphicData>
            </a:graphic>
          </wp:anchor>
        </w:drawing>
      </w:r>
    </w:p>
    <w:p>
      <w:pPr>
        <w:ind w:firstLine="3092" w:firstLineChars="1100"/>
        <w:jc w:val="left"/>
        <w:rPr>
          <w:rFonts w:hint="default" w:ascii="Times New Roman" w:hAnsi="Times New Roman" w:cs="Times New Roman"/>
          <w:b/>
          <w:bCs/>
          <w:color w:val="444444"/>
          <w:sz w:val="28"/>
          <w:szCs w:val="28"/>
          <w:lang w:val="en-US" w:eastAsia="zh-CN"/>
        </w:rPr>
      </w:pPr>
    </w:p>
    <w:p>
      <w:pPr>
        <w:ind w:firstLine="3092" w:firstLineChars="1100"/>
        <w:jc w:val="left"/>
        <w:rPr>
          <w:rFonts w:hint="default" w:ascii="Times New Roman" w:hAnsi="Times New Roman" w:cs="Times New Roman"/>
          <w:b/>
          <w:bCs/>
          <w:color w:val="444444"/>
          <w:sz w:val="28"/>
          <w:szCs w:val="28"/>
          <w:lang w:val="en-US" w:eastAsia="zh-CN"/>
        </w:rPr>
      </w:pPr>
    </w:p>
    <w:p>
      <w:pPr>
        <w:ind w:firstLine="3092" w:firstLineChars="1100"/>
        <w:jc w:val="left"/>
        <w:rPr>
          <w:rFonts w:hint="default" w:ascii="Times New Roman" w:hAnsi="Times New Roman" w:cs="Times New Roman"/>
          <w:b/>
          <w:bCs/>
          <w:color w:val="444444"/>
          <w:sz w:val="28"/>
          <w:szCs w:val="28"/>
          <w:lang w:val="en-US" w:eastAsia="zh-CN"/>
        </w:rPr>
      </w:pPr>
    </w:p>
    <w:p>
      <w:pPr>
        <w:ind w:firstLine="3092" w:firstLineChars="1100"/>
        <w:jc w:val="left"/>
        <w:rPr>
          <w:rFonts w:hint="default" w:ascii="Times New Roman" w:hAnsi="Times New Roman" w:cs="Times New Roman"/>
          <w:b/>
          <w:bCs/>
          <w:color w:val="444444"/>
          <w:sz w:val="28"/>
          <w:szCs w:val="28"/>
          <w:lang w:val="en-US" w:eastAsia="zh-CN"/>
        </w:rPr>
      </w:pPr>
    </w:p>
    <w:p>
      <w:pPr>
        <w:ind w:firstLine="3092" w:firstLineChars="1100"/>
        <w:jc w:val="left"/>
        <w:rPr>
          <w:rFonts w:hint="default" w:ascii="Times New Roman" w:hAnsi="Times New Roman" w:cs="Times New Roman"/>
          <w:b/>
          <w:bCs/>
          <w:color w:val="444444"/>
          <w:sz w:val="28"/>
          <w:szCs w:val="28"/>
          <w:lang w:val="en-US" w:eastAsia="zh-CN"/>
        </w:rPr>
      </w:pPr>
    </w:p>
    <w:p>
      <w:pPr>
        <w:ind w:firstLine="3092" w:firstLineChars="1100"/>
        <w:jc w:val="left"/>
        <w:rPr>
          <w:rFonts w:hint="default" w:ascii="Times New Roman" w:hAnsi="Times New Roman" w:cs="Times New Roman"/>
          <w:b/>
          <w:bCs/>
          <w:color w:val="444444"/>
          <w:sz w:val="28"/>
          <w:szCs w:val="28"/>
          <w:lang w:val="en-US" w:eastAsia="zh-CN"/>
        </w:rPr>
      </w:pPr>
    </w:p>
    <w:p>
      <w:pPr>
        <w:ind w:firstLine="3092" w:firstLineChars="1100"/>
        <w:jc w:val="left"/>
        <w:rPr>
          <w:rFonts w:hint="default" w:ascii="Times New Roman" w:hAnsi="Times New Roman" w:cs="Times New Roman"/>
          <w:b/>
          <w:bCs/>
          <w:color w:val="444444"/>
          <w:sz w:val="28"/>
          <w:szCs w:val="28"/>
          <w:lang w:val="en-US" w:eastAsia="zh-CN"/>
        </w:rPr>
      </w:pPr>
    </w:p>
    <w:p>
      <w:pPr>
        <w:ind w:firstLine="3092" w:firstLineChars="1100"/>
        <w:jc w:val="left"/>
        <w:rPr>
          <w:rFonts w:hint="default" w:ascii="Times New Roman" w:hAnsi="Times New Roman" w:cs="Times New Roman"/>
          <w:b/>
          <w:bCs/>
          <w:color w:val="444444"/>
          <w:sz w:val="28"/>
          <w:szCs w:val="28"/>
          <w:lang w:val="en-US" w:eastAsia="zh-CN"/>
        </w:rPr>
      </w:pPr>
    </w:p>
    <w:p>
      <w:pPr>
        <w:ind w:firstLine="3092" w:firstLineChars="1100"/>
        <w:jc w:val="left"/>
        <w:rPr>
          <w:rFonts w:hint="default" w:ascii="Times New Roman" w:hAnsi="Times New Roman" w:cs="Times New Roman"/>
          <w:b/>
          <w:bCs/>
          <w:color w:val="444444"/>
          <w:sz w:val="28"/>
          <w:szCs w:val="28"/>
          <w:lang w:val="en-US" w:eastAsia="zh-CN"/>
        </w:rPr>
      </w:pPr>
    </w:p>
    <w:p>
      <w:pPr>
        <w:spacing w:line="360" w:lineRule="auto"/>
        <w:jc w:val="both"/>
        <w:rPr>
          <w:rFonts w:hint="eastAsia" w:ascii="Times New Roman" w:hAnsi="Times New Roman" w:eastAsia="仿宋" w:cs="Times New Roman"/>
          <w:kern w:val="2"/>
          <w:sz w:val="24"/>
          <w:szCs w:val="24"/>
          <w:shd w:val="clear" w:color="auto" w:fill="FCFCFC"/>
          <w:lang w:val="en-US" w:eastAsia="zh-CN" w:bidi="ar-SA"/>
        </w:rPr>
      </w:pPr>
    </w:p>
    <w:p>
      <w:pPr>
        <w:spacing w:line="360" w:lineRule="auto"/>
        <w:jc w:val="both"/>
        <w:rPr>
          <w:rFonts w:hint="eastAsia" w:ascii="Times New Roman" w:hAnsi="Times New Roman" w:eastAsia="仿宋" w:cs="Times New Roman"/>
          <w:kern w:val="2"/>
          <w:sz w:val="24"/>
          <w:szCs w:val="24"/>
          <w:shd w:val="clear" w:color="auto" w:fill="FCFCFC"/>
          <w:lang w:val="en-US" w:eastAsia="zh-CN" w:bidi="ar-SA"/>
        </w:rPr>
      </w:pPr>
    </w:p>
    <w:p>
      <w:pPr>
        <w:spacing w:line="360" w:lineRule="auto"/>
        <w:jc w:val="center"/>
        <w:rPr>
          <w:rFonts w:hint="default" w:ascii="Times New Roman" w:hAnsi="Times New Roman" w:cs="Times New Roman"/>
          <w:b/>
          <w:bCs/>
          <w:color w:val="333333"/>
          <w:sz w:val="28"/>
          <w:szCs w:val="28"/>
        </w:rPr>
      </w:pPr>
      <w:r>
        <w:rPr>
          <w:rFonts w:hint="default" w:ascii="Times New Roman" w:hAnsi="Times New Roman" w:cs="Times New Roman"/>
          <w:b/>
          <w:bCs/>
          <w:color w:val="333333"/>
          <w:sz w:val="28"/>
          <w:szCs w:val="28"/>
          <w:shd w:val="clear" w:color="auto" w:fill="FFFFFF"/>
        </w:rPr>
        <w:drawing>
          <wp:anchor distT="0" distB="0" distL="114300" distR="114300" simplePos="0" relativeHeight="251739136" behindDoc="0" locked="0" layoutInCell="1" allowOverlap="1">
            <wp:simplePos x="0" y="0"/>
            <wp:positionH relativeFrom="column">
              <wp:posOffset>21590</wp:posOffset>
            </wp:positionH>
            <wp:positionV relativeFrom="paragraph">
              <wp:posOffset>283845</wp:posOffset>
            </wp:positionV>
            <wp:extent cx="5278755" cy="3517900"/>
            <wp:effectExtent l="0" t="0" r="17145" b="6350"/>
            <wp:wrapNone/>
            <wp:docPr id="37" name="图片 16"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descr="021"/>
                    <pic:cNvPicPr>
                      <a:picLocks noChangeAspect="1"/>
                    </pic:cNvPicPr>
                  </pic:nvPicPr>
                  <pic:blipFill>
                    <a:blip r:embed="rId45"/>
                    <a:stretch>
                      <a:fillRect/>
                    </a:stretch>
                  </pic:blipFill>
                  <pic:spPr>
                    <a:xfrm>
                      <a:off x="0" y="0"/>
                      <a:ext cx="5278755" cy="3517900"/>
                    </a:xfrm>
                    <a:prstGeom prst="rect">
                      <a:avLst/>
                    </a:prstGeom>
                    <a:noFill/>
                    <a:ln w="9525">
                      <a:noFill/>
                    </a:ln>
                  </pic:spPr>
                </pic:pic>
              </a:graphicData>
            </a:graphic>
          </wp:anchor>
        </w:drawing>
      </w:r>
      <w:r>
        <w:rPr>
          <w:rFonts w:hint="eastAsia" w:ascii="Times New Roman" w:hAnsi="Times New Roman" w:eastAsia="仿宋" w:cs="Times New Roman"/>
          <w:kern w:val="2"/>
          <w:sz w:val="24"/>
          <w:szCs w:val="24"/>
          <w:shd w:val="clear" w:color="auto" w:fill="FCFCFC"/>
          <w:lang w:val="en-US" w:eastAsia="zh-CN" w:bidi="ar-SA"/>
        </w:rPr>
        <w:t xml:space="preserve">图七 </w:t>
      </w:r>
      <w:r>
        <w:rPr>
          <w:rFonts w:hint="default" w:ascii="Times New Roman" w:hAnsi="Times New Roman" w:eastAsia="仿宋" w:cs="Times New Roman"/>
          <w:kern w:val="2"/>
          <w:sz w:val="24"/>
          <w:szCs w:val="24"/>
          <w:shd w:val="clear" w:color="auto" w:fill="FCFCFC"/>
          <w:lang w:val="en-US" w:eastAsia="zh-CN" w:bidi="ar-SA"/>
        </w:rPr>
        <w:t>支设完成墙面整体效果</w:t>
      </w: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eastAsia" w:ascii="Times New Roman" w:hAnsi="Times New Roman" w:eastAsia="仿宋" w:cs="Times New Roman"/>
          <w:kern w:val="2"/>
          <w:sz w:val="24"/>
          <w:szCs w:val="24"/>
          <w:shd w:val="clear" w:color="auto" w:fill="FCFCFC"/>
          <w:lang w:val="en-US" w:eastAsia="zh-CN" w:bidi="ar-SA"/>
        </w:rPr>
        <w:t>图八</w:t>
      </w:r>
      <w:r>
        <w:rPr>
          <w:rFonts w:hint="default" w:ascii="Times New Roman" w:hAnsi="Times New Roman" w:eastAsia="仿宋" w:cs="Times New Roman"/>
          <w:kern w:val="2"/>
          <w:sz w:val="24"/>
          <w:szCs w:val="24"/>
          <w:shd w:val="clear" w:color="auto" w:fill="FCFCFC"/>
          <w:lang w:val="en-US" w:eastAsia="zh-CN" w:bidi="ar-SA"/>
        </w:rPr>
        <w:t xml:space="preserve"> 剪力墙底部主龙骨双卡螺帽</w:t>
      </w:r>
    </w:p>
    <w:p>
      <w:pPr>
        <w:jc w:val="left"/>
        <w:rPr>
          <w:rFonts w:hint="default" w:ascii="Times New Roman" w:hAnsi="Times New Roman" w:cs="Times New Roman"/>
          <w:b/>
          <w:bCs/>
          <w:color w:val="333333"/>
          <w:sz w:val="28"/>
          <w:szCs w:val="28"/>
        </w:rPr>
      </w:pPr>
      <w:r>
        <w:rPr>
          <w:rFonts w:hint="default" w:ascii="Times New Roman" w:hAnsi="Times New Roman" w:cs="Times New Roman"/>
          <w:b/>
          <w:bCs/>
          <w:color w:val="333333"/>
          <w:sz w:val="24"/>
        </w:rPr>
        <w:drawing>
          <wp:anchor distT="0" distB="0" distL="114300" distR="114300" simplePos="0" relativeHeight="251727872" behindDoc="0" locked="0" layoutInCell="1" allowOverlap="1">
            <wp:simplePos x="0" y="0"/>
            <wp:positionH relativeFrom="column">
              <wp:posOffset>140335</wp:posOffset>
            </wp:positionH>
            <wp:positionV relativeFrom="paragraph">
              <wp:posOffset>-78105</wp:posOffset>
            </wp:positionV>
            <wp:extent cx="5266690" cy="3758565"/>
            <wp:effectExtent l="0" t="0" r="10160" b="13335"/>
            <wp:wrapNone/>
            <wp:docPr id="43" name="图片 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descr="图片1"/>
                    <pic:cNvPicPr>
                      <a:picLocks noChangeAspect="1"/>
                    </pic:cNvPicPr>
                  </pic:nvPicPr>
                  <pic:blipFill>
                    <a:blip r:embed="rId46"/>
                    <a:stretch>
                      <a:fillRect/>
                    </a:stretch>
                  </pic:blipFill>
                  <pic:spPr>
                    <a:xfrm>
                      <a:off x="0" y="0"/>
                      <a:ext cx="5266690" cy="3758565"/>
                    </a:xfrm>
                    <a:prstGeom prst="rect">
                      <a:avLst/>
                    </a:prstGeom>
                    <a:noFill/>
                    <a:ln w="9525">
                      <a:noFill/>
                    </a:ln>
                  </pic:spPr>
                </pic:pic>
              </a:graphicData>
            </a:graphic>
          </wp:anchor>
        </w:drawing>
      </w:r>
      <w:r>
        <w:rPr>
          <w:rFonts w:hint="default" w:ascii="Times New Roman" w:hAnsi="Times New Roman" w:cs="Times New Roman"/>
          <w:b/>
          <w:bCs/>
          <w:color w:val="333333"/>
          <w:sz w:val="24"/>
        </w:rPr>
        <w:t xml:space="preserve">                      </w:t>
      </w:r>
      <w:r>
        <w:rPr>
          <w:rFonts w:hint="default" w:ascii="Times New Roman" w:hAnsi="Times New Roman" w:cs="Times New Roman"/>
          <w:b/>
          <w:bCs/>
          <w:color w:val="333333"/>
          <w:sz w:val="28"/>
          <w:szCs w:val="28"/>
        </w:rPr>
        <w:t xml:space="preserve"> </w:t>
      </w: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p>
    <w:p>
      <w:pPr>
        <w:spacing w:line="360" w:lineRule="auto"/>
        <w:jc w:val="center"/>
        <w:rPr>
          <w:rFonts w:hint="default" w:ascii="Times New Roman" w:hAnsi="Times New Roman" w:eastAsia="仿宋" w:cs="Times New Roman"/>
          <w:kern w:val="2"/>
          <w:sz w:val="24"/>
          <w:szCs w:val="24"/>
          <w:shd w:val="clear" w:color="auto" w:fill="FCFCFC"/>
          <w:lang w:val="en-US" w:eastAsia="zh-CN" w:bidi="ar-SA"/>
        </w:rPr>
      </w:pPr>
      <w:r>
        <w:rPr>
          <w:rFonts w:hint="eastAsia" w:ascii="Times New Roman" w:hAnsi="Times New Roman" w:eastAsia="仿宋" w:cs="Times New Roman"/>
          <w:kern w:val="2"/>
          <w:sz w:val="24"/>
          <w:szCs w:val="24"/>
          <w:shd w:val="clear" w:color="auto" w:fill="FCFCFC"/>
          <w:lang w:val="en-US" w:eastAsia="zh-CN" w:bidi="ar-SA"/>
        </w:rPr>
        <w:t xml:space="preserve">图九 </w:t>
      </w:r>
      <w:r>
        <w:rPr>
          <w:rFonts w:hint="default" w:ascii="Times New Roman" w:hAnsi="Times New Roman" w:eastAsia="仿宋" w:cs="Times New Roman"/>
          <w:kern w:val="2"/>
          <w:sz w:val="24"/>
          <w:szCs w:val="24"/>
          <w:shd w:val="clear" w:color="auto" w:fill="FCFCFC"/>
          <w:lang w:val="en-US" w:eastAsia="zh-CN" w:bidi="ar-SA"/>
        </w:rPr>
        <w:t>板条临时固定模板</w:t>
      </w:r>
    </w:p>
    <w:p>
      <w:pPr>
        <w:jc w:val="left"/>
        <w:rPr>
          <w:rFonts w:hint="default" w:ascii="Times New Roman" w:hAnsi="Times New Roman" w:cs="Times New Roman"/>
          <w:b/>
          <w:bCs/>
          <w:color w:val="333333"/>
          <w:sz w:val="28"/>
          <w:szCs w:val="28"/>
        </w:rPr>
      </w:pPr>
      <w:r>
        <w:rPr>
          <w:rFonts w:hint="default" w:ascii="Times New Roman" w:hAnsi="Times New Roman" w:cs="Times New Roman"/>
          <w:b/>
          <w:bCs/>
          <w:color w:val="333333"/>
          <w:sz w:val="24"/>
        </w:rPr>
        <w:drawing>
          <wp:anchor distT="0" distB="0" distL="114300" distR="114300" simplePos="0" relativeHeight="251728896" behindDoc="1" locked="0" layoutInCell="1" allowOverlap="1">
            <wp:simplePos x="0" y="0"/>
            <wp:positionH relativeFrom="column">
              <wp:posOffset>241300</wp:posOffset>
            </wp:positionH>
            <wp:positionV relativeFrom="paragraph">
              <wp:posOffset>36830</wp:posOffset>
            </wp:positionV>
            <wp:extent cx="4863465" cy="3779520"/>
            <wp:effectExtent l="0" t="0" r="13335" b="11430"/>
            <wp:wrapThrough wrapText="bothSides">
              <wp:wrapPolygon>
                <wp:start x="0" y="0"/>
                <wp:lineTo x="0" y="21448"/>
                <wp:lineTo x="21490" y="21448"/>
                <wp:lineTo x="21490" y="0"/>
                <wp:lineTo x="0" y="0"/>
              </wp:wrapPolygon>
            </wp:wrapThrough>
            <wp:docPr id="39" name="图片 4" descr="40806539643946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descr="40806539643946351"/>
                    <pic:cNvPicPr>
                      <a:picLocks noChangeAspect="1"/>
                    </pic:cNvPicPr>
                  </pic:nvPicPr>
                  <pic:blipFill>
                    <a:blip r:embed="rId47"/>
                    <a:stretch>
                      <a:fillRect/>
                    </a:stretch>
                  </pic:blipFill>
                  <pic:spPr>
                    <a:xfrm>
                      <a:off x="0" y="0"/>
                      <a:ext cx="4863465" cy="3779520"/>
                    </a:xfrm>
                    <a:prstGeom prst="rect">
                      <a:avLst/>
                    </a:prstGeom>
                    <a:noFill/>
                    <a:ln w="9525">
                      <a:noFill/>
                    </a:ln>
                  </pic:spPr>
                </pic:pic>
              </a:graphicData>
            </a:graphic>
          </wp:anchor>
        </w:drawing>
      </w: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p>
    <w:p>
      <w:pPr>
        <w:jc w:val="left"/>
        <w:rPr>
          <w:rFonts w:hint="default" w:ascii="Times New Roman" w:hAnsi="Times New Roman" w:cs="Times New Roman"/>
          <w:b/>
          <w:bCs/>
          <w:color w:val="333333"/>
          <w:sz w:val="28"/>
          <w:szCs w:val="28"/>
        </w:rPr>
      </w:pPr>
      <w:r>
        <w:rPr>
          <w:rFonts w:hint="default" w:ascii="Times New Roman" w:hAnsi="Times New Roman" w:cs="Times New Roman"/>
          <w:b/>
          <w:bCs/>
          <w:color w:val="333333"/>
          <w:sz w:val="28"/>
          <w:szCs w:val="28"/>
        </w:rPr>
        <w:t xml:space="preserve"> </w:t>
      </w:r>
    </w:p>
    <w:p>
      <w:pPr>
        <w:jc w:val="center"/>
        <w:rPr>
          <w:rFonts w:hint="default" w:ascii="Times New Roman" w:hAnsi="Times New Roman" w:cs="Times New Roman"/>
          <w:b/>
          <w:bCs/>
          <w:color w:val="333333"/>
          <w:kern w:val="2"/>
          <w:sz w:val="28"/>
          <w:szCs w:val="28"/>
          <w:lang w:val="en-US" w:eastAsia="zh-CN" w:bidi="ar-SA"/>
        </w:rPr>
      </w:pPr>
      <w:r>
        <w:rPr>
          <w:rFonts w:hint="eastAsia" w:ascii="Times New Roman" w:hAnsi="Times New Roman" w:eastAsia="仿宋" w:cs="Times New Roman"/>
          <w:kern w:val="2"/>
          <w:sz w:val="24"/>
          <w:szCs w:val="24"/>
          <w:shd w:val="clear" w:color="auto" w:fill="FCFCFC"/>
          <w:lang w:val="en-US" w:eastAsia="zh-CN" w:bidi="ar-SA"/>
        </w:rPr>
        <w:t xml:space="preserve">图十 </w:t>
      </w:r>
      <w:r>
        <w:rPr>
          <w:rFonts w:hint="default" w:ascii="Times New Roman" w:hAnsi="Times New Roman" w:eastAsia="仿宋" w:cs="Times New Roman"/>
          <w:kern w:val="2"/>
          <w:sz w:val="24"/>
          <w:szCs w:val="24"/>
          <w:shd w:val="clear" w:color="auto" w:fill="FCFCFC"/>
          <w:lang w:val="en-US" w:eastAsia="zh-CN" w:bidi="ar-SA"/>
        </w:rPr>
        <w:t>支模后完成体系</w:t>
      </w:r>
    </w:p>
    <w:p>
      <w:pPr>
        <w:jc w:val="left"/>
        <w:rPr>
          <w:rFonts w:hint="default" w:ascii="Times New Roman" w:hAnsi="Times New Roman" w:cs="Times New Roman"/>
          <w:b/>
          <w:bCs/>
          <w:color w:val="333333"/>
          <w:sz w:val="24"/>
        </w:rPr>
      </w:pPr>
    </w:p>
    <w:p>
      <w:pPr>
        <w:ind w:firstLine="2811" w:firstLineChars="1000"/>
        <w:jc w:val="left"/>
        <w:rPr>
          <w:rFonts w:hint="default" w:ascii="Times New Roman" w:hAnsi="Times New Roman" w:cs="Times New Roman"/>
          <w:b/>
          <w:bCs/>
          <w:color w:val="333333"/>
          <w:kern w:val="2"/>
          <w:sz w:val="28"/>
          <w:szCs w:val="28"/>
          <w:lang w:val="en-US" w:eastAsia="zh-CN" w:bidi="ar-SA"/>
        </w:rPr>
      </w:pPr>
    </w:p>
    <w:p>
      <w:pPr>
        <w:ind w:firstLine="2409" w:firstLineChars="1000"/>
        <w:jc w:val="left"/>
        <w:rPr>
          <w:rFonts w:hint="default" w:ascii="Times New Roman" w:hAnsi="Times New Roman" w:cs="Times New Roman"/>
          <w:b/>
          <w:bCs/>
          <w:color w:val="333333"/>
          <w:kern w:val="2"/>
          <w:sz w:val="28"/>
          <w:szCs w:val="28"/>
          <w:lang w:val="en-US" w:eastAsia="zh-CN" w:bidi="ar-SA"/>
        </w:rPr>
      </w:pPr>
      <w:r>
        <w:rPr>
          <w:rFonts w:hint="default" w:ascii="Times New Roman" w:hAnsi="Times New Roman" w:cs="Times New Roman"/>
          <w:b/>
          <w:bCs/>
          <w:color w:val="333333"/>
          <w:sz w:val="24"/>
        </w:rPr>
        <w:drawing>
          <wp:anchor distT="0" distB="0" distL="114300" distR="114300" simplePos="0" relativeHeight="251740160" behindDoc="0" locked="0" layoutInCell="1" allowOverlap="1">
            <wp:simplePos x="0" y="0"/>
            <wp:positionH relativeFrom="page">
              <wp:posOffset>1238250</wp:posOffset>
            </wp:positionH>
            <wp:positionV relativeFrom="page">
              <wp:posOffset>1075690</wp:posOffset>
            </wp:positionV>
            <wp:extent cx="5236845" cy="4062095"/>
            <wp:effectExtent l="0" t="0" r="1905" b="14605"/>
            <wp:wrapNone/>
            <wp:docPr id="50" name="图片 3" descr="17693245648881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descr="176932456488819706"/>
                    <pic:cNvPicPr>
                      <a:picLocks noChangeAspect="1"/>
                    </pic:cNvPicPr>
                  </pic:nvPicPr>
                  <pic:blipFill>
                    <a:blip r:embed="rId48"/>
                    <a:stretch>
                      <a:fillRect/>
                    </a:stretch>
                  </pic:blipFill>
                  <pic:spPr>
                    <a:xfrm>
                      <a:off x="0" y="0"/>
                      <a:ext cx="5236845" cy="4062095"/>
                    </a:xfrm>
                    <a:prstGeom prst="rect">
                      <a:avLst/>
                    </a:prstGeom>
                    <a:noFill/>
                    <a:ln w="9525">
                      <a:noFill/>
                    </a:ln>
                  </pic:spPr>
                </pic:pic>
              </a:graphicData>
            </a:graphic>
          </wp:anchor>
        </w:drawing>
      </w:r>
    </w:p>
    <w:p>
      <w:pPr>
        <w:ind w:firstLine="2811" w:firstLineChars="1000"/>
        <w:jc w:val="left"/>
        <w:rPr>
          <w:rFonts w:hint="default" w:ascii="Times New Roman" w:hAnsi="Times New Roman" w:cs="Times New Roman"/>
          <w:b/>
          <w:bCs/>
          <w:color w:val="333333"/>
          <w:kern w:val="2"/>
          <w:sz w:val="28"/>
          <w:szCs w:val="28"/>
          <w:lang w:val="en-US" w:eastAsia="zh-CN" w:bidi="ar-SA"/>
        </w:rPr>
      </w:pPr>
    </w:p>
    <w:p>
      <w:pPr>
        <w:ind w:firstLine="2811" w:firstLineChars="1000"/>
        <w:jc w:val="left"/>
        <w:rPr>
          <w:rFonts w:hint="default" w:ascii="Times New Roman" w:hAnsi="Times New Roman" w:cs="Times New Roman"/>
          <w:b/>
          <w:bCs/>
          <w:color w:val="333333"/>
          <w:kern w:val="2"/>
          <w:sz w:val="28"/>
          <w:szCs w:val="28"/>
          <w:lang w:val="en-US" w:eastAsia="zh-CN" w:bidi="ar-SA"/>
        </w:rPr>
      </w:pPr>
    </w:p>
    <w:p>
      <w:pPr>
        <w:ind w:firstLine="2811" w:firstLineChars="1000"/>
        <w:jc w:val="left"/>
        <w:rPr>
          <w:rFonts w:hint="default" w:ascii="Times New Roman" w:hAnsi="Times New Roman" w:cs="Times New Roman"/>
          <w:b/>
          <w:bCs/>
          <w:color w:val="333333"/>
          <w:kern w:val="2"/>
          <w:sz w:val="28"/>
          <w:szCs w:val="28"/>
          <w:lang w:val="en-US" w:eastAsia="zh-CN" w:bidi="ar-SA"/>
        </w:rPr>
      </w:pPr>
    </w:p>
    <w:p>
      <w:pPr>
        <w:ind w:firstLine="2811" w:firstLineChars="1000"/>
        <w:jc w:val="left"/>
        <w:rPr>
          <w:rFonts w:hint="default" w:ascii="Times New Roman" w:hAnsi="Times New Roman" w:cs="Times New Roman"/>
          <w:b/>
          <w:bCs/>
          <w:color w:val="333333"/>
          <w:kern w:val="2"/>
          <w:sz w:val="28"/>
          <w:szCs w:val="28"/>
          <w:lang w:val="en-US" w:eastAsia="zh-CN" w:bidi="ar-SA"/>
        </w:rPr>
      </w:pPr>
    </w:p>
    <w:p>
      <w:pPr>
        <w:ind w:firstLine="2811" w:firstLineChars="1000"/>
        <w:jc w:val="left"/>
        <w:rPr>
          <w:rFonts w:hint="default" w:ascii="Times New Roman" w:hAnsi="Times New Roman" w:cs="Times New Roman"/>
          <w:b/>
          <w:bCs/>
          <w:color w:val="333333"/>
          <w:kern w:val="2"/>
          <w:sz w:val="28"/>
          <w:szCs w:val="28"/>
          <w:lang w:val="en-US" w:eastAsia="zh-CN" w:bidi="ar-SA"/>
        </w:rPr>
      </w:pPr>
    </w:p>
    <w:p>
      <w:pPr>
        <w:ind w:firstLine="2811" w:firstLineChars="1000"/>
        <w:jc w:val="left"/>
        <w:rPr>
          <w:rFonts w:hint="default" w:ascii="Times New Roman" w:hAnsi="Times New Roman" w:cs="Times New Roman"/>
          <w:b/>
          <w:bCs/>
          <w:color w:val="333333"/>
          <w:kern w:val="2"/>
          <w:sz w:val="28"/>
          <w:szCs w:val="28"/>
          <w:lang w:val="en-US" w:eastAsia="zh-CN" w:bidi="ar-SA"/>
        </w:rPr>
      </w:pPr>
    </w:p>
    <w:p>
      <w:pPr>
        <w:ind w:firstLine="2811" w:firstLineChars="1000"/>
        <w:jc w:val="left"/>
        <w:rPr>
          <w:rFonts w:hint="default" w:ascii="Times New Roman" w:hAnsi="Times New Roman" w:cs="Times New Roman"/>
          <w:b/>
          <w:bCs/>
          <w:color w:val="333333"/>
          <w:kern w:val="2"/>
          <w:sz w:val="28"/>
          <w:szCs w:val="28"/>
          <w:lang w:val="en-US" w:eastAsia="zh-CN" w:bidi="ar-SA"/>
        </w:rPr>
      </w:pPr>
    </w:p>
    <w:p>
      <w:pPr>
        <w:ind w:firstLine="2811" w:firstLineChars="1000"/>
        <w:jc w:val="left"/>
        <w:rPr>
          <w:rFonts w:hint="default" w:ascii="Times New Roman" w:hAnsi="Times New Roman" w:cs="Times New Roman"/>
          <w:b/>
          <w:bCs/>
          <w:color w:val="333333"/>
          <w:kern w:val="2"/>
          <w:sz w:val="28"/>
          <w:szCs w:val="28"/>
          <w:lang w:val="en-US" w:eastAsia="zh-CN" w:bidi="ar-SA"/>
        </w:rPr>
      </w:pPr>
    </w:p>
    <w:p>
      <w:pPr>
        <w:ind w:firstLine="2811" w:firstLineChars="1000"/>
        <w:jc w:val="left"/>
        <w:rPr>
          <w:rFonts w:hint="default" w:ascii="Times New Roman" w:hAnsi="Times New Roman" w:cs="Times New Roman"/>
          <w:b/>
          <w:bCs/>
          <w:color w:val="333333"/>
          <w:kern w:val="2"/>
          <w:sz w:val="28"/>
          <w:szCs w:val="28"/>
          <w:lang w:val="en-US" w:eastAsia="zh-CN" w:bidi="ar-SA"/>
        </w:rPr>
      </w:pPr>
    </w:p>
    <w:p>
      <w:pPr>
        <w:ind w:firstLine="2811" w:firstLineChars="1000"/>
        <w:jc w:val="left"/>
        <w:rPr>
          <w:rFonts w:hint="default" w:ascii="Times New Roman" w:hAnsi="Times New Roman" w:cs="Times New Roman"/>
          <w:b/>
          <w:bCs/>
          <w:color w:val="333333"/>
          <w:kern w:val="2"/>
          <w:sz w:val="28"/>
          <w:szCs w:val="28"/>
          <w:lang w:val="en-US" w:eastAsia="zh-CN" w:bidi="ar-SA"/>
        </w:rPr>
      </w:pPr>
    </w:p>
    <w:p>
      <w:pPr>
        <w:jc w:val="center"/>
        <w:rPr>
          <w:rFonts w:hint="default" w:ascii="Times New Roman" w:hAnsi="Times New Roman" w:eastAsia="仿宋" w:cs="Times New Roman"/>
          <w:kern w:val="2"/>
          <w:sz w:val="24"/>
          <w:szCs w:val="24"/>
          <w:shd w:val="clear" w:color="auto" w:fill="FCFCFC"/>
          <w:lang w:val="en-US" w:eastAsia="zh-CN" w:bidi="ar-SA"/>
        </w:rPr>
      </w:pPr>
    </w:p>
    <w:p>
      <w:pPr>
        <w:jc w:val="center"/>
        <w:rPr>
          <w:rFonts w:hint="default" w:ascii="Times New Roman" w:hAnsi="Times New Roman" w:eastAsia="仿宋" w:cs="Times New Roman"/>
          <w:kern w:val="2"/>
          <w:sz w:val="24"/>
          <w:szCs w:val="24"/>
          <w:shd w:val="clear" w:color="auto" w:fill="FCFCFC"/>
          <w:lang w:val="en-US" w:eastAsia="zh-CN" w:bidi="ar-SA"/>
        </w:rPr>
      </w:pPr>
      <w:r>
        <w:rPr>
          <w:rFonts w:hint="eastAsia" w:ascii="Times New Roman" w:hAnsi="Times New Roman" w:eastAsia="仿宋" w:cs="Times New Roman"/>
          <w:kern w:val="2"/>
          <w:sz w:val="24"/>
          <w:szCs w:val="24"/>
          <w:shd w:val="clear" w:color="auto" w:fill="FCFCFC"/>
          <w:lang w:val="en-US" w:eastAsia="zh-CN" w:bidi="ar-SA"/>
        </w:rPr>
        <w:t xml:space="preserve">图十一 </w:t>
      </w:r>
      <w:r>
        <w:rPr>
          <w:rFonts w:hint="default" w:ascii="Times New Roman" w:hAnsi="Times New Roman" w:eastAsia="仿宋" w:cs="Times New Roman"/>
          <w:kern w:val="2"/>
          <w:sz w:val="24"/>
          <w:szCs w:val="24"/>
          <w:shd w:val="clear" w:color="auto" w:fill="FCFCFC"/>
          <w:lang w:val="en-US" w:eastAsia="zh-CN" w:bidi="ar-SA"/>
        </w:rPr>
        <w:t>支</w:t>
      </w:r>
      <w:r>
        <w:rPr>
          <w:rFonts w:hint="eastAsia" w:ascii="Times New Roman" w:hAnsi="Times New Roman" w:eastAsia="仿宋" w:cs="Times New Roman"/>
          <w:kern w:val="2"/>
          <w:sz w:val="24"/>
          <w:szCs w:val="24"/>
          <w:shd w:val="clear" w:color="auto" w:fill="FCFCFC"/>
          <w:lang w:val="en-US" w:eastAsia="zh-CN" w:bidi="ar-SA"/>
        </w:rPr>
        <w:t>模</w:t>
      </w:r>
      <w:r>
        <w:rPr>
          <w:rFonts w:hint="default" w:ascii="Times New Roman" w:hAnsi="Times New Roman" w:eastAsia="仿宋" w:cs="Times New Roman"/>
          <w:kern w:val="2"/>
          <w:sz w:val="24"/>
          <w:szCs w:val="24"/>
          <w:shd w:val="clear" w:color="auto" w:fill="FCFCFC"/>
          <w:lang w:val="en-US" w:eastAsia="zh-CN" w:bidi="ar-SA"/>
        </w:rPr>
        <w:t>后完成体系</w:t>
      </w:r>
    </w:p>
    <w:p>
      <w:pPr>
        <w:jc w:val="lef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cs="Times New Roman"/>
        </w:rPr>
        <w:drawing>
          <wp:anchor distT="0" distB="0" distL="114300" distR="114300" simplePos="0" relativeHeight="251734016" behindDoc="0" locked="0" layoutInCell="1" allowOverlap="1">
            <wp:simplePos x="0" y="0"/>
            <wp:positionH relativeFrom="column">
              <wp:posOffset>33655</wp:posOffset>
            </wp:positionH>
            <wp:positionV relativeFrom="paragraph">
              <wp:posOffset>111760</wp:posOffset>
            </wp:positionV>
            <wp:extent cx="5325745" cy="3443605"/>
            <wp:effectExtent l="0" t="0" r="8255" b="4445"/>
            <wp:wrapNone/>
            <wp:docPr id="51" name="图片 20"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descr="图片3"/>
                    <pic:cNvPicPr>
                      <a:picLocks noChangeAspect="1"/>
                    </pic:cNvPicPr>
                  </pic:nvPicPr>
                  <pic:blipFill>
                    <a:blip r:embed="rId49"/>
                    <a:srcRect t="10953"/>
                    <a:stretch>
                      <a:fillRect/>
                    </a:stretch>
                  </pic:blipFill>
                  <pic:spPr>
                    <a:xfrm>
                      <a:off x="0" y="0"/>
                      <a:ext cx="5325745" cy="3443605"/>
                    </a:xfrm>
                    <a:prstGeom prst="rect">
                      <a:avLst/>
                    </a:prstGeom>
                    <a:noFill/>
                    <a:ln w="9525">
                      <a:noFill/>
                    </a:ln>
                  </pic:spPr>
                </pic:pic>
              </a:graphicData>
            </a:graphic>
          </wp:anchor>
        </w:drawing>
      </w:r>
      <w:r>
        <w:rPr>
          <w:rFonts w:hint="default" w:ascii="Times New Roman" w:hAnsi="Times New Roman" w:cs="Times New Roman"/>
          <w:b/>
          <w:bCs/>
          <w:color w:val="333333"/>
          <w:sz w:val="24"/>
        </w:rPr>
        <w:t xml:space="preserve">              </w:t>
      </w:r>
      <w:r>
        <w:rPr>
          <w:rFonts w:hint="default" w:ascii="Times New Roman" w:hAnsi="Times New Roman" w:eastAsia="仿宋" w:cs="Times New Roman"/>
          <w:kern w:val="2"/>
          <w:sz w:val="24"/>
          <w:szCs w:val="24"/>
          <w:shd w:val="clear" w:color="auto" w:fill="FCFCFC"/>
          <w:lang w:val="en-US" w:eastAsia="zh-CN" w:bidi="ar-SA"/>
        </w:rPr>
        <w:t xml:space="preserve">          </w:t>
      </w: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r>
        <w:rPr>
          <w:rFonts w:hint="default" w:ascii="Times New Roman" w:hAnsi="Times New Roman" w:eastAsia="仿宋" w:cs="Times New Roman"/>
          <w:kern w:val="2"/>
          <w:sz w:val="24"/>
          <w:szCs w:val="24"/>
          <w:shd w:val="clear" w:color="auto" w:fill="FCFCFC"/>
          <w:lang w:val="en-US" w:eastAsia="zh-CN" w:bidi="ar-SA"/>
        </w:rPr>
        <w:t xml:space="preserve"> </w:t>
      </w: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eastAsia="仿宋" w:cs="Times New Roman"/>
          <w:kern w:val="2"/>
          <w:sz w:val="24"/>
          <w:szCs w:val="24"/>
          <w:shd w:val="clear" w:color="auto" w:fill="FCFCFC"/>
          <w:lang w:val="en-US" w:eastAsia="zh-CN" w:bidi="ar-SA"/>
        </w:rPr>
      </w:pPr>
    </w:p>
    <w:p>
      <w:pPr>
        <w:jc w:val="left"/>
        <w:rPr>
          <w:rFonts w:hint="eastAsia" w:ascii="Times New Roman" w:hAnsi="Times New Roman" w:eastAsia="仿宋" w:cs="Times New Roman"/>
          <w:kern w:val="2"/>
          <w:sz w:val="24"/>
          <w:szCs w:val="24"/>
          <w:shd w:val="clear" w:color="auto" w:fill="FCFCFC"/>
          <w:lang w:val="en-US" w:eastAsia="zh-CN" w:bidi="ar-SA"/>
        </w:rPr>
      </w:pPr>
    </w:p>
    <w:p>
      <w:pPr>
        <w:jc w:val="center"/>
        <w:rPr>
          <w:rFonts w:hint="default" w:ascii="Times New Roman" w:hAnsi="Times New Roman" w:eastAsia="宋体" w:cs="Times New Roman"/>
          <w:b/>
          <w:bCs/>
          <w:color w:val="333333"/>
          <w:sz w:val="24"/>
          <w:lang w:val="en-US" w:eastAsia="zh-CN"/>
        </w:rPr>
      </w:pPr>
      <w:r>
        <w:rPr>
          <w:rFonts w:hint="eastAsia" w:ascii="Times New Roman" w:hAnsi="Times New Roman" w:eastAsia="仿宋" w:cs="Times New Roman"/>
          <w:kern w:val="2"/>
          <w:sz w:val="24"/>
          <w:szCs w:val="24"/>
          <w:shd w:val="clear" w:color="auto" w:fill="FCFCFC"/>
          <w:lang w:val="en-US" w:eastAsia="zh-CN" w:bidi="ar-SA"/>
        </w:rPr>
        <w:t xml:space="preserve">图十二 </w:t>
      </w:r>
      <w:r>
        <w:rPr>
          <w:rFonts w:hint="default" w:ascii="Times New Roman" w:hAnsi="Times New Roman" w:eastAsia="仿宋" w:cs="Times New Roman"/>
          <w:kern w:val="2"/>
          <w:sz w:val="24"/>
          <w:szCs w:val="24"/>
          <w:shd w:val="clear" w:color="auto" w:fill="FCFCFC"/>
          <w:lang w:val="en-US" w:eastAsia="zh-CN" w:bidi="ar-SA"/>
        </w:rPr>
        <w:t>支模后完成体系</w:t>
      </w:r>
    </w:p>
    <w:p>
      <w:pPr>
        <w:jc w:val="left"/>
        <w:rPr>
          <w:rFonts w:hint="eastAsia" w:ascii="Times New Roman" w:hAnsi="Times New Roman" w:eastAsia="仿宋" w:cs="Times New Roman"/>
          <w:kern w:val="2"/>
          <w:sz w:val="24"/>
          <w:szCs w:val="24"/>
          <w:shd w:val="clear" w:color="auto" w:fill="FCFCFC"/>
          <w:lang w:val="en-US" w:eastAsia="zh-CN" w:bidi="ar-SA"/>
        </w:rPr>
      </w:pPr>
      <w:r>
        <w:rPr>
          <w:rFonts w:hint="default" w:ascii="Times New Roman" w:hAnsi="Times New Roman" w:cs="Times New Roman"/>
          <w:sz w:val="28"/>
          <w:szCs w:val="28"/>
        </w:rPr>
        <w:drawing>
          <wp:anchor distT="0" distB="0" distL="114300" distR="114300" simplePos="0" relativeHeight="251741184" behindDoc="1" locked="0" layoutInCell="1" allowOverlap="1">
            <wp:simplePos x="0" y="0"/>
            <wp:positionH relativeFrom="column">
              <wp:posOffset>6350</wp:posOffset>
            </wp:positionH>
            <wp:positionV relativeFrom="paragraph">
              <wp:posOffset>153670</wp:posOffset>
            </wp:positionV>
            <wp:extent cx="5267960" cy="3619500"/>
            <wp:effectExtent l="0" t="0" r="8890" b="0"/>
            <wp:wrapThrough wrapText="bothSides">
              <wp:wrapPolygon>
                <wp:start x="0" y="0"/>
                <wp:lineTo x="0" y="21486"/>
                <wp:lineTo x="21558" y="21486"/>
                <wp:lineTo x="21558" y="0"/>
                <wp:lineTo x="0" y="0"/>
              </wp:wrapPolygon>
            </wp:wrapThrough>
            <wp:docPr id="52" name="图片 21"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1" descr="006"/>
                    <pic:cNvPicPr>
                      <a:picLocks noChangeAspect="1"/>
                    </pic:cNvPicPr>
                  </pic:nvPicPr>
                  <pic:blipFill>
                    <a:blip r:embed="rId50"/>
                    <a:srcRect b="8112"/>
                    <a:stretch>
                      <a:fillRect/>
                    </a:stretch>
                  </pic:blipFill>
                  <pic:spPr>
                    <a:xfrm>
                      <a:off x="0" y="0"/>
                      <a:ext cx="5267960" cy="3619500"/>
                    </a:xfrm>
                    <a:prstGeom prst="rect">
                      <a:avLst/>
                    </a:prstGeom>
                    <a:noFill/>
                    <a:ln w="9525">
                      <a:noFill/>
                    </a:ln>
                  </pic:spPr>
                </pic:pic>
              </a:graphicData>
            </a:graphic>
          </wp:anchor>
        </w:drawing>
      </w:r>
      <w:r>
        <w:rPr>
          <w:rFonts w:hint="default" w:ascii="Times New Roman" w:hAnsi="Times New Roman" w:cs="Times New Roman"/>
          <w:b/>
          <w:bCs/>
          <w:color w:val="333333"/>
          <w:sz w:val="24"/>
        </w:rPr>
        <w:t xml:space="preserve">                    </w:t>
      </w:r>
    </w:p>
    <w:p>
      <w:pPr>
        <w:jc w:val="center"/>
        <w:rPr>
          <w:rFonts w:hint="default" w:ascii="Times New Roman" w:hAnsi="Times New Roman" w:eastAsia="仿宋" w:cs="Times New Roman"/>
          <w:kern w:val="2"/>
          <w:sz w:val="24"/>
          <w:szCs w:val="24"/>
          <w:shd w:val="clear" w:color="auto" w:fill="FCFCFC"/>
          <w:lang w:val="en-US" w:eastAsia="zh-CN" w:bidi="ar-SA"/>
        </w:rPr>
      </w:pPr>
      <w:r>
        <w:rPr>
          <w:rFonts w:hint="eastAsia" w:ascii="Times New Roman" w:hAnsi="Times New Roman" w:eastAsia="仿宋" w:cs="Times New Roman"/>
          <w:kern w:val="2"/>
          <w:sz w:val="24"/>
          <w:szCs w:val="24"/>
          <w:shd w:val="clear" w:color="auto" w:fill="FCFCFC"/>
          <w:lang w:val="en-US" w:eastAsia="zh-CN" w:bidi="ar-SA"/>
        </w:rPr>
        <w:t xml:space="preserve">图十三 </w:t>
      </w:r>
      <w:r>
        <w:rPr>
          <w:rFonts w:hint="default" w:ascii="Times New Roman" w:hAnsi="Times New Roman" w:eastAsia="仿宋" w:cs="Times New Roman"/>
          <w:kern w:val="2"/>
          <w:sz w:val="24"/>
          <w:szCs w:val="24"/>
          <w:shd w:val="clear" w:color="auto" w:fill="FCFCFC"/>
          <w:lang w:val="en-US" w:eastAsia="zh-CN" w:bidi="ar-SA"/>
        </w:rPr>
        <w:t>拆模后整体效果</w:t>
      </w:r>
    </w:p>
    <w:p>
      <w:pPr>
        <w:jc w:val="center"/>
        <w:rPr>
          <w:rFonts w:hint="default" w:ascii="Times New Roman" w:hAnsi="Times New Roman" w:eastAsia="仿宋" w:cs="Times New Roman"/>
          <w:kern w:val="2"/>
          <w:sz w:val="24"/>
          <w:szCs w:val="24"/>
          <w:shd w:val="clear" w:color="auto" w:fill="FCFCFC"/>
          <w:lang w:val="en-US" w:eastAsia="zh-CN" w:bidi="ar-SA"/>
        </w:rPr>
      </w:pPr>
    </w:p>
    <w:p>
      <w:pPr>
        <w:jc w:val="left"/>
        <w:rPr>
          <w:rFonts w:hint="default" w:ascii="Times New Roman" w:hAnsi="Times New Roman" w:cs="Times New Roman"/>
          <w:b/>
          <w:bCs/>
          <w:color w:val="333333"/>
          <w:sz w:val="24"/>
        </w:rPr>
      </w:pPr>
      <w:r>
        <w:rPr>
          <w:rFonts w:hint="default" w:ascii="Times New Roman" w:hAnsi="Times New Roman" w:cs="Times New Roman"/>
          <w:color w:val="333333"/>
          <w:sz w:val="24"/>
          <w:shd w:val="clear" w:color="auto" w:fill="FFFFFF"/>
        </w:rPr>
        <w:drawing>
          <wp:inline distT="0" distB="0" distL="114300" distR="114300">
            <wp:extent cx="5266055" cy="3721100"/>
            <wp:effectExtent l="0" t="0" r="10795" b="12700"/>
            <wp:docPr id="53" name="图片 4"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descr="006"/>
                    <pic:cNvPicPr>
                      <a:picLocks noChangeAspect="1"/>
                    </pic:cNvPicPr>
                  </pic:nvPicPr>
                  <pic:blipFill>
                    <a:blip r:embed="rId51"/>
                    <a:srcRect b="5788"/>
                    <a:stretch>
                      <a:fillRect/>
                    </a:stretch>
                  </pic:blipFill>
                  <pic:spPr>
                    <a:xfrm>
                      <a:off x="0" y="0"/>
                      <a:ext cx="5266055" cy="3721100"/>
                    </a:xfrm>
                    <a:prstGeom prst="rect">
                      <a:avLst/>
                    </a:prstGeom>
                    <a:noFill/>
                    <a:ln w="9525">
                      <a:noFill/>
                    </a:ln>
                  </pic:spPr>
                </pic:pic>
              </a:graphicData>
            </a:graphic>
          </wp:inline>
        </w:drawing>
      </w:r>
    </w:p>
    <w:p>
      <w:pPr>
        <w:jc w:val="left"/>
        <w:rPr>
          <w:rFonts w:hint="default" w:ascii="Times New Roman" w:hAnsi="Times New Roman" w:cs="Times New Roman"/>
          <w:b/>
          <w:bCs/>
          <w:color w:val="333333"/>
          <w:sz w:val="24"/>
        </w:rPr>
      </w:pPr>
      <w:r>
        <w:rPr>
          <w:rFonts w:hint="default" w:ascii="Times New Roman" w:hAnsi="Times New Roman" w:cs="Times New Roman"/>
          <w:b/>
          <w:bCs/>
          <w:color w:val="333333"/>
          <w:sz w:val="24"/>
        </w:rPr>
        <w:t xml:space="preserve">                      </w:t>
      </w:r>
    </w:p>
    <w:p>
      <w:pPr>
        <w:jc w:val="center"/>
        <w:rPr>
          <w:rFonts w:hint="default" w:ascii="Times New Roman" w:hAnsi="Times New Roman" w:cs="Times New Roman"/>
          <w:b/>
          <w:bCs/>
          <w:color w:val="333333"/>
          <w:sz w:val="28"/>
          <w:szCs w:val="28"/>
        </w:rPr>
      </w:pPr>
      <w:r>
        <w:rPr>
          <w:rFonts w:hint="eastAsia" w:ascii="Times New Roman" w:hAnsi="Times New Roman" w:eastAsia="仿宋" w:cs="Times New Roman"/>
          <w:kern w:val="2"/>
          <w:sz w:val="24"/>
          <w:szCs w:val="24"/>
          <w:shd w:val="clear" w:color="auto" w:fill="FCFCFC"/>
          <w:lang w:val="en-US" w:eastAsia="zh-CN" w:bidi="ar-SA"/>
        </w:rPr>
        <w:t xml:space="preserve">图十四 </w:t>
      </w:r>
      <w:r>
        <w:rPr>
          <w:rFonts w:hint="default" w:ascii="Times New Roman" w:hAnsi="Times New Roman" w:eastAsia="仿宋" w:cs="Times New Roman"/>
          <w:kern w:val="2"/>
          <w:sz w:val="24"/>
          <w:szCs w:val="24"/>
          <w:shd w:val="clear" w:color="auto" w:fill="FCFCFC"/>
          <w:lang w:val="en-US" w:eastAsia="zh-CN" w:bidi="ar-SA"/>
        </w:rPr>
        <w:t>拆模后整体效果</w:t>
      </w:r>
    </w:p>
    <w:p>
      <w:pPr>
        <w:jc w:val="left"/>
        <w:rPr>
          <w:rFonts w:hint="default" w:ascii="Times New Roman" w:hAnsi="Times New Roman" w:cs="Times New Roman"/>
          <w:b/>
          <w:bCs/>
          <w:color w:val="333333"/>
          <w:sz w:val="24"/>
        </w:rPr>
      </w:pPr>
    </w:p>
    <w:p>
      <w:pPr>
        <w:jc w:val="left"/>
        <w:rPr>
          <w:rFonts w:hint="eastAsia" w:ascii="宋体" w:hAnsi="宋体" w:eastAsia="宋体" w:cs="宋体"/>
          <w:b/>
          <w:bCs/>
          <w:i w:val="0"/>
          <w:caps w:val="0"/>
          <w:color w:val="333333"/>
          <w:spacing w:val="0"/>
          <w:kern w:val="2"/>
          <w:sz w:val="24"/>
          <w:szCs w:val="24"/>
          <w:lang w:val="en-US" w:eastAsia="zh-CN" w:bidi="ar-SA"/>
        </w:rPr>
      </w:pPr>
    </w:p>
    <w:p>
      <w:pPr>
        <w:jc w:val="left"/>
        <w:rPr>
          <w:rFonts w:hint="eastAsia" w:ascii="宋体" w:hAnsi="宋体" w:eastAsia="宋体" w:cs="宋体"/>
          <w:b/>
          <w:bCs/>
          <w:i w:val="0"/>
          <w:caps w:val="0"/>
          <w:color w:val="333333"/>
          <w:spacing w:val="0"/>
          <w:kern w:val="2"/>
          <w:sz w:val="24"/>
          <w:szCs w:val="24"/>
          <w:lang w:val="en-US" w:eastAsia="zh-CN" w:bidi="ar-SA"/>
        </w:rPr>
      </w:pPr>
    </w:p>
    <w:p>
      <w:pPr>
        <w:pStyle w:val="2"/>
        <w:keepNext/>
        <w:keepLines/>
        <w:spacing w:before="100" w:beforeLines="0" w:after="100" w:afterLines="0" w:line="360" w:lineRule="auto"/>
        <w:jc w:val="center"/>
        <w:rPr>
          <w:rFonts w:hint="eastAsia" w:ascii="宋体" w:hAnsi="宋体" w:eastAsia="宋体"/>
          <w:b/>
          <w:kern w:val="44"/>
          <w:sz w:val="40"/>
          <w:lang w:val="en-US" w:eastAsia="zh-CN"/>
        </w:rPr>
      </w:pPr>
      <w:r>
        <w:rPr>
          <w:rFonts w:hint="eastAsia" w:ascii="宋体" w:hAnsi="宋体"/>
          <w:b/>
          <w:kern w:val="44"/>
          <w:sz w:val="40"/>
          <w:lang w:val="en-US" w:eastAsia="zh-CN"/>
        </w:rPr>
        <w:t>地下室</w:t>
      </w:r>
      <w:r>
        <w:rPr>
          <w:rFonts w:hint="eastAsia" w:ascii="宋体" w:hAnsi="宋体" w:eastAsia="宋体"/>
          <w:b/>
          <w:kern w:val="44"/>
          <w:sz w:val="40"/>
          <w:lang w:val="zh-CN" w:eastAsia="zh-CN"/>
        </w:rPr>
        <w:t>剪力</w:t>
      </w:r>
      <w:r>
        <w:rPr>
          <w:rFonts w:hint="eastAsia" w:ascii="宋体" w:hAnsi="宋体" w:eastAsia="宋体"/>
          <w:b/>
          <w:kern w:val="44"/>
          <w:sz w:val="40"/>
          <w:lang w:val="zh-CN"/>
        </w:rPr>
        <w:t>墙竖向模板（木模）</w:t>
      </w:r>
      <w:r>
        <w:rPr>
          <w:rFonts w:hint="eastAsia" w:ascii="宋体" w:hAnsi="宋体"/>
          <w:b/>
          <w:kern w:val="44"/>
          <w:sz w:val="40"/>
          <w:lang w:val="en-US" w:eastAsia="zh-CN"/>
        </w:rPr>
        <w:t>免开孔施工工法</w:t>
      </w:r>
    </w:p>
    <w:p>
      <w:pPr>
        <w:pStyle w:val="2"/>
        <w:keepNext/>
        <w:keepLines/>
        <w:spacing w:before="100" w:beforeLines="0" w:after="100" w:afterLines="0" w:line="360" w:lineRule="auto"/>
        <w:jc w:val="center"/>
        <w:rPr>
          <w:rFonts w:hint="default" w:ascii="Times New Roman" w:hAnsi="Times New Roman" w:eastAsia="Times New Roman"/>
          <w:b/>
          <w:kern w:val="44"/>
          <w:sz w:val="40"/>
          <w:lang w:val="en-US"/>
        </w:rPr>
      </w:pPr>
      <w:r>
        <w:rPr>
          <w:rFonts w:hint="eastAsia" w:ascii="宋体" w:hAnsi="宋体" w:eastAsia="宋体"/>
          <w:b/>
          <w:kern w:val="44"/>
          <w:sz w:val="40"/>
          <w:lang w:val="zh-CN"/>
        </w:rPr>
        <w:t>安全计算书</w:t>
      </w:r>
    </w:p>
    <w:p>
      <w:pPr>
        <w:pStyle w:val="3"/>
        <w:keepNext/>
        <w:keepLines/>
        <w:spacing w:before="100" w:beforeLines="0" w:after="100" w:afterLines="0" w:line="360" w:lineRule="auto"/>
        <w:rPr>
          <w:rFonts w:hint="default" w:ascii="Times New Roman" w:hAnsi="Times New Roman" w:eastAsia="Times New Roman"/>
          <w:b/>
          <w:sz w:val="28"/>
          <w:lang w:val="en-US"/>
        </w:rPr>
      </w:pPr>
      <w:r>
        <w:rPr>
          <w:rFonts w:hint="eastAsia" w:ascii="宋体" w:hAnsi="宋体" w:eastAsia="宋体"/>
          <w:b/>
          <w:sz w:val="28"/>
          <w:lang w:val="zh-CN"/>
        </w:rPr>
        <w:t>一、计算依据</w:t>
      </w:r>
    </w:p>
    <w:p>
      <w:pPr>
        <w:spacing w:beforeLines="0" w:afterLines="0" w:line="360" w:lineRule="auto"/>
        <w:ind w:firstLine="723"/>
        <w:rPr>
          <w:rFonts w:hint="default" w:ascii="Times New Roman" w:hAnsi="Times New Roman" w:eastAsia="Times New Roman"/>
          <w:b/>
          <w:color w:val="000000"/>
          <w:sz w:val="24"/>
          <w:lang w:val="en-US"/>
        </w:rPr>
      </w:pPr>
      <w:r>
        <w:rPr>
          <w:rFonts w:hint="default" w:ascii="Times New Roman" w:hAnsi="Times New Roman" w:eastAsia="Times New Roman"/>
          <w:b/>
          <w:color w:val="000000"/>
          <w:sz w:val="24"/>
          <w:lang w:val="en-US"/>
        </w:rPr>
        <w:t>1</w:t>
      </w:r>
      <w:r>
        <w:rPr>
          <w:rFonts w:hint="eastAsia" w:ascii="宋体" w:hAnsi="宋体" w:eastAsia="宋体"/>
          <w:b/>
          <w:color w:val="000000"/>
          <w:sz w:val="24"/>
          <w:lang w:val="zh-CN"/>
        </w:rPr>
        <w:t>、《建筑施工模板安全技术规范》</w:t>
      </w:r>
      <w:r>
        <w:rPr>
          <w:rFonts w:hint="default" w:ascii="Times New Roman" w:hAnsi="Times New Roman" w:eastAsia="Times New Roman"/>
          <w:b/>
          <w:color w:val="000000"/>
          <w:sz w:val="24"/>
          <w:lang w:val="en-US"/>
        </w:rPr>
        <w:t>JGJ162-2008</w:t>
      </w:r>
    </w:p>
    <w:p>
      <w:pPr>
        <w:spacing w:beforeLines="0" w:afterLines="0" w:line="360" w:lineRule="auto"/>
        <w:ind w:firstLine="723"/>
        <w:rPr>
          <w:rFonts w:hint="default" w:ascii="Times New Roman" w:hAnsi="Times New Roman" w:eastAsia="Times New Roman"/>
          <w:b/>
          <w:color w:val="000000"/>
          <w:sz w:val="24"/>
          <w:lang w:val="en-US"/>
        </w:rPr>
      </w:pPr>
      <w:r>
        <w:rPr>
          <w:rFonts w:hint="default" w:ascii="Times New Roman" w:hAnsi="Times New Roman" w:eastAsia="Times New Roman"/>
          <w:b/>
          <w:color w:val="000000"/>
          <w:sz w:val="24"/>
          <w:lang w:val="en-US"/>
        </w:rPr>
        <w:t>2</w:t>
      </w:r>
      <w:r>
        <w:rPr>
          <w:rFonts w:hint="eastAsia" w:ascii="宋体" w:hAnsi="宋体" w:eastAsia="宋体"/>
          <w:b/>
          <w:color w:val="000000"/>
          <w:sz w:val="24"/>
          <w:lang w:val="zh-CN"/>
        </w:rPr>
        <w:t>、《混凝土结构设计规范》</w:t>
      </w:r>
      <w:r>
        <w:rPr>
          <w:rFonts w:hint="default" w:ascii="Times New Roman" w:hAnsi="Times New Roman" w:eastAsia="Times New Roman"/>
          <w:b/>
          <w:color w:val="000000"/>
          <w:sz w:val="24"/>
          <w:lang w:val="en-US"/>
        </w:rPr>
        <w:t>GB50010-2010</w:t>
      </w:r>
    </w:p>
    <w:p>
      <w:pPr>
        <w:spacing w:beforeLines="0" w:afterLines="0" w:line="360" w:lineRule="auto"/>
        <w:ind w:firstLine="723"/>
        <w:rPr>
          <w:rFonts w:hint="default" w:ascii="Times New Roman" w:hAnsi="Times New Roman" w:eastAsia="Times New Roman"/>
          <w:b/>
          <w:color w:val="000000"/>
          <w:sz w:val="24"/>
          <w:lang w:val="en-US"/>
        </w:rPr>
      </w:pPr>
      <w:r>
        <w:rPr>
          <w:rFonts w:hint="default" w:ascii="Times New Roman" w:hAnsi="Times New Roman" w:eastAsia="Times New Roman"/>
          <w:b/>
          <w:color w:val="000000"/>
          <w:sz w:val="24"/>
          <w:lang w:val="en-US"/>
        </w:rPr>
        <w:t>3</w:t>
      </w:r>
      <w:r>
        <w:rPr>
          <w:rFonts w:hint="eastAsia" w:ascii="宋体" w:hAnsi="宋体" w:eastAsia="宋体"/>
          <w:b/>
          <w:color w:val="000000"/>
          <w:sz w:val="24"/>
          <w:lang w:val="zh-CN"/>
        </w:rPr>
        <w:t>、《建筑结构荷载规范》</w:t>
      </w:r>
      <w:r>
        <w:rPr>
          <w:rFonts w:hint="default" w:ascii="Times New Roman" w:hAnsi="Times New Roman" w:eastAsia="Times New Roman"/>
          <w:b/>
          <w:color w:val="000000"/>
          <w:sz w:val="24"/>
          <w:lang w:val="en-US"/>
        </w:rPr>
        <w:t>GB50009-2012</w:t>
      </w:r>
    </w:p>
    <w:p>
      <w:pPr>
        <w:spacing w:beforeLines="0" w:afterLines="0" w:line="360" w:lineRule="auto"/>
        <w:ind w:firstLine="723"/>
        <w:rPr>
          <w:rFonts w:hint="default" w:ascii="Times New Roman" w:hAnsi="Times New Roman" w:eastAsia="Times New Roman"/>
          <w:b/>
          <w:color w:val="000000"/>
          <w:sz w:val="24"/>
          <w:lang w:val="en-US"/>
        </w:rPr>
      </w:pPr>
      <w:r>
        <w:rPr>
          <w:rFonts w:hint="default" w:ascii="Times New Roman" w:hAnsi="Times New Roman" w:eastAsia="Times New Roman"/>
          <w:b/>
          <w:color w:val="000000"/>
          <w:sz w:val="24"/>
          <w:lang w:val="en-US"/>
        </w:rPr>
        <w:t>4</w:t>
      </w:r>
      <w:r>
        <w:rPr>
          <w:rFonts w:hint="eastAsia" w:ascii="宋体" w:hAnsi="宋体" w:eastAsia="宋体"/>
          <w:b/>
          <w:color w:val="000000"/>
          <w:sz w:val="24"/>
          <w:lang w:val="zh-CN"/>
        </w:rPr>
        <w:t>、《钢结构设计规范》</w:t>
      </w:r>
      <w:r>
        <w:rPr>
          <w:rFonts w:hint="default" w:ascii="Times New Roman" w:hAnsi="Times New Roman" w:eastAsia="Times New Roman"/>
          <w:b/>
          <w:color w:val="000000"/>
          <w:sz w:val="24"/>
          <w:lang w:val="en-US"/>
        </w:rPr>
        <w:t>GB50017-2003</w:t>
      </w:r>
    </w:p>
    <w:p>
      <w:pPr>
        <w:pStyle w:val="3"/>
        <w:keepNext/>
        <w:keepLines/>
        <w:spacing w:before="100" w:beforeLines="0" w:after="100" w:afterLines="0" w:line="360" w:lineRule="auto"/>
        <w:rPr>
          <w:rFonts w:hint="default" w:ascii="Times New Roman" w:hAnsi="Times New Roman" w:eastAsia="Times New Roman"/>
          <w:b/>
          <w:color w:val="auto"/>
          <w:sz w:val="28"/>
          <w:lang w:val="en-US"/>
        </w:rPr>
      </w:pPr>
      <w:r>
        <w:rPr>
          <w:rFonts w:hint="default" w:ascii="Times New Roman" w:hAnsi="Times New Roman" w:eastAsia="Times New Roman"/>
          <w:b/>
          <w:color w:val="auto"/>
          <w:sz w:val="28"/>
          <w:lang w:val="en-US"/>
        </w:rPr>
        <w:br w:type="page"/>
      </w:r>
      <w:r>
        <w:rPr>
          <w:rFonts w:hint="eastAsia" w:ascii="宋体" w:hAnsi="宋体" w:eastAsia="宋体"/>
          <w:b/>
          <w:color w:val="auto"/>
          <w:sz w:val="28"/>
          <w:lang w:val="zh-CN"/>
        </w:rPr>
        <w:t>二、计算参数</w:t>
      </w:r>
    </w:p>
    <w:tbl>
      <w:tblPr>
        <w:tblStyle w:val="9"/>
        <w:tblW w:w="927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45" w:type="dxa"/>
          <w:bottom w:w="0" w:type="dxa"/>
          <w:right w:w="45" w:type="dxa"/>
        </w:tblCellMar>
      </w:tblPr>
      <w:tblGrid>
        <w:gridCol w:w="3012"/>
        <w:gridCol w:w="1594"/>
        <w:gridCol w:w="3041"/>
        <w:gridCol w:w="1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9271" w:type="dxa"/>
            <w:gridSpan w:val="4"/>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eastAsia" w:ascii="宋体" w:hAnsi="宋体" w:eastAsia="宋体"/>
                <w:color w:val="auto"/>
                <w:sz w:val="24"/>
                <w:lang w:val="zh-CN"/>
              </w:rPr>
              <w:t>基本参数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计算依据</w:t>
            </w:r>
          </w:p>
        </w:tc>
        <w:tc>
          <w:tcPr>
            <w:tcW w:w="6259" w:type="dxa"/>
            <w:gridSpan w:val="3"/>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eastAsia" w:ascii="宋体" w:hAnsi="宋体" w:eastAsia="宋体"/>
                <w:color w:val="auto"/>
                <w:sz w:val="24"/>
                <w:lang w:val="zh-CN"/>
              </w:rPr>
              <w:t>《建筑施工模板安全技术规范》JGJ162-2008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混凝土墙厚度</w:t>
            </w:r>
            <w:r>
              <w:rPr>
                <w:rFonts w:hint="default" w:ascii="Times New Roman" w:hAnsi="Times New Roman" w:eastAsia="Times New Roman"/>
                <w:color w:val="auto"/>
                <w:sz w:val="24"/>
                <w:lang w:val="en-US"/>
              </w:rPr>
              <w:t>h(mm)</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300</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混凝土墙计算高度</w:t>
            </w:r>
            <w:r>
              <w:rPr>
                <w:rFonts w:hint="default" w:ascii="Times New Roman" w:hAnsi="Times New Roman" w:eastAsia="Times New Roman"/>
                <w:color w:val="auto"/>
                <w:sz w:val="24"/>
                <w:lang w:val="en-US"/>
              </w:rPr>
              <w:t>H(mm)</w:t>
            </w: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4850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混凝土墙计算长度</w:t>
            </w:r>
            <w:r>
              <w:rPr>
                <w:rFonts w:hint="default" w:ascii="Times New Roman" w:hAnsi="Times New Roman" w:eastAsia="Times New Roman"/>
                <w:color w:val="auto"/>
                <w:sz w:val="24"/>
                <w:lang w:val="en-US"/>
              </w:rPr>
              <w:t>L(mm)</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6000</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次楞布置方向</w:t>
            </w: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eastAsia" w:ascii="宋体" w:hAnsi="宋体" w:eastAsia="宋体"/>
                <w:color w:val="auto"/>
                <w:sz w:val="24"/>
                <w:lang w:val="zh-CN"/>
              </w:rPr>
              <w:t>竖直方向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次楞间距</w:t>
            </w:r>
            <w:r>
              <w:rPr>
                <w:rFonts w:hint="default" w:ascii="Times New Roman" w:hAnsi="Times New Roman" w:eastAsia="Times New Roman"/>
                <w:color w:val="auto"/>
                <w:sz w:val="24"/>
                <w:lang w:val="en-US"/>
              </w:rPr>
              <w:t>a(mm)</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100</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次楞悬挑长度</w:t>
            </w:r>
            <w:r>
              <w:rPr>
                <w:rFonts w:hint="default" w:ascii="Times New Roman" w:hAnsi="Times New Roman" w:eastAsia="Times New Roman"/>
                <w:color w:val="auto"/>
                <w:sz w:val="24"/>
                <w:lang w:val="en-US"/>
              </w:rPr>
              <w:t>a</w:t>
            </w:r>
            <w:r>
              <w:rPr>
                <w:rFonts w:hint="default" w:ascii="Times New Roman" w:hAnsi="Times New Roman" w:eastAsia="Times New Roman"/>
                <w:color w:val="auto"/>
                <w:sz w:val="24"/>
                <w:vertAlign w:val="subscript"/>
                <w:lang w:val="en-US"/>
              </w:rPr>
              <w:t>1</w:t>
            </w:r>
            <w:r>
              <w:rPr>
                <w:rFonts w:hint="default" w:ascii="Times New Roman" w:hAnsi="Times New Roman" w:eastAsia="Times New Roman"/>
                <w:color w:val="auto"/>
                <w:sz w:val="24"/>
                <w:lang w:val="en-US"/>
              </w:rPr>
              <w:t>(mm)</w:t>
            </w: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主楞间距</w:t>
            </w:r>
            <w:r>
              <w:rPr>
                <w:rFonts w:hint="default" w:ascii="Times New Roman" w:hAnsi="Times New Roman" w:eastAsia="Times New Roman"/>
                <w:color w:val="auto"/>
                <w:sz w:val="24"/>
                <w:lang w:val="en-US"/>
              </w:rPr>
              <w:t>b(mm)</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935</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主楞悬挑长度</w:t>
            </w:r>
            <w:r>
              <w:rPr>
                <w:rFonts w:hint="default" w:ascii="Times New Roman" w:hAnsi="Times New Roman" w:eastAsia="Times New Roman"/>
                <w:color w:val="auto"/>
                <w:sz w:val="24"/>
                <w:lang w:val="en-US"/>
              </w:rPr>
              <w:t>b</w:t>
            </w:r>
            <w:r>
              <w:rPr>
                <w:rFonts w:hint="default" w:ascii="Times New Roman" w:hAnsi="Times New Roman" w:eastAsia="Times New Roman"/>
                <w:color w:val="auto"/>
                <w:sz w:val="24"/>
                <w:vertAlign w:val="subscript"/>
                <w:lang w:val="en-US"/>
              </w:rPr>
              <w:t>1</w:t>
            </w:r>
            <w:r>
              <w:rPr>
                <w:rFonts w:hint="default" w:ascii="Times New Roman" w:hAnsi="Times New Roman" w:eastAsia="Times New Roman"/>
                <w:color w:val="auto"/>
                <w:sz w:val="24"/>
                <w:lang w:val="en-US"/>
              </w:rPr>
              <w:t>(mm)</w:t>
            </w: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结构表面要求</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eastAsia" w:ascii="宋体" w:hAnsi="宋体" w:eastAsia="宋体"/>
                <w:color w:val="auto"/>
                <w:sz w:val="24"/>
                <w:lang w:val="zh-CN"/>
              </w:rPr>
              <w:t>表面外露</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主楞合并根数</w:t>
            </w:r>
            <w:r>
              <w:rPr>
                <w:rFonts w:hint="default" w:ascii="Times New Roman" w:hAnsi="Times New Roman" w:eastAsia="Times New Roman"/>
                <w:color w:val="auto"/>
                <w:sz w:val="24"/>
                <w:lang w:val="en-US"/>
              </w:rPr>
              <w:t>ZLn</w:t>
            </w: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对拉螺栓横向间距</w:t>
            </w:r>
            <w:r>
              <w:rPr>
                <w:rFonts w:hint="default" w:ascii="Times New Roman" w:hAnsi="Times New Roman" w:eastAsia="Times New Roman"/>
                <w:color w:val="auto"/>
                <w:sz w:val="24"/>
                <w:lang w:val="en-US"/>
              </w:rPr>
              <w:t>d(mm)</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200</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对拉螺栓竖向间距</w:t>
            </w:r>
            <w:r>
              <w:rPr>
                <w:rFonts w:hint="default" w:ascii="Times New Roman" w:hAnsi="Times New Roman" w:eastAsia="Times New Roman"/>
                <w:color w:val="auto"/>
                <w:sz w:val="24"/>
                <w:lang w:val="en-US"/>
              </w:rPr>
              <w:t>(mm)</w:t>
            </w: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eastAsia" w:ascii="Times New Roman" w:hAnsi="Times New Roman" w:eastAsia="宋体"/>
                <w:color w:val="auto"/>
                <w:sz w:val="24"/>
                <w:lang w:val="en-US" w:eastAsia="zh-CN"/>
              </w:rPr>
            </w:pPr>
            <w:r>
              <w:rPr>
                <w:rFonts w:hint="eastAsia" w:ascii="Times New Roman" w:hAnsi="Times New Roman" w:eastAsia="宋体"/>
                <w:color w:val="auto"/>
                <w:sz w:val="24"/>
                <w:lang w:val="en-US" w:eastAsia="zh-CN"/>
              </w:rPr>
              <w:t>935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9271" w:type="dxa"/>
            <w:gridSpan w:val="4"/>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eastAsia" w:ascii="宋体" w:hAnsi="宋体" w:eastAsia="宋体"/>
                <w:color w:val="auto"/>
                <w:sz w:val="24"/>
                <w:lang w:val="zh-CN"/>
              </w:rPr>
              <w:t>材料参数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主楞类型</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eastAsia" w:ascii="宋体" w:hAnsi="宋体" w:eastAsia="宋体"/>
                <w:color w:val="auto"/>
                <w:sz w:val="24"/>
                <w:lang w:val="zh-CN"/>
              </w:rPr>
              <w:t>圆钢管</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主楞规格</w:t>
            </w: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CYR" w:hAnsi="Times New Roman CYR" w:eastAsia="Times New Roman CYR"/>
                <w:color w:val="auto"/>
                <w:sz w:val="24"/>
                <w:lang w:val="en-US"/>
              </w:rPr>
              <w:t>Ф48</w:t>
            </w:r>
            <w:r>
              <w:rPr>
                <w:rFonts w:hint="default" w:ascii="Times New Roman" w:hAnsi="Times New Roman" w:eastAsia="Times New Roman"/>
                <w:color w:val="auto"/>
                <w:sz w:val="24"/>
                <w:lang w:val="en-US"/>
              </w:rPr>
              <w:t>×3.0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次楞类型</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eastAsia" w:ascii="宋体" w:hAnsi="宋体" w:eastAsia="宋体"/>
                <w:color w:val="auto"/>
                <w:sz w:val="24"/>
                <w:lang w:val="zh-CN"/>
              </w:rPr>
              <w:t>圆钢管</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次楞规格</w:t>
            </w: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CYR" w:hAnsi="Times New Roman CYR" w:eastAsia="Times New Roman CYR"/>
                <w:color w:val="auto"/>
                <w:sz w:val="24"/>
                <w:lang w:val="en-US"/>
              </w:rPr>
              <w:t>Ф48</w:t>
            </w:r>
            <w:r>
              <w:rPr>
                <w:rFonts w:hint="default" w:ascii="Times New Roman" w:hAnsi="Times New Roman" w:eastAsia="Times New Roman"/>
                <w:color w:val="auto"/>
                <w:sz w:val="24"/>
                <w:lang w:val="en-US"/>
              </w:rPr>
              <w:t>×3.0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面板类型</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eastAsia" w:ascii="宋体" w:hAnsi="宋体" w:eastAsia="宋体"/>
                <w:color w:val="auto"/>
                <w:sz w:val="24"/>
                <w:lang w:val="zh-CN"/>
              </w:rPr>
              <w:t>覆面木胶合板</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面板规格</w:t>
            </w: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12mm(</w:t>
            </w:r>
            <w:r>
              <w:rPr>
                <w:rFonts w:hint="eastAsia" w:ascii="宋体" w:hAnsi="宋体" w:eastAsia="宋体"/>
                <w:color w:val="auto"/>
                <w:sz w:val="24"/>
                <w:lang w:val="zh-CN"/>
              </w:rPr>
              <w:t>克隆、山樟平行方向)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面板</w:t>
            </w:r>
            <w:r>
              <w:rPr>
                <w:rFonts w:hint="default" w:ascii="Times New Roman" w:hAnsi="Times New Roman" w:eastAsia="Times New Roman"/>
                <w:color w:val="auto"/>
                <w:sz w:val="24"/>
                <w:lang w:val="en-US"/>
              </w:rPr>
              <w:t>E(N/mm^2)</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11500</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面板</w:t>
            </w:r>
            <w:r>
              <w:rPr>
                <w:rFonts w:hint="default" w:ascii="Times New Roman" w:hAnsi="Times New Roman" w:eastAsia="Times New Roman"/>
                <w:color w:val="auto"/>
                <w:sz w:val="24"/>
                <w:lang w:val="en-US"/>
              </w:rPr>
              <w:t>fm(N/mm^2)</w:t>
            </w: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对拉螺栓规格</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M14</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9271" w:type="dxa"/>
            <w:gridSpan w:val="4"/>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eastAsia" w:ascii="宋体" w:hAnsi="宋体" w:eastAsia="宋体"/>
                <w:color w:val="auto"/>
                <w:sz w:val="24"/>
                <w:lang w:val="zh-CN"/>
              </w:rPr>
              <w:t>荷载参数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混凝土初凝时间</w:t>
            </w:r>
            <w:r>
              <w:rPr>
                <w:rFonts w:hint="default" w:ascii="Times New Roman" w:hAnsi="Times New Roman" w:eastAsia="Times New Roman"/>
                <w:color w:val="auto"/>
                <w:sz w:val="24"/>
                <w:lang w:val="en-US"/>
              </w:rPr>
              <w:t>t0(h)</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4</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混凝土浇筑速度</w:t>
            </w:r>
            <w:r>
              <w:rPr>
                <w:rFonts w:hint="default" w:ascii="Times New Roman" w:hAnsi="Times New Roman" w:eastAsia="Times New Roman"/>
                <w:color w:val="auto"/>
                <w:sz w:val="24"/>
                <w:lang w:val="en-US"/>
              </w:rPr>
              <w:t>V</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m/h)</w:t>
            </w: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混凝土浇筑方式</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eastAsia" w:ascii="宋体" w:hAnsi="宋体" w:eastAsia="宋体"/>
                <w:color w:val="auto"/>
                <w:sz w:val="24"/>
                <w:lang w:val="zh-CN"/>
              </w:rPr>
              <w:t>溜槽、串筒或导管</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混凝土重力密度γ</w:t>
            </w:r>
            <w:r>
              <w:rPr>
                <w:rFonts w:hint="default" w:ascii="Times New Roman" w:hAnsi="Times New Roman" w:eastAsia="Times New Roman"/>
                <w:color w:val="auto"/>
                <w:sz w:val="24"/>
                <w:lang w:val="en-US"/>
              </w:rPr>
              <w:t>c(kN/m^3)</w:t>
            </w: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混凝土塌落度影响修正系数β</w:t>
            </w:r>
            <w:r>
              <w:rPr>
                <w:rFonts w:hint="default" w:ascii="Times New Roman" w:hAnsi="Times New Roman" w:eastAsia="Times New Roman"/>
                <w:color w:val="auto"/>
                <w:sz w:val="24"/>
                <w:vertAlign w:val="subscript"/>
                <w:lang w:val="en-US"/>
              </w:rPr>
              <w:t>2</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1.15</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外加剂影响修正系数β</w:t>
            </w:r>
            <w:r>
              <w:rPr>
                <w:rFonts w:hint="default" w:ascii="Times New Roman" w:hAnsi="Times New Roman" w:eastAsia="Times New Roman"/>
                <w:color w:val="auto"/>
                <w:sz w:val="24"/>
                <w:vertAlign w:val="subscript"/>
                <w:lang w:val="en-US"/>
              </w:rPr>
              <w:t>1</w:t>
            </w: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45" w:type="dxa"/>
            <w:bottom w:w="0" w:type="dxa"/>
            <w:right w:w="45" w:type="dxa"/>
          </w:tblCellMar>
        </w:tblPrEx>
        <w:trPr>
          <w:trHeight w:val="75" w:hRule="atLeast"/>
          <w:jc w:val="center"/>
        </w:trPr>
        <w:tc>
          <w:tcPr>
            <w:tcW w:w="3012"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倾倒混凝土时模板的水平荷载</w:t>
            </w:r>
            <w:r>
              <w:rPr>
                <w:rFonts w:hint="default" w:ascii="Times New Roman" w:hAnsi="Times New Roman" w:eastAsia="Times New Roman"/>
                <w:color w:val="auto"/>
                <w:sz w:val="24"/>
                <w:lang w:val="en-US"/>
              </w:rPr>
              <w:t>Q</w:t>
            </w:r>
            <w:r>
              <w:rPr>
                <w:rFonts w:hint="default" w:ascii="Times New Roman" w:hAnsi="Times New Roman" w:eastAsia="Times New Roman"/>
                <w:color w:val="auto"/>
                <w:sz w:val="24"/>
                <w:vertAlign w:val="subscript"/>
                <w:lang w:val="en-US"/>
              </w:rPr>
              <w:t>3k</w:t>
            </w:r>
            <w:r>
              <w:rPr>
                <w:rFonts w:hint="default" w:ascii="Times New Roman" w:hAnsi="Times New Roman" w:eastAsia="Times New Roman"/>
                <w:color w:val="auto"/>
                <w:sz w:val="24"/>
                <w:lang w:val="en-US"/>
              </w:rPr>
              <w:t>(kN/m^2)</w:t>
            </w:r>
          </w:p>
        </w:tc>
        <w:tc>
          <w:tcPr>
            <w:tcW w:w="159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2</w:t>
            </w:r>
          </w:p>
        </w:tc>
        <w:tc>
          <w:tcPr>
            <w:tcW w:w="3041"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rPr>
                <w:rFonts w:hint="default" w:ascii="Times New Roman" w:hAnsi="Times New Roman" w:eastAsia="Times New Roman"/>
                <w:color w:val="auto"/>
                <w:sz w:val="24"/>
                <w:lang w:val="en-US"/>
              </w:rPr>
            </w:pPr>
            <w:r>
              <w:rPr>
                <w:rFonts w:hint="eastAsia" w:ascii="宋体" w:hAnsi="宋体" w:eastAsia="宋体"/>
                <w:color w:val="auto"/>
                <w:sz w:val="24"/>
                <w:lang w:val="zh-CN"/>
              </w:rPr>
              <w:t>振捣混凝土时模板的水平荷载</w:t>
            </w:r>
            <w:r>
              <w:rPr>
                <w:rFonts w:hint="default" w:ascii="Times New Roman" w:hAnsi="Times New Roman" w:eastAsia="Times New Roman"/>
                <w:color w:val="auto"/>
                <w:sz w:val="24"/>
                <w:lang w:val="en-US"/>
              </w:rPr>
              <w:t>Q</w:t>
            </w:r>
            <w:r>
              <w:rPr>
                <w:rFonts w:hint="default" w:ascii="Times New Roman" w:hAnsi="Times New Roman" w:eastAsia="Times New Roman"/>
                <w:color w:val="auto"/>
                <w:sz w:val="24"/>
                <w:vertAlign w:val="subscript"/>
                <w:lang w:val="en-US"/>
              </w:rPr>
              <w:t>2k</w:t>
            </w:r>
            <w:r>
              <w:rPr>
                <w:rFonts w:hint="default" w:ascii="Times New Roman" w:hAnsi="Times New Roman" w:eastAsia="Times New Roman"/>
                <w:color w:val="auto"/>
                <w:sz w:val="24"/>
                <w:lang w:val="en-US"/>
              </w:rPr>
              <w:t>(kN/m^2)</w:t>
            </w:r>
          </w:p>
        </w:tc>
        <w:tc>
          <w:tcPr>
            <w:tcW w:w="1624" w:type="dxa"/>
            <w:tcBorders>
              <w:top w:val="single" w:color="000000" w:sz="6" w:space="0"/>
              <w:left w:val="single" w:color="000000" w:sz="6" w:space="0"/>
              <w:bottom w:val="single" w:color="000000" w:sz="6" w:space="0"/>
              <w:right w:val="single" w:color="000000" w:sz="6" w:space="0"/>
              <w:tl2br w:val="nil"/>
              <w:tr2bl w:val="nil"/>
            </w:tcBorders>
            <w:shd w:val="clear" w:color="auto" w:fill="FFFFFF"/>
            <w:vAlign w:val="top"/>
          </w:tcPr>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w:t>
            </w:r>
          </w:p>
        </w:tc>
      </w:tr>
    </w:tbl>
    <w:p>
      <w:pPr>
        <w:spacing w:before="100" w:beforeLines="0" w:after="100" w:afterLines="0" w:line="360" w:lineRule="auto"/>
        <w:ind w:firstLine="480"/>
        <w:rPr>
          <w:rFonts w:hint="default" w:ascii="Times New Roman" w:hAnsi="Times New Roman" w:eastAsia="Times New Roman"/>
          <w:color w:val="auto"/>
          <w:sz w:val="24"/>
          <w:lang w:val="en-US"/>
        </w:rPr>
      </w:pPr>
    </w:p>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drawing>
          <wp:inline distT="0" distB="0" distL="114300" distR="114300">
            <wp:extent cx="3077845" cy="2122170"/>
            <wp:effectExtent l="0" t="0" r="8255" b="1143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52"/>
                    <a:stretch>
                      <a:fillRect/>
                    </a:stretch>
                  </pic:blipFill>
                  <pic:spPr>
                    <a:xfrm>
                      <a:off x="0" y="0"/>
                      <a:ext cx="3077845" cy="2122170"/>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002060"/>
          <w:sz w:val="21"/>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1</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纵向剖面图</w:t>
      </w:r>
    </w:p>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drawing>
          <wp:inline distT="0" distB="0" distL="114300" distR="114300">
            <wp:extent cx="3077845" cy="2548890"/>
            <wp:effectExtent l="0" t="0" r="8255" b="381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53"/>
                    <a:stretch>
                      <a:fillRect/>
                    </a:stretch>
                  </pic:blipFill>
                  <pic:spPr>
                    <a:xfrm>
                      <a:off x="0" y="0"/>
                      <a:ext cx="3077845" cy="2548890"/>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002060"/>
          <w:sz w:val="21"/>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2</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立面图</w:t>
      </w:r>
    </w:p>
    <w:p>
      <w:pPr>
        <w:pStyle w:val="3"/>
        <w:keepNext/>
        <w:keepLines/>
        <w:spacing w:before="100" w:beforeLines="0" w:after="100" w:afterLines="0" w:line="360" w:lineRule="auto"/>
        <w:rPr>
          <w:rFonts w:hint="default" w:ascii="Times New Roman" w:hAnsi="Times New Roman" w:eastAsia="Times New Roman"/>
          <w:b/>
          <w:color w:val="auto"/>
          <w:sz w:val="28"/>
          <w:lang w:val="en-US"/>
        </w:rPr>
      </w:pPr>
      <w:r>
        <w:rPr>
          <w:rFonts w:hint="eastAsia" w:ascii="宋体" w:hAnsi="宋体" w:eastAsia="宋体"/>
          <w:b/>
          <w:color w:val="auto"/>
          <w:sz w:val="28"/>
          <w:lang w:val="zh-CN"/>
        </w:rPr>
        <w:t>三、荷载统计</w:t>
      </w:r>
    </w:p>
    <w:p>
      <w:pPr>
        <w:spacing w:beforeLines="0" w:afterLines="0" w:line="360" w:lineRule="auto"/>
        <w:ind w:firstLine="480"/>
        <w:rPr>
          <w:rFonts w:hint="default" w:ascii="Times New Roman" w:hAnsi="Times New Roman" w:eastAsia="Times New Roman"/>
          <w:color w:val="auto"/>
          <w:sz w:val="24"/>
          <w:lang w:val="en-US"/>
        </w:rPr>
      </w:pPr>
      <w:r>
        <w:rPr>
          <w:rFonts w:hint="eastAsia" w:ascii="宋体" w:hAnsi="宋体" w:eastAsia="宋体"/>
          <w:color w:val="auto"/>
          <w:sz w:val="24"/>
          <w:lang w:val="zh-CN"/>
        </w:rPr>
        <w:t>新浇混凝土对模板的侧压力</w:t>
      </w:r>
    </w:p>
    <w:p>
      <w:pPr>
        <w:spacing w:beforeLines="0" w:afterLines="0" w:line="360" w:lineRule="auto"/>
        <w:ind w:firstLine="480"/>
        <w:rPr>
          <w:rFonts w:hint="default" w:ascii="Times New Roman" w:hAnsi="Times New Roman" w:eastAsia="Times New Roman"/>
          <w:color w:val="auto"/>
          <w:sz w:val="24"/>
          <w:vertAlign w:val="superscript"/>
          <w:lang w:val="en-US"/>
        </w:rPr>
      </w:pPr>
      <w:r>
        <w:rPr>
          <w:rFonts w:hint="default" w:ascii="Times New Roman" w:hAnsi="Times New Roman" w:eastAsia="Times New Roman"/>
          <w:color w:val="auto"/>
          <w:sz w:val="24"/>
          <w:lang w:val="en-US"/>
        </w:rPr>
        <w:t>F</w:t>
      </w:r>
      <w:r>
        <w:rPr>
          <w:rFonts w:hint="default" w:ascii="Times New Roman" w:hAnsi="Times New Roman" w:eastAsia="Times New Roman"/>
          <w:color w:val="auto"/>
          <w:sz w:val="24"/>
          <w:vertAlign w:val="subscript"/>
          <w:lang w:val="en-US"/>
        </w:rPr>
        <w:t>1</w:t>
      </w:r>
      <w:r>
        <w:rPr>
          <w:rFonts w:hint="default" w:ascii="Times New Roman" w:hAnsi="Times New Roman" w:eastAsia="Times New Roman"/>
          <w:color w:val="auto"/>
          <w:sz w:val="24"/>
          <w:lang w:val="en-US"/>
        </w:rPr>
        <w:t>=0.22</w:t>
      </w:r>
      <w:r>
        <w:rPr>
          <w:rFonts w:hint="default" w:ascii="Times New Roman Greek" w:hAnsi="Times New Roman Greek" w:eastAsia="Times New Roman Greek"/>
          <w:color w:val="auto"/>
          <w:sz w:val="24"/>
          <w:lang w:val="zh-CN"/>
        </w:rPr>
        <w:t>γ</w:t>
      </w:r>
      <w:r>
        <w:rPr>
          <w:rFonts w:hint="default" w:ascii="Times New Roman" w:hAnsi="Times New Roman" w:eastAsia="Times New Roman"/>
          <w:color w:val="auto"/>
          <w:sz w:val="24"/>
          <w:lang w:val="en-US"/>
        </w:rPr>
        <w:t>ct0</w:t>
      </w:r>
      <w:r>
        <w:rPr>
          <w:rFonts w:hint="default" w:ascii="Times New Roman Greek" w:hAnsi="Times New Roman Greek" w:eastAsia="Times New Roman Greek"/>
          <w:color w:val="auto"/>
          <w:sz w:val="24"/>
          <w:lang w:val="zh-CN"/>
        </w:rPr>
        <w:t>β</w:t>
      </w:r>
      <w:r>
        <w:rPr>
          <w:rFonts w:hint="default" w:ascii="Times New Roman" w:hAnsi="Times New Roman" w:eastAsia="Times New Roman"/>
          <w:color w:val="auto"/>
          <w:sz w:val="24"/>
          <w:lang w:val="en-US"/>
        </w:rPr>
        <w:t>1</w:t>
      </w:r>
      <w:r>
        <w:rPr>
          <w:rFonts w:hint="default" w:ascii="Times New Roman Greek" w:hAnsi="Times New Roman Greek" w:eastAsia="Times New Roman Greek"/>
          <w:color w:val="auto"/>
          <w:sz w:val="24"/>
          <w:lang w:val="zh-CN"/>
        </w:rPr>
        <w:t>β</w:t>
      </w:r>
      <w:r>
        <w:rPr>
          <w:rFonts w:hint="default" w:ascii="Times New Roman" w:hAnsi="Times New Roman" w:eastAsia="Times New Roman"/>
          <w:color w:val="auto"/>
          <w:sz w:val="24"/>
          <w:lang w:val="en-US"/>
        </w:rPr>
        <w:t>2V</w:t>
      </w:r>
      <w:r>
        <w:rPr>
          <w:rFonts w:hint="default" w:ascii="Times New Roman" w:hAnsi="Times New Roman" w:eastAsia="Times New Roman"/>
          <w:color w:val="auto"/>
          <w:sz w:val="24"/>
          <w:vertAlign w:val="superscript"/>
          <w:lang w:val="en-US"/>
        </w:rPr>
        <w:t>0.5</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0.22×24×4×1.2×1.15×2</w:t>
      </w:r>
      <w:r>
        <w:rPr>
          <w:rFonts w:hint="default" w:ascii="Times New Roman" w:hAnsi="Times New Roman" w:eastAsia="Times New Roman"/>
          <w:color w:val="000000"/>
          <w:sz w:val="24"/>
          <w:vertAlign w:val="superscript"/>
          <w:lang w:val="en-US"/>
        </w:rPr>
        <w:t>0.5</w:t>
      </w:r>
      <w:r>
        <w:rPr>
          <w:rFonts w:hint="default" w:ascii="Times New Roman" w:hAnsi="Times New Roman" w:eastAsia="Times New Roman"/>
          <w:color w:val="000000"/>
          <w:sz w:val="24"/>
          <w:lang w:val="en-US"/>
        </w:rPr>
        <w:t>=41.218</w:t>
      </w:r>
      <w:r>
        <w:rPr>
          <w:rFonts w:hint="default" w:ascii="Times New Roman" w:hAnsi="Times New Roman" w:eastAsia="Times New Roman"/>
          <w:color w:val="auto"/>
          <w:sz w:val="24"/>
          <w:lang w:val="en-US"/>
        </w:rPr>
        <w:t>kN/m</w:t>
      </w:r>
      <w:r>
        <w:rPr>
          <w:rFonts w:hint="default" w:ascii="Times New Roman" w:hAnsi="Times New Roman" w:eastAsia="Times New Roman"/>
          <w:color w:val="auto"/>
          <w:sz w:val="24"/>
          <w:vertAlign w:val="superscript"/>
          <w:lang w:val="en-US"/>
        </w:rPr>
        <w:t>2</w:t>
      </w:r>
    </w:p>
    <w:p>
      <w:pPr>
        <w:spacing w:beforeLines="0" w:afterLines="0" w:line="360" w:lineRule="auto"/>
        <w:ind w:firstLine="480"/>
        <w:rPr>
          <w:rFonts w:hint="default" w:ascii="Times New Roman" w:hAnsi="Times New Roman" w:eastAsia="Times New Roman"/>
          <w:color w:val="auto"/>
          <w:sz w:val="24"/>
          <w:vertAlign w:val="superscript"/>
          <w:lang w:val="en-US"/>
        </w:rPr>
      </w:pPr>
      <w:r>
        <w:rPr>
          <w:rFonts w:hint="default" w:ascii="Times New Roman" w:hAnsi="Times New Roman" w:eastAsia="Times New Roman"/>
          <w:color w:val="auto"/>
          <w:sz w:val="24"/>
          <w:lang w:val="en-US"/>
        </w:rPr>
        <w:t>F</w:t>
      </w:r>
      <w:r>
        <w:rPr>
          <w:rFonts w:hint="default" w:ascii="Times New Roman" w:hAnsi="Times New Roman" w:eastAsia="Times New Roman"/>
          <w:color w:val="auto"/>
          <w:sz w:val="24"/>
          <w:vertAlign w:val="subscript"/>
          <w:lang w:val="en-US"/>
        </w:rPr>
        <w:t>2</w:t>
      </w:r>
      <w:r>
        <w:rPr>
          <w:rFonts w:hint="default" w:ascii="Times New Roman" w:hAnsi="Times New Roman" w:eastAsia="Times New Roman"/>
          <w:color w:val="auto"/>
          <w:sz w:val="24"/>
          <w:lang w:val="en-US"/>
        </w:rPr>
        <w:t>=</w:t>
      </w:r>
      <w:r>
        <w:rPr>
          <w:rFonts w:hint="default" w:ascii="Times New Roman Greek" w:hAnsi="Times New Roman Greek" w:eastAsia="Times New Roman Greek"/>
          <w:color w:val="auto"/>
          <w:sz w:val="24"/>
          <w:lang w:val="zh-CN"/>
        </w:rPr>
        <w:t>γ</w:t>
      </w:r>
      <w:r>
        <w:rPr>
          <w:rFonts w:hint="default" w:ascii="Times New Roman" w:hAnsi="Times New Roman" w:eastAsia="Times New Roman"/>
          <w:color w:val="auto"/>
          <w:sz w:val="24"/>
          <w:lang w:val="en-US"/>
        </w:rPr>
        <w:t>cH</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24×4850/1000=116.4</w:t>
      </w:r>
      <w:r>
        <w:rPr>
          <w:rFonts w:hint="default" w:ascii="Times New Roman" w:hAnsi="Times New Roman" w:eastAsia="Times New Roman"/>
          <w:color w:val="auto"/>
          <w:sz w:val="24"/>
          <w:lang w:val="en-US"/>
        </w:rPr>
        <w:t>kN/m</w:t>
      </w:r>
      <w:r>
        <w:rPr>
          <w:rFonts w:hint="default" w:ascii="Times New Roman" w:hAnsi="Times New Roman" w:eastAsia="Times New Roman"/>
          <w:color w:val="auto"/>
          <w:sz w:val="24"/>
          <w:vertAlign w:val="superscript"/>
          <w:lang w:val="en-US"/>
        </w:rPr>
        <w:t>2</w:t>
      </w:r>
    </w:p>
    <w:p>
      <w:pPr>
        <w:spacing w:beforeLines="0" w:afterLines="0" w:line="360" w:lineRule="auto"/>
        <w:ind w:firstLine="480"/>
        <w:rPr>
          <w:rFonts w:hint="default" w:ascii="Times New Roman" w:hAnsi="Times New Roman" w:eastAsia="Times New Roman"/>
          <w:color w:val="auto"/>
          <w:sz w:val="24"/>
          <w:vertAlign w:val="superscript"/>
          <w:lang w:val="en-US"/>
        </w:rPr>
      </w:pPr>
      <w:r>
        <w:rPr>
          <w:rFonts w:hint="eastAsia" w:ascii="宋体" w:hAnsi="宋体" w:eastAsia="宋体"/>
          <w:color w:val="auto"/>
          <w:sz w:val="24"/>
          <w:lang w:val="zh-CN"/>
        </w:rPr>
        <w:t>标准值</w:t>
      </w:r>
      <w:r>
        <w:rPr>
          <w:rFonts w:hint="default" w:ascii="Times New Roman" w:hAnsi="Times New Roman" w:eastAsia="Times New Roman"/>
          <w:color w:val="auto"/>
          <w:sz w:val="24"/>
          <w:lang w:val="en-US"/>
        </w:rPr>
        <w:t>G</w:t>
      </w:r>
      <w:r>
        <w:rPr>
          <w:rFonts w:hint="default" w:ascii="Times New Roman" w:hAnsi="Times New Roman" w:eastAsia="Times New Roman"/>
          <w:color w:val="auto"/>
          <w:sz w:val="24"/>
          <w:vertAlign w:val="subscript"/>
          <w:lang w:val="en-US"/>
        </w:rPr>
        <w:t>4k</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min[F</w:t>
      </w:r>
      <w:r>
        <w:rPr>
          <w:rFonts w:hint="default" w:ascii="Times New Roman" w:hAnsi="Times New Roman" w:eastAsia="Times New Roman"/>
          <w:color w:val="auto"/>
          <w:sz w:val="24"/>
          <w:vertAlign w:val="subscript"/>
          <w:lang w:val="en-US"/>
        </w:rPr>
        <w:t>1</w:t>
      </w:r>
      <w:r>
        <w:rPr>
          <w:rFonts w:hint="default" w:ascii="Times New Roman" w:hAnsi="Times New Roman" w:eastAsia="Times New Roman"/>
          <w:color w:val="auto"/>
          <w:sz w:val="24"/>
          <w:lang w:val="en-US"/>
        </w:rPr>
        <w:t>,F</w:t>
      </w:r>
      <w:r>
        <w:rPr>
          <w:rFonts w:hint="default" w:ascii="Times New Roman" w:hAnsi="Times New Roman" w:eastAsia="Times New Roman"/>
          <w:color w:val="auto"/>
          <w:sz w:val="24"/>
          <w:vertAlign w:val="subscript"/>
          <w:lang w:val="en-US"/>
        </w:rPr>
        <w:t>2</w:t>
      </w:r>
      <w:r>
        <w:rPr>
          <w:rFonts w:hint="default" w:ascii="Times New Roman" w:hAnsi="Times New Roman" w:eastAsia="Times New Roman"/>
          <w:color w:val="auto"/>
          <w:sz w:val="24"/>
          <w:lang w:val="en-US"/>
        </w:rPr>
        <w:t>]</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41.218</w:t>
      </w:r>
      <w:r>
        <w:rPr>
          <w:rFonts w:hint="default" w:ascii="Times New Roman" w:hAnsi="Times New Roman" w:eastAsia="Times New Roman"/>
          <w:color w:val="auto"/>
          <w:sz w:val="24"/>
          <w:lang w:val="en-US"/>
        </w:rPr>
        <w:t>kN/m</w:t>
      </w:r>
      <w:r>
        <w:rPr>
          <w:rFonts w:hint="default" w:ascii="Times New Roman" w:hAnsi="Times New Roman" w:eastAsia="Times New Roman"/>
          <w:color w:val="auto"/>
          <w:sz w:val="24"/>
          <w:vertAlign w:val="superscript"/>
          <w:lang w:val="en-US"/>
        </w:rPr>
        <w:t>2</w:t>
      </w:r>
    </w:p>
    <w:p>
      <w:pPr>
        <w:spacing w:beforeLines="0" w:afterLines="0" w:line="360" w:lineRule="auto"/>
        <w:ind w:firstLine="480"/>
        <w:rPr>
          <w:rFonts w:hint="default" w:ascii="Times New Roman" w:hAnsi="Times New Roman" w:eastAsia="Times New Roman"/>
          <w:color w:val="auto"/>
          <w:sz w:val="24"/>
          <w:lang w:val="en-US"/>
        </w:rPr>
      </w:pPr>
      <w:r>
        <w:rPr>
          <w:rFonts w:hint="eastAsia" w:ascii="宋体" w:hAnsi="宋体" w:eastAsia="宋体"/>
          <w:color w:val="auto"/>
          <w:sz w:val="24"/>
          <w:lang w:val="zh-CN"/>
        </w:rPr>
        <w:t>承载能力极限状态设计值</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S</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0.9max[1.2G</w:t>
      </w:r>
      <w:r>
        <w:rPr>
          <w:rFonts w:hint="default" w:ascii="Times New Roman" w:hAnsi="Times New Roman" w:eastAsia="Times New Roman"/>
          <w:color w:val="auto"/>
          <w:sz w:val="24"/>
          <w:vertAlign w:val="subscript"/>
          <w:lang w:val="en-US"/>
        </w:rPr>
        <w:t>4k</w:t>
      </w:r>
      <w:r>
        <w:rPr>
          <w:rFonts w:hint="default" w:ascii="Times New Roman" w:hAnsi="Times New Roman" w:eastAsia="Times New Roman"/>
          <w:color w:val="auto"/>
          <w:sz w:val="24"/>
          <w:lang w:val="en-US"/>
        </w:rPr>
        <w:t>+1.4Q</w:t>
      </w:r>
      <w:r>
        <w:rPr>
          <w:rFonts w:hint="default" w:ascii="Times New Roman" w:hAnsi="Times New Roman" w:eastAsia="Times New Roman"/>
          <w:color w:val="auto"/>
          <w:sz w:val="24"/>
          <w:vertAlign w:val="subscript"/>
          <w:lang w:val="en-US"/>
        </w:rPr>
        <w:t>3k</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1.35G</w:t>
      </w:r>
      <w:r>
        <w:rPr>
          <w:rFonts w:hint="default" w:ascii="Times New Roman" w:hAnsi="Times New Roman" w:eastAsia="Times New Roman"/>
          <w:color w:val="auto"/>
          <w:sz w:val="24"/>
          <w:vertAlign w:val="subscript"/>
          <w:lang w:val="en-US"/>
        </w:rPr>
        <w:t>4k</w:t>
      </w:r>
      <w:r>
        <w:rPr>
          <w:rFonts w:hint="default" w:ascii="Times New Roman" w:hAnsi="Times New Roman" w:eastAsia="Times New Roman"/>
          <w:color w:val="auto"/>
          <w:sz w:val="24"/>
          <w:lang w:val="en-US"/>
        </w:rPr>
        <w:t>+1.4×0.7Q</w:t>
      </w:r>
      <w:r>
        <w:rPr>
          <w:rFonts w:hint="default" w:ascii="Times New Roman" w:hAnsi="Times New Roman" w:eastAsia="Times New Roman"/>
          <w:color w:val="auto"/>
          <w:sz w:val="24"/>
          <w:vertAlign w:val="subscript"/>
          <w:lang w:val="en-US"/>
        </w:rPr>
        <w:t>3k</w:t>
      </w:r>
      <w:r>
        <w:rPr>
          <w:rFonts w:hint="default" w:ascii="Times New Roman" w:hAnsi="Times New Roman" w:eastAsia="Times New Roman"/>
          <w:color w:val="auto"/>
          <w:sz w:val="24"/>
          <w:lang w:val="en-US"/>
        </w:rPr>
        <w:t>]</w:t>
      </w:r>
    </w:p>
    <w:p>
      <w:pPr>
        <w:spacing w:beforeLines="0" w:afterLines="0" w:line="360" w:lineRule="auto"/>
        <w:ind w:firstLine="480"/>
        <w:rPr>
          <w:rFonts w:hint="default" w:ascii="Times New Roman" w:hAnsi="Times New Roman" w:eastAsia="Times New Roman"/>
          <w:color w:val="auto"/>
          <w:sz w:val="24"/>
          <w:lang w:val="en-US"/>
        </w:rPr>
      </w:pPr>
      <w:r>
        <w:rPr>
          <w:rFonts w:hint="eastAsia" w:ascii="宋体" w:hAnsi="宋体" w:eastAsia="宋体"/>
          <w:color w:val="auto"/>
          <w:sz w:val="24"/>
          <w:lang w:val="zh-CN"/>
        </w:rPr>
        <w:t>则：</w:t>
      </w:r>
      <w:r>
        <w:rPr>
          <w:rFonts w:hint="default" w:ascii="Times New Roman" w:hAnsi="Times New Roman" w:eastAsia="Times New Roman"/>
          <w:color w:val="auto"/>
          <w:sz w:val="24"/>
          <w:lang w:val="en-US"/>
        </w:rPr>
        <w:t>S=</w:t>
      </w:r>
      <w:r>
        <w:rPr>
          <w:rFonts w:hint="default" w:ascii="Times New Roman" w:hAnsi="Times New Roman" w:eastAsia="Times New Roman"/>
          <w:color w:val="000000"/>
          <w:sz w:val="24"/>
          <w:lang w:val="en-US"/>
        </w:rPr>
        <w:t>0.9×max(1.2×41.218+1.4×2,1.35×41.218+1.4×0.7×2)=51.844</w:t>
      </w:r>
      <w:r>
        <w:rPr>
          <w:rFonts w:hint="default" w:ascii="Times New Roman" w:hAnsi="Times New Roman" w:eastAsia="Times New Roman"/>
          <w:color w:val="auto"/>
          <w:sz w:val="24"/>
          <w:lang w:val="en-US"/>
        </w:rPr>
        <w:t>kN/m</w:t>
      </w:r>
      <w:r>
        <w:rPr>
          <w:rFonts w:hint="default" w:ascii="Times New Roman" w:hAnsi="Times New Roman" w:eastAsia="Times New Roman"/>
          <w:color w:val="auto"/>
          <w:sz w:val="24"/>
          <w:vertAlign w:val="superscript"/>
          <w:lang w:val="en-US"/>
        </w:rPr>
        <w:t>2</w:t>
      </w:r>
    </w:p>
    <w:p>
      <w:pPr>
        <w:spacing w:beforeLines="0" w:afterLines="0" w:line="360" w:lineRule="auto"/>
        <w:ind w:firstLine="480"/>
        <w:rPr>
          <w:rFonts w:hint="default" w:ascii="Times New Roman" w:hAnsi="Times New Roman" w:eastAsia="Times New Roman"/>
          <w:color w:val="auto"/>
          <w:sz w:val="24"/>
          <w:vertAlign w:val="superscript"/>
          <w:lang w:val="en-US"/>
        </w:rPr>
      </w:pPr>
      <w:r>
        <w:rPr>
          <w:rFonts w:hint="eastAsia" w:ascii="宋体" w:hAnsi="宋体" w:eastAsia="宋体"/>
          <w:color w:val="auto"/>
          <w:sz w:val="24"/>
          <w:lang w:val="zh-CN"/>
        </w:rPr>
        <w:t>正常使用极限状态设计值</w:t>
      </w:r>
      <w:r>
        <w:rPr>
          <w:rFonts w:hint="default" w:ascii="Times New Roman" w:hAnsi="Times New Roman" w:eastAsia="Times New Roman"/>
          <w:color w:val="auto"/>
          <w:sz w:val="24"/>
          <w:lang w:val="en-US"/>
        </w:rPr>
        <w:t>Sk</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G</w:t>
      </w:r>
      <w:r>
        <w:rPr>
          <w:rFonts w:hint="default" w:ascii="Times New Roman" w:hAnsi="Times New Roman" w:eastAsia="Times New Roman"/>
          <w:color w:val="auto"/>
          <w:sz w:val="24"/>
          <w:vertAlign w:val="subscript"/>
          <w:lang w:val="en-US"/>
        </w:rPr>
        <w:t>4k</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41.218</w:t>
      </w:r>
      <w:r>
        <w:rPr>
          <w:rFonts w:hint="default" w:ascii="Times New Roman" w:hAnsi="Times New Roman" w:eastAsia="Times New Roman"/>
          <w:color w:val="auto"/>
          <w:sz w:val="24"/>
          <w:lang w:val="en-US"/>
        </w:rPr>
        <w:t>kN/m</w:t>
      </w:r>
      <w:r>
        <w:rPr>
          <w:rFonts w:hint="default" w:ascii="Times New Roman" w:hAnsi="Times New Roman" w:eastAsia="Times New Roman"/>
          <w:color w:val="auto"/>
          <w:sz w:val="24"/>
          <w:vertAlign w:val="superscript"/>
          <w:lang w:val="en-US"/>
        </w:rPr>
        <w:t>2</w:t>
      </w:r>
    </w:p>
    <w:p>
      <w:pPr>
        <w:pStyle w:val="3"/>
        <w:keepNext/>
        <w:keepLines/>
        <w:spacing w:before="100" w:beforeLines="0" w:after="100" w:afterLines="0" w:line="360" w:lineRule="auto"/>
        <w:rPr>
          <w:rFonts w:hint="default" w:ascii="Times New Roman" w:hAnsi="Times New Roman" w:eastAsia="Times New Roman"/>
          <w:b/>
          <w:color w:val="auto"/>
          <w:sz w:val="28"/>
          <w:lang w:val="en-US"/>
        </w:rPr>
      </w:pPr>
      <w:r>
        <w:rPr>
          <w:rFonts w:hint="eastAsia" w:ascii="宋体" w:hAnsi="宋体" w:eastAsia="宋体"/>
          <w:b/>
          <w:color w:val="auto"/>
          <w:sz w:val="28"/>
          <w:lang w:val="zh-CN"/>
        </w:rPr>
        <w:t>四、面板验算</w:t>
      </w:r>
    </w:p>
    <w:p>
      <w:pPr>
        <w:spacing w:beforeLines="0" w:afterLines="0" w:line="360" w:lineRule="auto"/>
        <w:ind w:firstLine="480"/>
        <w:rPr>
          <w:rFonts w:hint="default" w:ascii="Times New Roman" w:hAnsi="Times New Roman" w:eastAsia="Times New Roman"/>
          <w:color w:val="auto"/>
          <w:sz w:val="24"/>
          <w:lang w:val="en-US"/>
        </w:rPr>
      </w:pPr>
      <w:r>
        <w:rPr>
          <w:rFonts w:hint="eastAsia" w:ascii="宋体" w:hAnsi="宋体" w:eastAsia="宋体"/>
          <w:color w:val="auto"/>
          <w:sz w:val="24"/>
          <w:lang w:val="zh-CN"/>
        </w:rPr>
        <w:t>根据规范规定面板可按简支跨计算，根据施工情况一般楼板面板均搁置在梁侧模板上，无悬挑端，故可按简支跨一种情况进行计算，取</w:t>
      </w:r>
      <w:r>
        <w:rPr>
          <w:rFonts w:hint="default" w:ascii="Times New Roman" w:hAnsi="Times New Roman" w:eastAsia="Times New Roman"/>
          <w:color w:val="auto"/>
          <w:sz w:val="24"/>
          <w:lang w:val="en-US"/>
        </w:rPr>
        <w:t>b=1m</w:t>
      </w:r>
      <w:r>
        <w:rPr>
          <w:rFonts w:hint="eastAsia" w:ascii="宋体" w:hAnsi="宋体" w:eastAsia="宋体"/>
          <w:color w:val="auto"/>
          <w:sz w:val="24"/>
          <w:lang w:val="zh-CN"/>
        </w:rPr>
        <w:t>单位面板宽度为计算单元。</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W</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bh</w:t>
      </w:r>
      <w:r>
        <w:rPr>
          <w:rFonts w:hint="default" w:ascii="Times New Roman" w:hAnsi="Times New Roman" w:eastAsia="Times New Roman"/>
          <w:color w:val="auto"/>
          <w:kern w:val="2"/>
          <w:sz w:val="24"/>
          <w:vertAlign w:val="superscript"/>
          <w:lang w:val="en-US"/>
        </w:rPr>
        <w:t>2</w:t>
      </w:r>
      <w:r>
        <w:rPr>
          <w:rFonts w:hint="default" w:ascii="Times New Roman" w:hAnsi="Times New Roman" w:eastAsia="Times New Roman"/>
          <w:color w:val="auto"/>
          <w:sz w:val="24"/>
          <w:lang w:val="en-US"/>
        </w:rPr>
        <w:t>/6=</w:t>
      </w:r>
      <w:r>
        <w:rPr>
          <w:rFonts w:hint="default" w:ascii="Times New Roman" w:hAnsi="Times New Roman" w:eastAsia="Times New Roman"/>
          <w:color w:val="000000"/>
          <w:sz w:val="24"/>
          <w:lang w:val="en-US"/>
        </w:rPr>
        <w:t>1000×12</w:t>
      </w:r>
      <w:r>
        <w:rPr>
          <w:rFonts w:hint="default" w:ascii="Times New Roman" w:hAnsi="Times New Roman" w:eastAsia="Times New Roman"/>
          <w:color w:val="000000"/>
          <w:sz w:val="24"/>
          <w:vertAlign w:val="superscript"/>
          <w:lang w:val="en-US"/>
        </w:rPr>
        <w:t>2</w:t>
      </w:r>
      <w:r>
        <w:rPr>
          <w:rFonts w:hint="default" w:ascii="Times New Roman" w:hAnsi="Times New Roman" w:eastAsia="Times New Roman"/>
          <w:color w:val="000000"/>
          <w:sz w:val="24"/>
          <w:lang w:val="en-US"/>
        </w:rPr>
        <w:t>/6=24000</w:t>
      </w:r>
      <w:r>
        <w:rPr>
          <w:rFonts w:hint="default" w:ascii="Times New Roman" w:hAnsi="Times New Roman" w:eastAsia="Times New Roman"/>
          <w:color w:val="auto"/>
          <w:sz w:val="24"/>
          <w:lang w:val="en-US"/>
        </w:rPr>
        <w:t>mm</w:t>
      </w:r>
      <w:r>
        <w:rPr>
          <w:rFonts w:hint="default" w:ascii="Times New Roman" w:hAnsi="Times New Roman" w:eastAsia="Times New Roman"/>
          <w:color w:val="auto"/>
          <w:kern w:val="2"/>
          <w:sz w:val="24"/>
          <w:vertAlign w:val="superscript"/>
          <w:lang w:val="en-US"/>
        </w:rPr>
        <w:t>3</w:t>
      </w:r>
    </w:p>
    <w:p>
      <w:pPr>
        <w:spacing w:beforeLines="0" w:afterLines="0" w:line="360" w:lineRule="auto"/>
        <w:ind w:firstLine="480"/>
        <w:rPr>
          <w:rFonts w:hint="default" w:ascii="Times New Roman" w:hAnsi="Times New Roman" w:eastAsia="Times New Roman"/>
          <w:color w:val="auto"/>
          <w:kern w:val="2"/>
          <w:sz w:val="24"/>
          <w:vertAlign w:val="superscript"/>
          <w:lang w:val="en-US"/>
        </w:rPr>
      </w:pPr>
      <w:r>
        <w:rPr>
          <w:rFonts w:hint="default" w:ascii="Times New Roman" w:hAnsi="Times New Roman" w:eastAsia="Times New Roman"/>
          <w:color w:val="auto"/>
          <w:sz w:val="24"/>
          <w:lang w:val="en-US"/>
        </w:rPr>
        <w:t>I</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bh</w:t>
      </w:r>
      <w:r>
        <w:rPr>
          <w:rFonts w:hint="default" w:ascii="Times New Roman" w:hAnsi="Times New Roman" w:eastAsia="Times New Roman"/>
          <w:color w:val="auto"/>
          <w:kern w:val="2"/>
          <w:sz w:val="24"/>
          <w:vertAlign w:val="superscript"/>
          <w:lang w:val="en-US"/>
        </w:rPr>
        <w:t>3</w:t>
      </w:r>
      <w:r>
        <w:rPr>
          <w:rFonts w:hint="default" w:ascii="Times New Roman" w:hAnsi="Times New Roman" w:eastAsia="Times New Roman"/>
          <w:color w:val="auto"/>
          <w:sz w:val="24"/>
          <w:lang w:val="en-US"/>
        </w:rPr>
        <w:t>/12=</w:t>
      </w:r>
      <w:r>
        <w:rPr>
          <w:rFonts w:hint="default" w:ascii="Times New Roman" w:hAnsi="Times New Roman" w:eastAsia="Times New Roman"/>
          <w:color w:val="000000"/>
          <w:sz w:val="24"/>
          <w:lang w:val="en-US"/>
        </w:rPr>
        <w:t>1000×12</w:t>
      </w:r>
      <w:r>
        <w:rPr>
          <w:rFonts w:hint="default" w:ascii="Times New Roman" w:hAnsi="Times New Roman" w:eastAsia="Times New Roman"/>
          <w:color w:val="000000"/>
          <w:sz w:val="24"/>
          <w:vertAlign w:val="superscript"/>
          <w:lang w:val="en-US"/>
        </w:rPr>
        <w:t>3</w:t>
      </w:r>
      <w:r>
        <w:rPr>
          <w:rFonts w:hint="default" w:ascii="Times New Roman" w:hAnsi="Times New Roman" w:eastAsia="Times New Roman"/>
          <w:color w:val="000000"/>
          <w:sz w:val="24"/>
          <w:lang w:val="en-US"/>
        </w:rPr>
        <w:t>/12=144000</w:t>
      </w:r>
      <w:r>
        <w:rPr>
          <w:rFonts w:hint="default" w:ascii="Times New Roman" w:hAnsi="Times New Roman" w:eastAsia="Times New Roman"/>
          <w:color w:val="auto"/>
          <w:sz w:val="24"/>
          <w:lang w:val="en-US"/>
        </w:rPr>
        <w:t>mm</w:t>
      </w:r>
      <w:r>
        <w:rPr>
          <w:rFonts w:hint="default" w:ascii="Times New Roman" w:hAnsi="Times New Roman" w:eastAsia="Times New Roman"/>
          <w:color w:val="auto"/>
          <w:kern w:val="2"/>
          <w:sz w:val="24"/>
          <w:vertAlign w:val="superscript"/>
          <w:lang w:val="en-US"/>
        </w:rPr>
        <w:t>4</w:t>
      </w:r>
    </w:p>
    <w:p>
      <w:pPr>
        <w:spacing w:beforeLines="0" w:afterLines="0" w:line="360" w:lineRule="auto"/>
        <w:ind w:firstLine="480"/>
        <w:rPr>
          <w:rFonts w:hint="default" w:ascii="Times New Roman" w:hAnsi="Times New Roman" w:eastAsia="Times New Roman"/>
          <w:color w:val="auto"/>
          <w:sz w:val="24"/>
          <w:lang w:val="en-US"/>
        </w:rPr>
      </w:pPr>
      <w:r>
        <w:rPr>
          <w:rFonts w:hint="eastAsia" w:ascii="宋体" w:hAnsi="宋体" w:eastAsia="宋体"/>
          <w:color w:val="auto"/>
          <w:sz w:val="24"/>
          <w:lang w:val="zh-CN"/>
        </w:rPr>
        <w:t>其中的</w:t>
      </w:r>
      <w:r>
        <w:rPr>
          <w:rFonts w:hint="default" w:ascii="Times New Roman" w:hAnsi="Times New Roman" w:eastAsia="Times New Roman"/>
          <w:color w:val="auto"/>
          <w:sz w:val="24"/>
          <w:lang w:val="en-US"/>
        </w:rPr>
        <w:t>h</w:t>
      </w:r>
      <w:r>
        <w:rPr>
          <w:rFonts w:hint="eastAsia" w:ascii="宋体" w:hAnsi="宋体" w:eastAsia="宋体"/>
          <w:color w:val="auto"/>
          <w:sz w:val="24"/>
          <w:lang w:val="zh-CN"/>
        </w:rPr>
        <w:t>为面板厚度。</w:t>
      </w:r>
    </w:p>
    <w:p>
      <w:pPr>
        <w:pStyle w:val="4"/>
        <w:keepNext/>
        <w:keepLines/>
        <w:spacing w:before="100" w:beforeLines="0" w:after="100" w:afterLines="0" w:line="360" w:lineRule="auto"/>
        <w:rPr>
          <w:rFonts w:hint="default" w:ascii="Times New Roman" w:hAnsi="Times New Roman" w:eastAsia="Times New Roman"/>
          <w:b/>
          <w:color w:val="auto"/>
          <w:sz w:val="24"/>
          <w:lang w:val="en-US"/>
        </w:rPr>
      </w:pPr>
      <w:r>
        <w:rPr>
          <w:rFonts w:hint="default" w:ascii="Times New Roman" w:hAnsi="Times New Roman" w:eastAsia="Times New Roman"/>
          <w:b/>
          <w:color w:val="auto"/>
          <w:sz w:val="24"/>
          <w:lang w:val="en-US"/>
        </w:rPr>
        <w:t>1</w:t>
      </w:r>
      <w:r>
        <w:rPr>
          <w:rFonts w:hint="eastAsia" w:ascii="宋体" w:hAnsi="宋体" w:eastAsia="宋体"/>
          <w:b/>
          <w:color w:val="auto"/>
          <w:sz w:val="24"/>
          <w:lang w:val="zh-CN"/>
        </w:rPr>
        <w:t>、强度验算</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q</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bS</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1×51.844=51.844</w:t>
      </w:r>
      <w:r>
        <w:rPr>
          <w:rFonts w:hint="default" w:ascii="Times New Roman" w:hAnsi="Times New Roman" w:eastAsia="Times New Roman"/>
          <w:color w:val="auto"/>
          <w:sz w:val="24"/>
          <w:lang w:val="en-US"/>
        </w:rPr>
        <w:t>kN/m</w:t>
      </w:r>
    </w:p>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drawing>
          <wp:inline distT="0" distB="0" distL="114300" distR="114300">
            <wp:extent cx="3023870" cy="1080135"/>
            <wp:effectExtent l="0" t="0" r="5080" b="571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54"/>
                    <a:stretch>
                      <a:fillRect/>
                    </a:stretch>
                  </pic:blipFill>
                  <pic:spPr>
                    <a:xfrm>
                      <a:off x="0" y="0"/>
                      <a:ext cx="3023870" cy="1080135"/>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000000"/>
          <w:sz w:val="28"/>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3</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面板强度计算简图</w:t>
      </w:r>
    </w:p>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drawing>
          <wp:inline distT="0" distB="0" distL="114300" distR="114300">
            <wp:extent cx="3023870" cy="1080135"/>
            <wp:effectExtent l="0" t="0" r="5080" b="571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55"/>
                    <a:stretch>
                      <a:fillRect/>
                    </a:stretch>
                  </pic:blipFill>
                  <pic:spPr>
                    <a:xfrm>
                      <a:off x="0" y="0"/>
                      <a:ext cx="3023870" cy="1080135"/>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002060"/>
          <w:sz w:val="21"/>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4</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面板弯矩图</w:t>
      </w:r>
      <w:r>
        <w:rPr>
          <w:rFonts w:hint="default" w:ascii="Times New Roman" w:hAnsi="Times New Roman" w:eastAsia="Times New Roman"/>
          <w:color w:val="002060"/>
          <w:sz w:val="21"/>
          <w:u w:val="single"/>
          <w:lang w:val="en-US"/>
        </w:rPr>
        <w:t>(kN·m)</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M</w:t>
      </w:r>
      <w:r>
        <w:rPr>
          <w:rFonts w:hint="default" w:ascii="Times New Roman" w:hAnsi="Times New Roman" w:eastAsia="Times New Roman"/>
          <w:color w:val="auto"/>
          <w:kern w:val="2"/>
          <w:sz w:val="24"/>
          <w:vertAlign w:val="subscript"/>
          <w:lang w:val="en-US"/>
        </w:rPr>
        <w:t>max</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0.065</w:t>
      </w:r>
      <w:r>
        <w:rPr>
          <w:rFonts w:hint="default" w:ascii="Times New Roman" w:hAnsi="Times New Roman" w:eastAsia="Times New Roman"/>
          <w:color w:val="auto"/>
          <w:sz w:val="24"/>
          <w:lang w:val="en-US"/>
        </w:rPr>
        <w:t>kN·m</w:t>
      </w:r>
    </w:p>
    <w:p>
      <w:pPr>
        <w:spacing w:beforeLines="0" w:afterLines="0" w:line="360" w:lineRule="auto"/>
        <w:ind w:firstLine="480"/>
        <w:rPr>
          <w:rFonts w:hint="default" w:ascii="Times New Roman" w:hAnsi="Times New Roman" w:eastAsia="Times New Roman"/>
          <w:color w:val="auto"/>
          <w:sz w:val="24"/>
          <w:vertAlign w:val="superscript"/>
          <w:lang w:val="en-US"/>
        </w:rPr>
      </w:pPr>
      <w:r>
        <w:rPr>
          <w:rFonts w:hint="default" w:ascii="Times New Roman Greek" w:hAnsi="Times New Roman Greek" w:eastAsia="Times New Roman Greek"/>
          <w:color w:val="auto"/>
          <w:sz w:val="24"/>
          <w:lang w:val="zh-CN"/>
        </w:rPr>
        <w:t>σ</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M</w:t>
      </w:r>
      <w:r>
        <w:rPr>
          <w:rFonts w:hint="default" w:ascii="Times New Roman" w:hAnsi="Times New Roman" w:eastAsia="Times New Roman"/>
          <w:color w:val="auto"/>
          <w:sz w:val="24"/>
          <w:vertAlign w:val="subscript"/>
          <w:lang w:val="en-US"/>
        </w:rPr>
        <w:t>max</w:t>
      </w:r>
      <w:r>
        <w:rPr>
          <w:rFonts w:hint="default" w:ascii="Times New Roman" w:hAnsi="Times New Roman" w:eastAsia="Times New Roman"/>
          <w:color w:val="auto"/>
          <w:sz w:val="24"/>
          <w:lang w:val="en-US"/>
        </w:rPr>
        <w:t>/W</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0.065×10</w:t>
      </w:r>
      <w:r>
        <w:rPr>
          <w:rFonts w:hint="default" w:ascii="Times New Roman" w:hAnsi="Times New Roman" w:eastAsia="Times New Roman"/>
          <w:color w:val="000000"/>
          <w:sz w:val="24"/>
          <w:vertAlign w:val="superscript"/>
          <w:lang w:val="en-US"/>
        </w:rPr>
        <w:t>6</w:t>
      </w:r>
      <w:r>
        <w:rPr>
          <w:rFonts w:hint="default" w:ascii="Times New Roman" w:hAnsi="Times New Roman" w:eastAsia="Times New Roman"/>
          <w:color w:val="000000"/>
          <w:sz w:val="24"/>
          <w:lang w:val="en-US"/>
        </w:rPr>
        <w:t>/24000=2.7</w:t>
      </w:r>
      <w:r>
        <w:rPr>
          <w:rFonts w:hint="default" w:ascii="Times New Roman" w:hAnsi="Times New Roman" w:eastAsia="Times New Roman"/>
          <w:color w:val="auto"/>
          <w:sz w:val="24"/>
          <w:lang w:val="en-US"/>
        </w:rPr>
        <w:t>N/mm</w:t>
      </w:r>
      <w:r>
        <w:rPr>
          <w:rFonts w:hint="default" w:ascii="Times New Roman" w:hAnsi="Times New Roman" w:eastAsia="Times New Roman"/>
          <w:color w:val="auto"/>
          <w:sz w:val="24"/>
          <w:vertAlign w:val="superscript"/>
          <w:lang w:val="en-US"/>
        </w:rPr>
        <w:t>2</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[f]</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31</w:t>
      </w:r>
      <w:r>
        <w:rPr>
          <w:rFonts w:hint="default" w:ascii="Times New Roman" w:hAnsi="Times New Roman" w:eastAsia="Times New Roman"/>
          <w:color w:val="auto"/>
          <w:sz w:val="24"/>
          <w:lang w:val="en-US"/>
        </w:rPr>
        <w:t>N/mm</w:t>
      </w:r>
      <w:r>
        <w:rPr>
          <w:rFonts w:hint="default" w:ascii="Times New Roman" w:hAnsi="Times New Roman" w:eastAsia="Times New Roman"/>
          <w:color w:val="auto"/>
          <w:sz w:val="24"/>
          <w:vertAlign w:val="superscript"/>
          <w:lang w:val="en-US"/>
        </w:rPr>
        <w:t>2</w:t>
      </w:r>
    </w:p>
    <w:p>
      <w:pPr>
        <w:spacing w:beforeLines="0" w:afterLines="0" w:line="360" w:lineRule="auto"/>
        <w:ind w:firstLine="560"/>
        <w:rPr>
          <w:rFonts w:hint="default" w:ascii="Times New Roman" w:hAnsi="Times New Roman" w:eastAsia="Times New Roman"/>
          <w:color w:val="000000"/>
          <w:sz w:val="28"/>
          <w:lang w:val="en-US"/>
        </w:rPr>
      </w:pPr>
      <w:r>
        <w:rPr>
          <w:rFonts w:hint="eastAsia" w:ascii="宋体" w:hAnsi="宋体" w:eastAsia="宋体"/>
          <w:color w:val="00FF00"/>
          <w:kern w:val="44"/>
          <w:sz w:val="28"/>
          <w:lang w:val="zh-CN"/>
        </w:rPr>
        <w:t>满足要求</w:t>
      </w:r>
    </w:p>
    <w:p>
      <w:pPr>
        <w:pStyle w:val="4"/>
        <w:keepNext/>
        <w:keepLines/>
        <w:spacing w:before="100" w:beforeLines="0" w:after="100" w:afterLines="0" w:line="360" w:lineRule="auto"/>
        <w:rPr>
          <w:rFonts w:hint="default" w:ascii="Times New Roman" w:hAnsi="Times New Roman" w:eastAsia="Times New Roman"/>
          <w:b/>
          <w:color w:val="auto"/>
          <w:sz w:val="24"/>
          <w:lang w:val="en-US"/>
        </w:rPr>
      </w:pPr>
      <w:r>
        <w:rPr>
          <w:rFonts w:hint="default" w:ascii="Times New Roman" w:hAnsi="Times New Roman" w:eastAsia="Times New Roman"/>
          <w:b/>
          <w:color w:val="auto"/>
          <w:sz w:val="24"/>
          <w:lang w:val="en-US"/>
        </w:rPr>
        <w:t>2</w:t>
      </w:r>
      <w:r>
        <w:rPr>
          <w:rFonts w:hint="eastAsia" w:ascii="宋体" w:hAnsi="宋体" w:eastAsia="宋体"/>
          <w:b/>
          <w:color w:val="auto"/>
          <w:sz w:val="24"/>
          <w:lang w:val="zh-CN"/>
        </w:rPr>
        <w:t>、挠度验算</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q</w:t>
      </w:r>
      <w:r>
        <w:rPr>
          <w:rFonts w:hint="default" w:ascii="Times New Roman" w:hAnsi="Times New Roman" w:eastAsia="Times New Roman"/>
          <w:color w:val="auto"/>
          <w:kern w:val="2"/>
          <w:sz w:val="24"/>
          <w:vertAlign w:val="subscript"/>
          <w:lang w:val="en-US"/>
        </w:rPr>
        <w:t>k</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bS</w:t>
      </w:r>
      <w:r>
        <w:rPr>
          <w:rFonts w:hint="default" w:ascii="Times New Roman" w:hAnsi="Times New Roman" w:eastAsia="Times New Roman"/>
          <w:color w:val="auto"/>
          <w:kern w:val="2"/>
          <w:sz w:val="24"/>
          <w:vertAlign w:val="subscript"/>
          <w:lang w:val="en-US"/>
        </w:rPr>
        <w:t>k</w:t>
      </w:r>
      <w:r>
        <w:rPr>
          <w:rFonts w:hint="default" w:ascii="Times New Roman" w:hAnsi="Times New Roman" w:eastAsia="Times New Roman"/>
          <w:color w:val="auto"/>
          <w:sz w:val="24"/>
          <w:lang w:val="en-US"/>
        </w:rPr>
        <w:t>=</w:t>
      </w:r>
      <w:r>
        <w:rPr>
          <w:rFonts w:hint="default" w:ascii="Times New Roman" w:hAnsi="Times New Roman" w:eastAsia="Times New Roman"/>
          <w:color w:val="000000"/>
          <w:sz w:val="24"/>
          <w:lang w:val="en-US"/>
        </w:rPr>
        <w:t>1×41.218=41.218</w:t>
      </w:r>
      <w:r>
        <w:rPr>
          <w:rFonts w:hint="default" w:ascii="Times New Roman" w:hAnsi="Times New Roman" w:eastAsia="Times New Roman"/>
          <w:color w:val="auto"/>
          <w:sz w:val="24"/>
          <w:lang w:val="en-US"/>
        </w:rPr>
        <w:t>kN/m</w:t>
      </w:r>
    </w:p>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drawing>
          <wp:inline distT="0" distB="0" distL="114300" distR="114300">
            <wp:extent cx="3023870" cy="1080135"/>
            <wp:effectExtent l="0" t="0" r="5080" b="571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56"/>
                    <a:stretch>
                      <a:fillRect/>
                    </a:stretch>
                  </pic:blipFill>
                  <pic:spPr>
                    <a:xfrm>
                      <a:off x="0" y="0"/>
                      <a:ext cx="3023870" cy="1080135"/>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002060"/>
          <w:sz w:val="21"/>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5</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面板挠度计算简图</w:t>
      </w:r>
    </w:p>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drawing>
          <wp:inline distT="0" distB="0" distL="114300" distR="114300">
            <wp:extent cx="3023870" cy="1080135"/>
            <wp:effectExtent l="0" t="0" r="5080" b="5715"/>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57"/>
                    <a:stretch>
                      <a:fillRect/>
                    </a:stretch>
                  </pic:blipFill>
                  <pic:spPr>
                    <a:xfrm>
                      <a:off x="0" y="0"/>
                      <a:ext cx="3023870" cy="1080135"/>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002060"/>
          <w:sz w:val="21"/>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6</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面板挠度图</w:t>
      </w:r>
      <w:r>
        <w:rPr>
          <w:rFonts w:hint="default" w:ascii="Times New Roman" w:hAnsi="Times New Roman" w:eastAsia="Times New Roman"/>
          <w:color w:val="002060"/>
          <w:sz w:val="21"/>
          <w:u w:val="single"/>
          <w:lang w:val="en-US"/>
        </w:rPr>
        <w:t>(mm)</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Greek" w:hAnsi="Times New Roman Greek" w:eastAsia="Times New Roman Greek"/>
          <w:color w:val="auto"/>
          <w:sz w:val="24"/>
          <w:lang w:val="en-US"/>
        </w:rPr>
        <w:t>ν</w:t>
      </w:r>
      <w:r>
        <w:rPr>
          <w:rFonts w:hint="default" w:ascii="Times New Roman" w:hAnsi="Times New Roman" w:eastAsia="Times New Roman"/>
          <w:color w:val="auto"/>
          <w:kern w:val="2"/>
          <w:sz w:val="24"/>
          <w:vertAlign w:val="subscript"/>
          <w:lang w:val="en-US"/>
        </w:rPr>
        <w:t>max</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0.032</w:t>
      </w:r>
      <w:r>
        <w:rPr>
          <w:rFonts w:hint="default" w:ascii="Times New Roman" w:hAnsi="Times New Roman" w:eastAsia="Times New Roman"/>
          <w:color w:val="auto"/>
          <w:sz w:val="24"/>
          <w:lang w:val="en-US"/>
        </w:rPr>
        <w:t>mm</w:t>
      </w:r>
      <w:r>
        <w:rPr>
          <w:rFonts w:hint="eastAsia" w:ascii="宋体" w:hAnsi="宋体" w:eastAsia="宋体"/>
          <w:color w:val="auto"/>
          <w:sz w:val="24"/>
          <w:lang w:val="zh-CN"/>
        </w:rPr>
        <w:t>≤</w:t>
      </w:r>
      <w:r>
        <w:rPr>
          <w:rFonts w:hint="default" w:ascii="Times New Roman Greek" w:hAnsi="Times New Roman Greek" w:eastAsia="Times New Roman Greek"/>
          <w:color w:val="auto"/>
          <w:sz w:val="24"/>
          <w:lang w:val="en-US"/>
        </w:rPr>
        <w:t>[ν]</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100/400=0.25</w:t>
      </w:r>
      <w:r>
        <w:rPr>
          <w:rFonts w:hint="default" w:ascii="Times New Roman" w:hAnsi="Times New Roman" w:eastAsia="Times New Roman"/>
          <w:color w:val="auto"/>
          <w:sz w:val="24"/>
          <w:lang w:val="en-US"/>
        </w:rPr>
        <w:t>mm</w:t>
      </w:r>
    </w:p>
    <w:p>
      <w:pPr>
        <w:spacing w:beforeLines="0" w:afterLines="0" w:line="360" w:lineRule="auto"/>
        <w:ind w:firstLine="560"/>
        <w:rPr>
          <w:rFonts w:hint="default" w:ascii="Times New Roman" w:hAnsi="Times New Roman" w:eastAsia="Times New Roman"/>
          <w:color w:val="008000"/>
          <w:sz w:val="28"/>
          <w:lang w:val="en-US"/>
        </w:rPr>
      </w:pPr>
      <w:r>
        <w:rPr>
          <w:rFonts w:hint="eastAsia" w:ascii="宋体" w:hAnsi="宋体" w:eastAsia="宋体"/>
          <w:color w:val="00FF00"/>
          <w:kern w:val="44"/>
          <w:sz w:val="28"/>
          <w:lang w:val="zh-CN"/>
        </w:rPr>
        <w:t>满足要求</w:t>
      </w:r>
    </w:p>
    <w:p>
      <w:pPr>
        <w:pStyle w:val="3"/>
        <w:keepNext/>
        <w:keepLines/>
        <w:spacing w:before="100" w:beforeLines="0" w:after="100" w:afterLines="0" w:line="360" w:lineRule="auto"/>
        <w:rPr>
          <w:rFonts w:hint="default" w:ascii="Times New Roman" w:hAnsi="Times New Roman" w:eastAsia="Times New Roman"/>
          <w:b/>
          <w:color w:val="auto"/>
          <w:sz w:val="28"/>
          <w:lang w:val="en-US"/>
        </w:rPr>
      </w:pPr>
      <w:r>
        <w:rPr>
          <w:rFonts w:hint="eastAsia" w:ascii="宋体" w:hAnsi="宋体" w:eastAsia="宋体"/>
          <w:b/>
          <w:color w:val="auto"/>
          <w:sz w:val="28"/>
          <w:lang w:val="zh-CN"/>
        </w:rPr>
        <w:t>五、次楞验算</w:t>
      </w:r>
    </w:p>
    <w:p>
      <w:pPr>
        <w:spacing w:beforeLines="0" w:afterLines="0" w:line="360" w:lineRule="auto"/>
        <w:ind w:firstLine="480"/>
        <w:rPr>
          <w:rFonts w:hint="default" w:ascii="Times New Roman" w:hAnsi="Times New Roman" w:eastAsia="Times New Roman"/>
          <w:color w:val="auto"/>
          <w:sz w:val="24"/>
          <w:lang w:val="en-US"/>
        </w:rPr>
      </w:pPr>
      <w:r>
        <w:rPr>
          <w:rFonts w:hint="eastAsia" w:ascii="宋体" w:hAnsi="宋体" w:eastAsia="宋体"/>
          <w:color w:val="auto"/>
          <w:sz w:val="24"/>
          <w:lang w:val="zh-CN"/>
        </w:rPr>
        <w:t>次楞计算的假定跨数要符合实际工况，荷载统计如下：</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q</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aS</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100/1000×51.844=5.184</w:t>
      </w:r>
      <w:r>
        <w:rPr>
          <w:rFonts w:hint="default" w:ascii="Times New Roman" w:hAnsi="Times New Roman" w:eastAsia="Times New Roman"/>
          <w:color w:val="auto"/>
          <w:sz w:val="24"/>
          <w:lang w:val="en-US"/>
        </w:rPr>
        <w:t>kN/m</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q</w:t>
      </w:r>
      <w:r>
        <w:rPr>
          <w:rFonts w:hint="default" w:ascii="Times New Roman" w:hAnsi="Times New Roman" w:eastAsia="Times New Roman"/>
          <w:color w:val="auto"/>
          <w:kern w:val="2"/>
          <w:sz w:val="24"/>
          <w:vertAlign w:val="subscript"/>
          <w:lang w:val="en-US"/>
        </w:rPr>
        <w:t>k</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aS</w:t>
      </w:r>
      <w:r>
        <w:rPr>
          <w:rFonts w:hint="default" w:ascii="Times New Roman" w:hAnsi="Times New Roman" w:eastAsia="Times New Roman"/>
          <w:color w:val="auto"/>
          <w:kern w:val="2"/>
          <w:sz w:val="24"/>
          <w:vertAlign w:val="subscript"/>
          <w:lang w:val="en-US"/>
        </w:rPr>
        <w:t>k</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100/1000×41.218=4.122</w:t>
      </w:r>
      <w:r>
        <w:rPr>
          <w:rFonts w:hint="default" w:ascii="Times New Roman" w:hAnsi="Times New Roman" w:eastAsia="Times New Roman"/>
          <w:color w:val="auto"/>
          <w:sz w:val="24"/>
          <w:lang w:val="en-US"/>
        </w:rPr>
        <w:t>kN/m</w:t>
      </w:r>
    </w:p>
    <w:p>
      <w:pPr>
        <w:pStyle w:val="4"/>
        <w:keepNext/>
        <w:keepLines/>
        <w:spacing w:before="100" w:beforeLines="0" w:after="100" w:afterLines="0" w:line="360" w:lineRule="auto"/>
        <w:rPr>
          <w:rFonts w:hint="default" w:ascii="Times New Roman" w:hAnsi="Times New Roman" w:eastAsia="Times New Roman"/>
          <w:b/>
          <w:color w:val="auto"/>
          <w:sz w:val="24"/>
          <w:lang w:val="en-US"/>
        </w:rPr>
      </w:pPr>
      <w:r>
        <w:rPr>
          <w:rFonts w:hint="default" w:ascii="Times New Roman" w:hAnsi="Times New Roman" w:eastAsia="Times New Roman"/>
          <w:b/>
          <w:color w:val="auto"/>
          <w:sz w:val="24"/>
          <w:lang w:val="en-US"/>
        </w:rPr>
        <w:t>1</w:t>
      </w:r>
      <w:r>
        <w:rPr>
          <w:rFonts w:hint="eastAsia" w:ascii="宋体" w:hAnsi="宋体" w:eastAsia="宋体"/>
          <w:b/>
          <w:color w:val="auto"/>
          <w:sz w:val="24"/>
          <w:lang w:val="zh-CN"/>
        </w:rPr>
        <w:t>、抗弯强度验算</w:t>
      </w:r>
    </w:p>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drawing>
          <wp:inline distT="0" distB="0" distL="114300" distR="114300">
            <wp:extent cx="3023870" cy="1080135"/>
            <wp:effectExtent l="0" t="0" r="5080" b="5715"/>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58"/>
                    <a:stretch>
                      <a:fillRect/>
                    </a:stretch>
                  </pic:blipFill>
                  <pic:spPr>
                    <a:xfrm>
                      <a:off x="0" y="0"/>
                      <a:ext cx="3023870" cy="1080135"/>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000000"/>
          <w:sz w:val="21"/>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7</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次楞强度计算简图</w:t>
      </w:r>
    </w:p>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drawing>
          <wp:inline distT="0" distB="0" distL="114300" distR="114300">
            <wp:extent cx="3023870" cy="1080135"/>
            <wp:effectExtent l="0" t="0" r="5080" b="571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59"/>
                    <a:stretch>
                      <a:fillRect/>
                    </a:stretch>
                  </pic:blipFill>
                  <pic:spPr>
                    <a:xfrm>
                      <a:off x="0" y="0"/>
                      <a:ext cx="3023870" cy="1080135"/>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000000"/>
          <w:sz w:val="21"/>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8</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次楞弯矩图</w:t>
      </w:r>
      <w:r>
        <w:rPr>
          <w:rFonts w:hint="default" w:ascii="Times New Roman" w:hAnsi="Times New Roman" w:eastAsia="Times New Roman"/>
          <w:color w:val="002060"/>
          <w:sz w:val="21"/>
          <w:u w:val="single"/>
          <w:lang w:val="en-US"/>
        </w:rPr>
        <w:t>(kN·m)</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M</w:t>
      </w:r>
      <w:r>
        <w:rPr>
          <w:rFonts w:hint="default" w:ascii="Times New Roman" w:hAnsi="Times New Roman" w:eastAsia="Times New Roman"/>
          <w:color w:val="auto"/>
          <w:sz w:val="24"/>
          <w:vertAlign w:val="subscript"/>
          <w:lang w:val="en-US"/>
        </w:rPr>
        <w:t>max</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0.478</w:t>
      </w:r>
      <w:r>
        <w:rPr>
          <w:rFonts w:hint="default" w:ascii="Times New Roman" w:hAnsi="Times New Roman" w:eastAsia="Times New Roman"/>
          <w:color w:val="auto"/>
          <w:sz w:val="24"/>
          <w:lang w:val="en-US"/>
        </w:rPr>
        <w:t>kN·m</w:t>
      </w:r>
    </w:p>
    <w:p>
      <w:pPr>
        <w:spacing w:beforeLines="0" w:afterLines="0" w:line="360" w:lineRule="auto"/>
        <w:ind w:firstLine="480"/>
        <w:rPr>
          <w:rFonts w:hint="default" w:ascii="Times New Roman" w:hAnsi="Times New Roman" w:eastAsia="Times New Roman"/>
          <w:color w:val="auto"/>
          <w:sz w:val="24"/>
          <w:vertAlign w:val="superscript"/>
          <w:lang w:val="en-US"/>
        </w:rPr>
      </w:pPr>
      <w:r>
        <w:rPr>
          <w:rFonts w:hint="default" w:ascii="Times New Roman Greek" w:hAnsi="Times New Roman Greek" w:eastAsia="Times New Roman Greek"/>
          <w:color w:val="auto"/>
          <w:sz w:val="24"/>
          <w:lang w:val="zh-CN"/>
        </w:rPr>
        <w:t>σ</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M</w:t>
      </w:r>
      <w:r>
        <w:rPr>
          <w:rFonts w:hint="default" w:ascii="Times New Roman" w:hAnsi="Times New Roman" w:eastAsia="Times New Roman"/>
          <w:color w:val="auto"/>
          <w:sz w:val="24"/>
          <w:vertAlign w:val="subscript"/>
          <w:lang w:val="en-US"/>
        </w:rPr>
        <w:t>max</w:t>
      </w:r>
      <w:r>
        <w:rPr>
          <w:rFonts w:hint="default" w:ascii="Times New Roman" w:hAnsi="Times New Roman" w:eastAsia="Times New Roman"/>
          <w:color w:val="auto"/>
          <w:sz w:val="24"/>
          <w:lang w:val="en-US"/>
        </w:rPr>
        <w:t>/W</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0.478×10</w:t>
      </w:r>
      <w:r>
        <w:rPr>
          <w:rFonts w:hint="default" w:ascii="Times New Roman" w:hAnsi="Times New Roman" w:eastAsia="Times New Roman"/>
          <w:color w:val="000000"/>
          <w:sz w:val="24"/>
          <w:vertAlign w:val="superscript"/>
          <w:lang w:val="en-US"/>
        </w:rPr>
        <w:t>6</w:t>
      </w:r>
      <w:r>
        <w:rPr>
          <w:rFonts w:hint="default" w:ascii="Times New Roman" w:hAnsi="Times New Roman" w:eastAsia="Times New Roman"/>
          <w:color w:val="000000"/>
          <w:sz w:val="24"/>
          <w:lang w:val="en-US"/>
        </w:rPr>
        <w:t>/(4.493×1000)=106.432</w:t>
      </w:r>
      <w:r>
        <w:rPr>
          <w:rFonts w:hint="default" w:ascii="Times New Roman" w:hAnsi="Times New Roman" w:eastAsia="Times New Roman"/>
          <w:color w:val="auto"/>
          <w:sz w:val="24"/>
          <w:lang w:val="en-US"/>
        </w:rPr>
        <w:t>N/mm</w:t>
      </w:r>
      <w:r>
        <w:rPr>
          <w:rFonts w:hint="default" w:ascii="Times New Roman" w:hAnsi="Times New Roman" w:eastAsia="Times New Roman"/>
          <w:color w:val="auto"/>
          <w:sz w:val="24"/>
          <w:vertAlign w:val="superscript"/>
          <w:lang w:val="en-US"/>
        </w:rPr>
        <w:t>2</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[f]</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205</w:t>
      </w:r>
      <w:r>
        <w:rPr>
          <w:rFonts w:hint="default" w:ascii="Times New Roman" w:hAnsi="Times New Roman" w:eastAsia="Times New Roman"/>
          <w:color w:val="auto"/>
          <w:sz w:val="24"/>
          <w:lang w:val="en-US"/>
        </w:rPr>
        <w:t>N/mm</w:t>
      </w:r>
      <w:r>
        <w:rPr>
          <w:rFonts w:hint="default" w:ascii="Times New Roman" w:hAnsi="Times New Roman" w:eastAsia="Times New Roman"/>
          <w:color w:val="auto"/>
          <w:sz w:val="24"/>
          <w:vertAlign w:val="superscript"/>
          <w:lang w:val="en-US"/>
        </w:rPr>
        <w:t>2</w:t>
      </w:r>
    </w:p>
    <w:p>
      <w:pPr>
        <w:spacing w:beforeLines="0" w:afterLines="0" w:line="360" w:lineRule="auto"/>
        <w:ind w:firstLine="560"/>
        <w:rPr>
          <w:rFonts w:hint="default" w:ascii="Times New Roman" w:hAnsi="Times New Roman" w:eastAsia="Times New Roman"/>
          <w:color w:val="008000"/>
          <w:sz w:val="28"/>
          <w:lang w:val="en-US"/>
        </w:rPr>
      </w:pPr>
      <w:r>
        <w:rPr>
          <w:rFonts w:hint="eastAsia" w:ascii="宋体" w:hAnsi="宋体" w:eastAsia="宋体"/>
          <w:color w:val="00FF00"/>
          <w:kern w:val="44"/>
          <w:sz w:val="28"/>
          <w:lang w:val="zh-CN"/>
        </w:rPr>
        <w:t>满足要求</w:t>
      </w:r>
    </w:p>
    <w:p>
      <w:pPr>
        <w:pStyle w:val="4"/>
        <w:keepNext/>
        <w:keepLines/>
        <w:spacing w:before="100" w:beforeLines="0" w:after="100" w:afterLines="0" w:line="360" w:lineRule="auto"/>
        <w:rPr>
          <w:rFonts w:hint="default" w:ascii="Times New Roman" w:hAnsi="Times New Roman" w:eastAsia="Times New Roman"/>
          <w:b/>
          <w:color w:val="auto"/>
          <w:sz w:val="24"/>
          <w:lang w:val="en-US"/>
        </w:rPr>
      </w:pPr>
      <w:r>
        <w:rPr>
          <w:rFonts w:hint="default" w:ascii="Times New Roman" w:hAnsi="Times New Roman" w:eastAsia="Times New Roman"/>
          <w:b/>
          <w:color w:val="auto"/>
          <w:sz w:val="24"/>
          <w:lang w:val="en-US"/>
        </w:rPr>
        <w:t>2</w:t>
      </w:r>
      <w:r>
        <w:rPr>
          <w:rFonts w:hint="eastAsia" w:ascii="宋体" w:hAnsi="宋体" w:eastAsia="宋体"/>
          <w:b/>
          <w:color w:val="auto"/>
          <w:sz w:val="24"/>
          <w:lang w:val="zh-CN"/>
        </w:rPr>
        <w:t>、抗剪强度验算</w:t>
      </w:r>
    </w:p>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drawing>
          <wp:inline distT="0" distB="0" distL="114300" distR="114300">
            <wp:extent cx="3023870" cy="1080135"/>
            <wp:effectExtent l="0" t="0" r="5080" b="5715"/>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60"/>
                    <a:stretch>
                      <a:fillRect/>
                    </a:stretch>
                  </pic:blipFill>
                  <pic:spPr>
                    <a:xfrm>
                      <a:off x="0" y="0"/>
                      <a:ext cx="3023870" cy="1080135"/>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002060"/>
          <w:sz w:val="21"/>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9</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次楞剪力图</w:t>
      </w:r>
      <w:r>
        <w:rPr>
          <w:rFonts w:hint="default" w:ascii="Times New Roman" w:hAnsi="Times New Roman" w:eastAsia="Times New Roman"/>
          <w:color w:val="002060"/>
          <w:sz w:val="21"/>
          <w:u w:val="single"/>
          <w:lang w:val="en-US"/>
        </w:rPr>
        <w:t>(kN)</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V</w:t>
      </w:r>
      <w:r>
        <w:rPr>
          <w:rFonts w:hint="default" w:ascii="Times New Roman" w:hAnsi="Times New Roman" w:eastAsia="Times New Roman"/>
          <w:color w:val="auto"/>
          <w:sz w:val="24"/>
          <w:vertAlign w:val="subscript"/>
          <w:lang w:val="en-US"/>
        </w:rPr>
        <w:t>max</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2.907</w:t>
      </w:r>
      <w:r>
        <w:rPr>
          <w:rFonts w:hint="default" w:ascii="Times New Roman" w:hAnsi="Times New Roman" w:eastAsia="Times New Roman"/>
          <w:color w:val="auto"/>
          <w:sz w:val="24"/>
          <w:lang w:val="en-US"/>
        </w:rPr>
        <w:t>kN</w:t>
      </w:r>
    </w:p>
    <w:p>
      <w:pPr>
        <w:spacing w:beforeLines="0" w:afterLines="0" w:line="360" w:lineRule="auto"/>
        <w:ind w:firstLine="480"/>
        <w:rPr>
          <w:rFonts w:hint="default" w:ascii="Times New Roman" w:hAnsi="Times New Roman" w:eastAsia="Times New Roman"/>
          <w:color w:val="FF0000"/>
          <w:sz w:val="24"/>
          <w:lang w:val="en-US"/>
        </w:rPr>
      </w:pPr>
      <w:r>
        <w:rPr>
          <w:rFonts w:hint="default" w:ascii="Times New Roman Greek" w:hAnsi="Times New Roman Greek" w:eastAsia="Times New Roman Greek"/>
          <w:color w:val="auto"/>
          <w:sz w:val="24"/>
          <w:lang w:val="zh-CN"/>
        </w:rPr>
        <w:t>τ</w:t>
      </w:r>
      <w:r>
        <w:rPr>
          <w:rFonts w:hint="default" w:ascii="Times New Roman" w:hAnsi="Times New Roman" w:eastAsia="Times New Roman"/>
          <w:color w:val="auto"/>
          <w:sz w:val="24"/>
          <w:lang w:val="en-US"/>
        </w:rPr>
        <w:t>=V</w:t>
      </w:r>
      <w:r>
        <w:rPr>
          <w:rFonts w:hint="default" w:ascii="Times New Roman" w:hAnsi="Times New Roman" w:eastAsia="Times New Roman"/>
          <w:color w:val="auto"/>
          <w:sz w:val="24"/>
          <w:vertAlign w:val="subscript"/>
          <w:lang w:val="en-US"/>
        </w:rPr>
        <w:t>max</w:t>
      </w:r>
      <w:r>
        <w:rPr>
          <w:rFonts w:hint="default" w:ascii="Times New Roman" w:hAnsi="Times New Roman" w:eastAsia="Times New Roman"/>
          <w:color w:val="auto"/>
          <w:sz w:val="24"/>
          <w:lang w:val="en-US"/>
        </w:rPr>
        <w:t>S</w:t>
      </w:r>
      <w:r>
        <w:rPr>
          <w:rFonts w:hint="default" w:ascii="Times New Roman" w:hAnsi="Times New Roman" w:eastAsia="Times New Roman"/>
          <w:color w:val="auto"/>
          <w:sz w:val="24"/>
          <w:vertAlign w:val="subscript"/>
          <w:lang w:val="en-US"/>
        </w:rPr>
        <w:t>0</w:t>
      </w:r>
      <w:r>
        <w:rPr>
          <w:rFonts w:hint="default" w:ascii="Times New Roman" w:hAnsi="Times New Roman" w:eastAsia="Times New Roman"/>
          <w:color w:val="auto"/>
          <w:sz w:val="24"/>
          <w:lang w:val="en-US"/>
        </w:rPr>
        <w:t>/(Ib)=</w:t>
      </w:r>
      <w:r>
        <w:rPr>
          <w:rFonts w:hint="default" w:ascii="Times New Roman" w:hAnsi="Times New Roman" w:eastAsia="Times New Roman"/>
          <w:color w:val="000000"/>
          <w:sz w:val="24"/>
          <w:lang w:val="en-US"/>
        </w:rPr>
        <w:t>2.907×10</w:t>
      </w:r>
      <w:r>
        <w:rPr>
          <w:rFonts w:hint="default" w:ascii="Times New Roman" w:hAnsi="Times New Roman" w:eastAsia="Times New Roman"/>
          <w:color w:val="000000"/>
          <w:sz w:val="24"/>
          <w:vertAlign w:val="superscript"/>
          <w:lang w:val="en-US"/>
        </w:rPr>
        <w:t>3</w:t>
      </w:r>
      <w:r>
        <w:rPr>
          <w:rFonts w:hint="default" w:ascii="Times New Roman" w:hAnsi="Times New Roman" w:eastAsia="Times New Roman"/>
          <w:color w:val="000000"/>
          <w:sz w:val="24"/>
          <w:lang w:val="en-US"/>
        </w:rPr>
        <w:t>×3.042×10</w:t>
      </w:r>
      <w:r>
        <w:rPr>
          <w:rFonts w:hint="default" w:ascii="Times New Roman" w:hAnsi="Times New Roman" w:eastAsia="Times New Roman"/>
          <w:color w:val="000000"/>
          <w:sz w:val="24"/>
          <w:vertAlign w:val="superscript"/>
          <w:lang w:val="en-US"/>
        </w:rPr>
        <w:t>3</w:t>
      </w:r>
      <w:r>
        <w:rPr>
          <w:rFonts w:hint="default" w:ascii="Times New Roman" w:hAnsi="Times New Roman" w:eastAsia="Times New Roman"/>
          <w:color w:val="000000"/>
          <w:sz w:val="24"/>
          <w:lang w:val="en-US"/>
        </w:rPr>
        <w:t>/(10.783×10</w:t>
      </w:r>
      <w:r>
        <w:rPr>
          <w:rFonts w:hint="default" w:ascii="Times New Roman" w:hAnsi="Times New Roman" w:eastAsia="Times New Roman"/>
          <w:color w:val="000000"/>
          <w:sz w:val="24"/>
          <w:vertAlign w:val="superscript"/>
          <w:lang w:val="en-US"/>
        </w:rPr>
        <w:t>4</w:t>
      </w:r>
      <w:r>
        <w:rPr>
          <w:rFonts w:hint="default" w:ascii="Times New Roman" w:hAnsi="Times New Roman" w:eastAsia="Times New Roman"/>
          <w:color w:val="000000"/>
          <w:sz w:val="24"/>
          <w:lang w:val="en-US"/>
        </w:rPr>
        <w:t>×0.6×10)=13.67</w:t>
      </w:r>
      <w:r>
        <w:rPr>
          <w:rFonts w:hint="default" w:ascii="Times New Roman" w:hAnsi="Times New Roman" w:eastAsia="Times New Roman"/>
          <w:color w:val="auto"/>
          <w:sz w:val="24"/>
          <w:lang w:val="en-US"/>
        </w:rPr>
        <w:t>N/mm</w:t>
      </w:r>
      <w:r>
        <w:rPr>
          <w:rFonts w:hint="default" w:ascii="Times New Roman" w:hAnsi="Times New Roman" w:eastAsia="Times New Roman"/>
          <w:color w:val="auto"/>
          <w:sz w:val="24"/>
          <w:vertAlign w:val="superscript"/>
          <w:lang w:val="en-US"/>
        </w:rPr>
        <w:t>2</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[f</w:t>
      </w:r>
      <w:r>
        <w:rPr>
          <w:rFonts w:hint="default" w:ascii="Times New Roman" w:hAnsi="Times New Roman" w:eastAsia="Times New Roman"/>
          <w:color w:val="auto"/>
          <w:sz w:val="24"/>
          <w:vertAlign w:val="subscript"/>
          <w:lang w:val="en-US"/>
        </w:rPr>
        <w:t>v</w:t>
      </w:r>
      <w:r>
        <w:rPr>
          <w:rFonts w:hint="default" w:ascii="Times New Roman" w:hAnsi="Times New Roman" w:eastAsia="Times New Roman"/>
          <w:color w:val="auto"/>
          <w:sz w:val="24"/>
          <w:lang w:val="en-US"/>
        </w:rPr>
        <w:t>]</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120</w:t>
      </w:r>
      <w:r>
        <w:rPr>
          <w:rFonts w:hint="default" w:ascii="Times New Roman" w:hAnsi="Times New Roman" w:eastAsia="Times New Roman"/>
          <w:color w:val="auto"/>
          <w:sz w:val="24"/>
          <w:lang w:val="en-US"/>
        </w:rPr>
        <w:t>N/mm</w:t>
      </w:r>
      <w:r>
        <w:rPr>
          <w:rFonts w:hint="default" w:ascii="Times New Roman" w:hAnsi="Times New Roman" w:eastAsia="Times New Roman"/>
          <w:color w:val="auto"/>
          <w:sz w:val="24"/>
          <w:vertAlign w:val="superscript"/>
          <w:lang w:val="en-US"/>
        </w:rPr>
        <w:t>2</w:t>
      </w:r>
    </w:p>
    <w:p>
      <w:pPr>
        <w:spacing w:beforeLines="0" w:afterLines="0" w:line="360" w:lineRule="auto"/>
        <w:ind w:firstLine="560"/>
        <w:rPr>
          <w:rFonts w:hint="default" w:ascii="Times New Roman" w:hAnsi="Times New Roman" w:eastAsia="Times New Roman"/>
          <w:color w:val="008000"/>
          <w:sz w:val="28"/>
          <w:lang w:val="en-US"/>
        </w:rPr>
      </w:pPr>
      <w:r>
        <w:rPr>
          <w:rFonts w:hint="eastAsia" w:ascii="宋体" w:hAnsi="宋体" w:eastAsia="宋体"/>
          <w:color w:val="00FF00"/>
          <w:kern w:val="44"/>
          <w:sz w:val="28"/>
          <w:lang w:val="zh-CN"/>
        </w:rPr>
        <w:t>满足要求</w:t>
      </w:r>
    </w:p>
    <w:p>
      <w:pPr>
        <w:pStyle w:val="4"/>
        <w:keepNext/>
        <w:keepLines/>
        <w:spacing w:before="100" w:beforeLines="0" w:after="100" w:afterLines="0" w:line="360" w:lineRule="auto"/>
        <w:rPr>
          <w:rFonts w:hint="default" w:ascii="Times New Roman" w:hAnsi="Times New Roman" w:eastAsia="Times New Roman"/>
          <w:b/>
          <w:color w:val="auto"/>
          <w:sz w:val="24"/>
          <w:lang w:val="en-US"/>
        </w:rPr>
      </w:pPr>
      <w:r>
        <w:rPr>
          <w:rFonts w:hint="default" w:ascii="Times New Roman" w:hAnsi="Times New Roman" w:eastAsia="Times New Roman"/>
          <w:b/>
          <w:color w:val="auto"/>
          <w:sz w:val="24"/>
          <w:lang w:val="en-US"/>
        </w:rPr>
        <w:t>3</w:t>
      </w:r>
      <w:r>
        <w:rPr>
          <w:rFonts w:hint="eastAsia" w:ascii="宋体" w:hAnsi="宋体" w:eastAsia="宋体"/>
          <w:b/>
          <w:color w:val="auto"/>
          <w:sz w:val="24"/>
          <w:lang w:val="zh-CN"/>
        </w:rPr>
        <w:t>、挠度验算</w:t>
      </w:r>
    </w:p>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drawing>
          <wp:inline distT="0" distB="0" distL="114300" distR="114300">
            <wp:extent cx="3023870" cy="1080135"/>
            <wp:effectExtent l="0" t="0" r="5080" b="5715"/>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61"/>
                    <a:stretch>
                      <a:fillRect/>
                    </a:stretch>
                  </pic:blipFill>
                  <pic:spPr>
                    <a:xfrm>
                      <a:off x="0" y="0"/>
                      <a:ext cx="3023870" cy="1080135"/>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000000"/>
          <w:sz w:val="21"/>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10</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次楞挠度计算简图</w:t>
      </w:r>
    </w:p>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drawing>
          <wp:inline distT="0" distB="0" distL="114300" distR="114300">
            <wp:extent cx="3023870" cy="1080135"/>
            <wp:effectExtent l="0" t="0" r="5080" b="5715"/>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62"/>
                    <a:stretch>
                      <a:fillRect/>
                    </a:stretch>
                  </pic:blipFill>
                  <pic:spPr>
                    <a:xfrm>
                      <a:off x="0" y="0"/>
                      <a:ext cx="3023870" cy="1080135"/>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FF0000"/>
          <w:sz w:val="21"/>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11</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次楞挠度图</w:t>
      </w:r>
      <w:r>
        <w:rPr>
          <w:rFonts w:hint="default" w:ascii="Times New Roman" w:hAnsi="Times New Roman" w:eastAsia="Times New Roman"/>
          <w:color w:val="002060"/>
          <w:sz w:val="21"/>
          <w:u w:val="single"/>
          <w:lang w:val="en-US"/>
        </w:rPr>
        <w:t>(mm)</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Greek" w:hAnsi="Times New Roman Greek" w:eastAsia="Times New Roman Greek"/>
          <w:color w:val="auto"/>
          <w:sz w:val="24"/>
          <w:lang w:val="zh-CN"/>
        </w:rPr>
        <w:t>ν</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0.878</w:t>
      </w:r>
      <w:r>
        <w:rPr>
          <w:rFonts w:hint="default" w:ascii="Times New Roman" w:hAnsi="Times New Roman" w:eastAsia="Times New Roman"/>
          <w:color w:val="auto"/>
          <w:sz w:val="24"/>
          <w:lang w:val="en-US"/>
        </w:rPr>
        <w:t>mm</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w:t>
      </w:r>
      <w:r>
        <w:rPr>
          <w:rFonts w:hint="default" w:ascii="Times New Roman Greek" w:hAnsi="Times New Roman Greek" w:eastAsia="Times New Roman Greek"/>
          <w:color w:val="auto"/>
          <w:sz w:val="24"/>
          <w:lang w:val="zh-CN"/>
        </w:rPr>
        <w:t>ν</w:t>
      </w:r>
      <w:r>
        <w:rPr>
          <w:rFonts w:hint="default" w:ascii="Times New Roman" w:hAnsi="Times New Roman" w:eastAsia="Times New Roman"/>
          <w:color w:val="auto"/>
          <w:sz w:val="24"/>
          <w:lang w:val="en-US"/>
        </w:rPr>
        <w:t>]</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935/400=2.337</w:t>
      </w:r>
      <w:r>
        <w:rPr>
          <w:rFonts w:hint="default" w:ascii="Times New Roman" w:hAnsi="Times New Roman" w:eastAsia="Times New Roman"/>
          <w:color w:val="auto"/>
          <w:sz w:val="24"/>
          <w:lang w:val="en-US"/>
        </w:rPr>
        <w:t>mm</w:t>
      </w:r>
    </w:p>
    <w:p>
      <w:pPr>
        <w:spacing w:beforeLines="0" w:afterLines="0" w:line="360" w:lineRule="auto"/>
        <w:ind w:firstLine="560"/>
        <w:rPr>
          <w:rFonts w:hint="default" w:ascii="Times New Roman" w:hAnsi="Times New Roman" w:eastAsia="Times New Roman"/>
          <w:color w:val="008000"/>
          <w:sz w:val="28"/>
          <w:lang w:val="en-US"/>
        </w:rPr>
      </w:pPr>
      <w:r>
        <w:rPr>
          <w:rFonts w:hint="eastAsia" w:ascii="宋体" w:hAnsi="宋体" w:eastAsia="宋体"/>
          <w:color w:val="00FF00"/>
          <w:kern w:val="44"/>
          <w:sz w:val="28"/>
          <w:lang w:val="zh-CN"/>
        </w:rPr>
        <w:t>满足要求</w:t>
      </w:r>
    </w:p>
    <w:p>
      <w:pPr>
        <w:pStyle w:val="4"/>
        <w:keepNext/>
        <w:keepLines/>
        <w:spacing w:before="100" w:beforeLines="0" w:after="100" w:afterLines="0" w:line="360" w:lineRule="auto"/>
        <w:rPr>
          <w:rFonts w:hint="default" w:ascii="Times New Roman" w:hAnsi="Times New Roman" w:eastAsia="Times New Roman"/>
          <w:b/>
          <w:color w:val="auto"/>
          <w:sz w:val="24"/>
          <w:lang w:val="en-US"/>
        </w:rPr>
      </w:pPr>
      <w:r>
        <w:rPr>
          <w:rFonts w:hint="default" w:ascii="Times New Roman" w:hAnsi="Times New Roman" w:eastAsia="Times New Roman"/>
          <w:b/>
          <w:color w:val="auto"/>
          <w:sz w:val="24"/>
          <w:lang w:val="en-US"/>
        </w:rPr>
        <w:t>4</w:t>
      </w:r>
      <w:r>
        <w:rPr>
          <w:rFonts w:hint="eastAsia" w:ascii="宋体" w:hAnsi="宋体" w:eastAsia="宋体"/>
          <w:b/>
          <w:color w:val="auto"/>
          <w:sz w:val="24"/>
          <w:lang w:val="zh-CN"/>
        </w:rPr>
        <w:t>、支座反力计算</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R</w:t>
      </w:r>
      <w:r>
        <w:rPr>
          <w:rFonts w:hint="default" w:ascii="Times New Roman" w:hAnsi="Times New Roman" w:eastAsia="Times New Roman"/>
          <w:color w:val="auto"/>
          <w:sz w:val="24"/>
          <w:vertAlign w:val="subscript"/>
          <w:lang w:val="en-US"/>
        </w:rPr>
        <w:t>max</w:t>
      </w:r>
      <w:r>
        <w:rPr>
          <w:rFonts w:hint="default" w:ascii="Times New Roman" w:hAnsi="Times New Roman" w:eastAsia="Times New Roman"/>
          <w:color w:val="auto"/>
          <w:sz w:val="24"/>
          <w:lang w:val="en-US"/>
        </w:rPr>
        <w:t>=</w:t>
      </w:r>
      <w:r>
        <w:rPr>
          <w:rFonts w:hint="default" w:ascii="Times New Roman" w:hAnsi="Times New Roman" w:eastAsia="Times New Roman"/>
          <w:color w:val="000000"/>
          <w:sz w:val="24"/>
          <w:lang w:val="en-US"/>
        </w:rPr>
        <w:t>5.492</w:t>
      </w:r>
      <w:r>
        <w:rPr>
          <w:rFonts w:hint="default" w:ascii="Times New Roman" w:hAnsi="Times New Roman" w:eastAsia="Times New Roman"/>
          <w:color w:val="auto"/>
          <w:sz w:val="24"/>
          <w:lang w:val="en-US"/>
        </w:rPr>
        <w:t>KN</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R</w:t>
      </w:r>
      <w:r>
        <w:rPr>
          <w:rFonts w:hint="default" w:ascii="Times New Roman" w:hAnsi="Times New Roman" w:eastAsia="Times New Roman"/>
          <w:color w:val="auto"/>
          <w:sz w:val="24"/>
          <w:vertAlign w:val="subscript"/>
          <w:lang w:val="en-US"/>
        </w:rPr>
        <w:t>maxk</w:t>
      </w:r>
      <w:r>
        <w:rPr>
          <w:rFonts w:hint="default" w:ascii="Times New Roman" w:hAnsi="Times New Roman" w:eastAsia="Times New Roman"/>
          <w:color w:val="auto"/>
          <w:sz w:val="24"/>
          <w:lang w:val="en-US"/>
        </w:rPr>
        <w:t>=</w:t>
      </w:r>
      <w:r>
        <w:rPr>
          <w:rFonts w:hint="default" w:ascii="Times New Roman" w:hAnsi="Times New Roman" w:eastAsia="Times New Roman"/>
          <w:color w:val="000000"/>
          <w:sz w:val="24"/>
          <w:lang w:val="en-US"/>
        </w:rPr>
        <w:t>4.367</w:t>
      </w:r>
      <w:r>
        <w:rPr>
          <w:rFonts w:hint="default" w:ascii="Times New Roman" w:hAnsi="Times New Roman" w:eastAsia="Times New Roman"/>
          <w:color w:val="auto"/>
          <w:sz w:val="24"/>
          <w:lang w:val="en-US"/>
        </w:rPr>
        <w:t>KN</w:t>
      </w:r>
    </w:p>
    <w:p>
      <w:pPr>
        <w:pStyle w:val="3"/>
        <w:keepNext/>
        <w:keepLines/>
        <w:spacing w:before="100" w:beforeLines="0" w:after="100" w:afterLines="0" w:line="360" w:lineRule="auto"/>
        <w:rPr>
          <w:rFonts w:hint="default" w:ascii="Times New Roman" w:hAnsi="Times New Roman" w:eastAsia="Times New Roman"/>
          <w:b/>
          <w:color w:val="auto"/>
          <w:sz w:val="28"/>
          <w:lang w:val="en-US"/>
        </w:rPr>
      </w:pPr>
      <w:r>
        <w:rPr>
          <w:rFonts w:hint="eastAsia" w:ascii="宋体" w:hAnsi="宋体" w:eastAsia="宋体"/>
          <w:b/>
          <w:color w:val="auto"/>
          <w:sz w:val="28"/>
          <w:lang w:val="zh-CN"/>
        </w:rPr>
        <w:t>六、主楞验算</w:t>
      </w:r>
    </w:p>
    <w:p>
      <w:pPr>
        <w:spacing w:before="100" w:beforeLines="0" w:after="100" w:afterLines="0"/>
        <w:ind w:firstLine="480"/>
        <w:rPr>
          <w:rFonts w:hint="default" w:ascii="Times New Roman" w:hAnsi="Times New Roman" w:eastAsia="Times New Roman"/>
          <w:color w:val="auto"/>
          <w:sz w:val="24"/>
          <w:lang w:val="en-US"/>
        </w:rPr>
      </w:pPr>
      <w:r>
        <w:rPr>
          <w:rFonts w:hint="eastAsia" w:ascii="宋体" w:hAnsi="宋体" w:eastAsia="宋体"/>
          <w:color w:val="auto"/>
          <w:sz w:val="24"/>
          <w:lang w:val="zh-CN"/>
        </w:rPr>
        <w:t>墙模主楞的跨度一般是较大的，主楞计算的假定跨数要符合实际工况，计算简图如下：</w:t>
      </w:r>
    </w:p>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drawing>
          <wp:inline distT="0" distB="0" distL="114300" distR="114300">
            <wp:extent cx="3023870" cy="1080135"/>
            <wp:effectExtent l="0" t="0" r="5080" b="5715"/>
            <wp:docPr id="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1"/>
                    </pic:cNvPicPr>
                  </pic:nvPicPr>
                  <pic:blipFill>
                    <a:blip r:embed="rId63"/>
                    <a:stretch>
                      <a:fillRect/>
                    </a:stretch>
                  </pic:blipFill>
                  <pic:spPr>
                    <a:xfrm>
                      <a:off x="0" y="0"/>
                      <a:ext cx="3023870" cy="1080135"/>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b/>
          <w:color w:val="000000"/>
          <w:sz w:val="28"/>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12</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主楞强度计算简图</w:t>
      </w:r>
    </w:p>
    <w:p>
      <w:pPr>
        <w:pStyle w:val="4"/>
        <w:keepNext/>
        <w:keepLines/>
        <w:spacing w:before="100" w:beforeLines="0" w:after="100" w:afterLines="0" w:line="360" w:lineRule="auto"/>
        <w:rPr>
          <w:rFonts w:hint="default" w:ascii="Times New Roman" w:hAnsi="Times New Roman" w:eastAsia="Times New Roman"/>
          <w:b/>
          <w:color w:val="auto"/>
          <w:sz w:val="24"/>
          <w:lang w:val="en-US"/>
        </w:rPr>
      </w:pPr>
      <w:r>
        <w:rPr>
          <w:rFonts w:hint="default" w:ascii="Times New Roman" w:hAnsi="Times New Roman" w:eastAsia="Times New Roman"/>
          <w:b/>
          <w:color w:val="auto"/>
          <w:sz w:val="24"/>
          <w:lang w:val="en-US"/>
        </w:rPr>
        <w:t>1</w:t>
      </w:r>
      <w:r>
        <w:rPr>
          <w:rFonts w:hint="eastAsia" w:ascii="宋体" w:hAnsi="宋体" w:eastAsia="宋体"/>
          <w:b/>
          <w:color w:val="auto"/>
          <w:sz w:val="24"/>
          <w:lang w:val="zh-CN"/>
        </w:rPr>
        <w:t>、抗弯强度验算</w:t>
      </w:r>
    </w:p>
    <w:p>
      <w:pPr>
        <w:spacing w:before="100" w:beforeLines="0" w:after="100" w:afterLines="0"/>
        <w:jc w:val="center"/>
        <w:rPr>
          <w:rFonts w:hint="default" w:ascii="Times New Roman" w:hAnsi="Times New Roman" w:eastAsia="Times New Roman"/>
          <w:b/>
          <w:color w:val="000000"/>
          <w:sz w:val="28"/>
          <w:lang w:val="en-US"/>
        </w:rPr>
      </w:pPr>
      <w:r>
        <w:rPr>
          <w:rFonts w:hint="default" w:ascii="Times New Roman" w:hAnsi="Times New Roman" w:eastAsia="Times New Roman"/>
          <w:color w:val="auto"/>
          <w:sz w:val="24"/>
          <w:lang w:val="en-US"/>
        </w:rPr>
        <w:drawing>
          <wp:inline distT="0" distB="0" distL="114300" distR="114300">
            <wp:extent cx="3023870" cy="1080135"/>
            <wp:effectExtent l="0" t="0" r="5080" b="5715"/>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64"/>
                    <a:stretch>
                      <a:fillRect/>
                    </a:stretch>
                  </pic:blipFill>
                  <pic:spPr>
                    <a:xfrm>
                      <a:off x="0" y="0"/>
                      <a:ext cx="3023870" cy="1080135"/>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002060"/>
          <w:sz w:val="21"/>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13</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主楞弯矩图</w:t>
      </w:r>
      <w:r>
        <w:rPr>
          <w:rFonts w:hint="default" w:ascii="Times New Roman" w:hAnsi="Times New Roman" w:eastAsia="Times New Roman"/>
          <w:color w:val="002060"/>
          <w:sz w:val="21"/>
          <w:u w:val="single"/>
          <w:lang w:val="en-US"/>
        </w:rPr>
        <w:t>(kN·m)</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M</w:t>
      </w:r>
      <w:r>
        <w:rPr>
          <w:rFonts w:hint="default" w:ascii="Times New Roman" w:hAnsi="Times New Roman" w:eastAsia="Times New Roman"/>
          <w:color w:val="auto"/>
          <w:sz w:val="24"/>
          <w:vertAlign w:val="subscript"/>
          <w:lang w:val="en-US"/>
        </w:rPr>
        <w:t>max</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0.549</w:t>
      </w:r>
      <w:r>
        <w:rPr>
          <w:rFonts w:hint="default" w:ascii="Times New Roman" w:hAnsi="Times New Roman" w:eastAsia="Times New Roman"/>
          <w:color w:val="auto"/>
          <w:sz w:val="24"/>
          <w:lang w:val="en-US"/>
        </w:rPr>
        <w:t>kN·m</w:t>
      </w:r>
    </w:p>
    <w:p>
      <w:pPr>
        <w:spacing w:beforeLines="0" w:afterLines="0" w:line="360" w:lineRule="auto"/>
        <w:ind w:firstLine="480"/>
        <w:rPr>
          <w:rFonts w:hint="default" w:ascii="Times New Roman" w:hAnsi="Times New Roman" w:eastAsia="Times New Roman"/>
          <w:color w:val="auto"/>
          <w:sz w:val="24"/>
          <w:vertAlign w:val="superscript"/>
          <w:lang w:val="en-US"/>
        </w:rPr>
      </w:pPr>
      <w:r>
        <w:rPr>
          <w:rFonts w:hint="default" w:ascii="Times New Roman Greek" w:hAnsi="Times New Roman Greek" w:eastAsia="Times New Roman Greek"/>
          <w:color w:val="auto"/>
          <w:sz w:val="24"/>
          <w:lang w:val="zh-CN"/>
        </w:rPr>
        <w:t>σ</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M</w:t>
      </w:r>
      <w:r>
        <w:rPr>
          <w:rFonts w:hint="default" w:ascii="Times New Roman" w:hAnsi="Times New Roman" w:eastAsia="Times New Roman"/>
          <w:color w:val="auto"/>
          <w:sz w:val="24"/>
          <w:vertAlign w:val="subscript"/>
          <w:lang w:val="en-US"/>
        </w:rPr>
        <w:t>max</w:t>
      </w:r>
      <w:r>
        <w:rPr>
          <w:rFonts w:hint="default" w:ascii="Times New Roman" w:hAnsi="Times New Roman" w:eastAsia="Times New Roman"/>
          <w:color w:val="auto"/>
          <w:sz w:val="24"/>
          <w:lang w:val="en-US"/>
        </w:rPr>
        <w:t>/W</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0.549×10</w:t>
      </w:r>
      <w:r>
        <w:rPr>
          <w:rFonts w:hint="default" w:ascii="Times New Roman" w:hAnsi="Times New Roman" w:eastAsia="Times New Roman"/>
          <w:color w:val="000000"/>
          <w:sz w:val="24"/>
          <w:vertAlign w:val="superscript"/>
          <w:lang w:val="en-US"/>
        </w:rPr>
        <w:t>6</w:t>
      </w:r>
      <w:r>
        <w:rPr>
          <w:rFonts w:hint="default" w:ascii="Times New Roman" w:hAnsi="Times New Roman" w:eastAsia="Times New Roman"/>
          <w:color w:val="000000"/>
          <w:sz w:val="24"/>
          <w:lang w:val="en-US"/>
        </w:rPr>
        <w:t>/(8.986×1000)=61.121</w:t>
      </w:r>
      <w:r>
        <w:rPr>
          <w:rFonts w:hint="default" w:ascii="Times New Roman" w:hAnsi="Times New Roman" w:eastAsia="Times New Roman"/>
          <w:color w:val="auto"/>
          <w:sz w:val="24"/>
          <w:lang w:val="en-US"/>
        </w:rPr>
        <w:t>N/mm</w:t>
      </w:r>
      <w:r>
        <w:rPr>
          <w:rFonts w:hint="default" w:ascii="Times New Roman" w:hAnsi="Times New Roman" w:eastAsia="Times New Roman"/>
          <w:color w:val="auto"/>
          <w:sz w:val="24"/>
          <w:vertAlign w:val="superscript"/>
          <w:lang w:val="en-US"/>
        </w:rPr>
        <w:t>2</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[f]</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205</w:t>
      </w:r>
      <w:r>
        <w:rPr>
          <w:rFonts w:hint="default" w:ascii="Times New Roman" w:hAnsi="Times New Roman" w:eastAsia="Times New Roman"/>
          <w:color w:val="auto"/>
          <w:sz w:val="24"/>
          <w:lang w:val="en-US"/>
        </w:rPr>
        <w:t>N/mm</w:t>
      </w:r>
      <w:r>
        <w:rPr>
          <w:rFonts w:hint="default" w:ascii="Times New Roman" w:hAnsi="Times New Roman" w:eastAsia="Times New Roman"/>
          <w:color w:val="auto"/>
          <w:sz w:val="24"/>
          <w:vertAlign w:val="superscript"/>
          <w:lang w:val="en-US"/>
        </w:rPr>
        <w:t>2</w:t>
      </w:r>
    </w:p>
    <w:p>
      <w:pPr>
        <w:spacing w:beforeLines="0" w:afterLines="0" w:line="360" w:lineRule="auto"/>
        <w:ind w:firstLine="560"/>
        <w:rPr>
          <w:rFonts w:hint="default" w:ascii="Times New Roman" w:hAnsi="Times New Roman" w:eastAsia="Times New Roman"/>
          <w:color w:val="008000"/>
          <w:sz w:val="28"/>
          <w:lang w:val="en-US"/>
        </w:rPr>
      </w:pPr>
      <w:r>
        <w:rPr>
          <w:rFonts w:hint="eastAsia" w:ascii="宋体" w:hAnsi="宋体" w:eastAsia="宋体"/>
          <w:color w:val="00FF00"/>
          <w:kern w:val="44"/>
          <w:sz w:val="28"/>
          <w:lang w:val="zh-CN"/>
        </w:rPr>
        <w:t>满足要求</w:t>
      </w:r>
    </w:p>
    <w:p>
      <w:pPr>
        <w:pStyle w:val="4"/>
        <w:keepNext/>
        <w:keepLines/>
        <w:spacing w:before="100" w:beforeLines="0" w:after="100" w:afterLines="0" w:line="360" w:lineRule="auto"/>
        <w:rPr>
          <w:rFonts w:hint="default" w:ascii="Times New Roman" w:hAnsi="Times New Roman" w:eastAsia="Times New Roman"/>
          <w:b/>
          <w:color w:val="auto"/>
          <w:sz w:val="24"/>
          <w:lang w:val="en-US"/>
        </w:rPr>
      </w:pPr>
      <w:r>
        <w:rPr>
          <w:rFonts w:hint="default" w:ascii="Times New Roman" w:hAnsi="Times New Roman" w:eastAsia="Times New Roman"/>
          <w:b/>
          <w:color w:val="auto"/>
          <w:sz w:val="24"/>
          <w:lang w:val="en-US"/>
        </w:rPr>
        <w:t>2</w:t>
      </w:r>
      <w:r>
        <w:rPr>
          <w:rFonts w:hint="eastAsia" w:ascii="宋体" w:hAnsi="宋体" w:eastAsia="宋体"/>
          <w:b/>
          <w:color w:val="auto"/>
          <w:sz w:val="24"/>
          <w:lang w:val="zh-CN"/>
        </w:rPr>
        <w:t>、抗剪强度验算</w:t>
      </w:r>
    </w:p>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drawing>
          <wp:inline distT="0" distB="0" distL="114300" distR="114300">
            <wp:extent cx="3023870" cy="1080135"/>
            <wp:effectExtent l="0" t="0" r="5080" b="5715"/>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65"/>
                    <a:stretch>
                      <a:fillRect/>
                    </a:stretch>
                  </pic:blipFill>
                  <pic:spPr>
                    <a:xfrm>
                      <a:off x="0" y="0"/>
                      <a:ext cx="3023870" cy="1080135"/>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002060"/>
          <w:sz w:val="21"/>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14</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主楞剪力图</w:t>
      </w:r>
      <w:r>
        <w:rPr>
          <w:rFonts w:hint="default" w:ascii="Times New Roman" w:hAnsi="Times New Roman" w:eastAsia="Times New Roman"/>
          <w:color w:val="002060"/>
          <w:sz w:val="21"/>
          <w:u w:val="single"/>
          <w:lang w:val="en-US"/>
        </w:rPr>
        <w:t>(kN)</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V</w:t>
      </w:r>
      <w:r>
        <w:rPr>
          <w:rFonts w:hint="default" w:ascii="Times New Roman" w:hAnsi="Times New Roman" w:eastAsia="Times New Roman"/>
          <w:color w:val="auto"/>
          <w:sz w:val="24"/>
          <w:vertAlign w:val="subscript"/>
          <w:lang w:val="en-US"/>
        </w:rPr>
        <w:t>max</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5.492</w:t>
      </w:r>
      <w:r>
        <w:rPr>
          <w:rFonts w:hint="default" w:ascii="Times New Roman" w:hAnsi="Times New Roman" w:eastAsia="Times New Roman"/>
          <w:color w:val="auto"/>
          <w:sz w:val="24"/>
          <w:lang w:val="en-US"/>
        </w:rPr>
        <w:t>kN</w:t>
      </w:r>
    </w:p>
    <w:p>
      <w:pPr>
        <w:spacing w:beforeLines="0" w:afterLines="0" w:line="360" w:lineRule="auto"/>
        <w:ind w:firstLine="480"/>
        <w:rPr>
          <w:rFonts w:hint="default" w:ascii="Times New Roman" w:hAnsi="Times New Roman" w:eastAsia="Times New Roman"/>
          <w:color w:val="FF0000"/>
          <w:sz w:val="24"/>
          <w:lang w:val="en-US"/>
        </w:rPr>
      </w:pPr>
      <w:r>
        <w:rPr>
          <w:rFonts w:hint="default" w:ascii="Times New Roman Greek" w:hAnsi="Times New Roman Greek" w:eastAsia="Times New Roman Greek"/>
          <w:color w:val="auto"/>
          <w:sz w:val="24"/>
          <w:lang w:val="zh-CN"/>
        </w:rPr>
        <w:t>τ</w:t>
      </w:r>
      <w:r>
        <w:rPr>
          <w:rFonts w:hint="default" w:ascii="Times New Roman" w:hAnsi="Times New Roman" w:eastAsia="Times New Roman"/>
          <w:color w:val="auto"/>
          <w:sz w:val="24"/>
          <w:lang w:val="en-US"/>
        </w:rPr>
        <w:t>=V</w:t>
      </w:r>
      <w:r>
        <w:rPr>
          <w:rFonts w:hint="default" w:ascii="Times New Roman" w:hAnsi="Times New Roman" w:eastAsia="Times New Roman"/>
          <w:color w:val="auto"/>
          <w:sz w:val="24"/>
          <w:vertAlign w:val="subscript"/>
          <w:lang w:val="en-US"/>
        </w:rPr>
        <w:t>max</w:t>
      </w:r>
      <w:r>
        <w:rPr>
          <w:rFonts w:hint="default" w:ascii="Times New Roman" w:hAnsi="Times New Roman" w:eastAsia="Times New Roman"/>
          <w:color w:val="auto"/>
          <w:sz w:val="24"/>
          <w:lang w:val="en-US"/>
        </w:rPr>
        <w:t>S</w:t>
      </w:r>
      <w:r>
        <w:rPr>
          <w:rFonts w:hint="default" w:ascii="Times New Roman" w:hAnsi="Times New Roman" w:eastAsia="Times New Roman"/>
          <w:color w:val="auto"/>
          <w:sz w:val="24"/>
          <w:vertAlign w:val="subscript"/>
          <w:lang w:val="en-US"/>
        </w:rPr>
        <w:t>0</w:t>
      </w:r>
      <w:r>
        <w:rPr>
          <w:rFonts w:hint="default" w:ascii="Times New Roman" w:hAnsi="Times New Roman" w:eastAsia="Times New Roman"/>
          <w:color w:val="auto"/>
          <w:sz w:val="24"/>
          <w:lang w:val="en-US"/>
        </w:rPr>
        <w:t>/(Ib)=</w:t>
      </w:r>
      <w:r>
        <w:rPr>
          <w:rFonts w:hint="default" w:ascii="Times New Roman" w:hAnsi="Times New Roman" w:eastAsia="Times New Roman"/>
          <w:color w:val="000000"/>
          <w:sz w:val="24"/>
          <w:lang w:val="en-US"/>
        </w:rPr>
        <w:t>5.492×1000×6.084×10</w:t>
      </w:r>
      <w:r>
        <w:rPr>
          <w:rFonts w:hint="default" w:ascii="Times New Roman" w:hAnsi="Times New Roman" w:eastAsia="Times New Roman"/>
          <w:color w:val="000000"/>
          <w:sz w:val="24"/>
          <w:vertAlign w:val="superscript"/>
          <w:lang w:val="en-US"/>
        </w:rPr>
        <w:t>3</w:t>
      </w:r>
      <w:r>
        <w:rPr>
          <w:rFonts w:hint="default" w:ascii="Times New Roman" w:hAnsi="Times New Roman" w:eastAsia="Times New Roman"/>
          <w:color w:val="000000"/>
          <w:sz w:val="24"/>
          <w:lang w:val="en-US"/>
        </w:rPr>
        <w:t>/(21.566×10</w:t>
      </w:r>
      <w:r>
        <w:rPr>
          <w:rFonts w:hint="default" w:ascii="Times New Roman" w:hAnsi="Times New Roman" w:eastAsia="Times New Roman"/>
          <w:color w:val="000000"/>
          <w:sz w:val="24"/>
          <w:vertAlign w:val="superscript"/>
          <w:lang w:val="en-US"/>
        </w:rPr>
        <w:t>4</w:t>
      </w:r>
      <w:r>
        <w:rPr>
          <w:rFonts w:hint="default" w:ascii="Times New Roman" w:hAnsi="Times New Roman" w:eastAsia="Times New Roman"/>
          <w:color w:val="000000"/>
          <w:sz w:val="24"/>
          <w:lang w:val="en-US"/>
        </w:rPr>
        <w:t>×1.2×10)=12.912</w:t>
      </w:r>
      <w:r>
        <w:rPr>
          <w:rFonts w:hint="default" w:ascii="Times New Roman" w:hAnsi="Times New Roman" w:eastAsia="Times New Roman"/>
          <w:color w:val="auto"/>
          <w:sz w:val="24"/>
          <w:lang w:val="en-US"/>
        </w:rPr>
        <w:t>N/mm</w:t>
      </w:r>
      <w:r>
        <w:rPr>
          <w:rFonts w:hint="default" w:ascii="Times New Roman" w:hAnsi="Times New Roman" w:eastAsia="Times New Roman"/>
          <w:color w:val="auto"/>
          <w:sz w:val="24"/>
          <w:vertAlign w:val="superscript"/>
          <w:lang w:val="en-US"/>
        </w:rPr>
        <w:t>2</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[f</w:t>
      </w:r>
      <w:r>
        <w:rPr>
          <w:rFonts w:hint="default" w:ascii="Times New Roman" w:hAnsi="Times New Roman" w:eastAsia="Times New Roman"/>
          <w:color w:val="auto"/>
          <w:sz w:val="24"/>
          <w:vertAlign w:val="subscript"/>
          <w:lang w:val="en-US"/>
        </w:rPr>
        <w:t>v</w:t>
      </w:r>
      <w:r>
        <w:rPr>
          <w:rFonts w:hint="default" w:ascii="Times New Roman" w:hAnsi="Times New Roman" w:eastAsia="Times New Roman"/>
          <w:color w:val="auto"/>
          <w:sz w:val="24"/>
          <w:lang w:val="en-US"/>
        </w:rPr>
        <w:t>]</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120</w:t>
      </w:r>
      <w:r>
        <w:rPr>
          <w:rFonts w:hint="default" w:ascii="Times New Roman" w:hAnsi="Times New Roman" w:eastAsia="Times New Roman"/>
          <w:color w:val="auto"/>
          <w:sz w:val="24"/>
          <w:lang w:val="en-US"/>
        </w:rPr>
        <w:t>N/mm</w:t>
      </w:r>
      <w:r>
        <w:rPr>
          <w:rFonts w:hint="default" w:ascii="Times New Roman" w:hAnsi="Times New Roman" w:eastAsia="Times New Roman"/>
          <w:color w:val="auto"/>
          <w:sz w:val="24"/>
          <w:vertAlign w:val="superscript"/>
          <w:lang w:val="en-US"/>
        </w:rPr>
        <w:t>2</w:t>
      </w:r>
    </w:p>
    <w:p>
      <w:pPr>
        <w:spacing w:beforeLines="0" w:afterLines="0" w:line="360" w:lineRule="auto"/>
        <w:ind w:firstLine="560"/>
        <w:rPr>
          <w:rFonts w:hint="default" w:ascii="Times New Roman" w:hAnsi="Times New Roman" w:eastAsia="Times New Roman"/>
          <w:color w:val="FF0000"/>
          <w:sz w:val="28"/>
          <w:lang w:val="en-US"/>
        </w:rPr>
      </w:pPr>
      <w:r>
        <w:rPr>
          <w:rFonts w:hint="eastAsia" w:ascii="宋体" w:hAnsi="宋体" w:eastAsia="宋体"/>
          <w:color w:val="00FF00"/>
          <w:kern w:val="44"/>
          <w:sz w:val="28"/>
          <w:lang w:val="zh-CN"/>
        </w:rPr>
        <w:t>满足要求</w:t>
      </w:r>
    </w:p>
    <w:p>
      <w:pPr>
        <w:pStyle w:val="4"/>
        <w:keepNext/>
        <w:keepLines/>
        <w:spacing w:before="100" w:beforeLines="0" w:after="100" w:afterLines="0" w:line="360" w:lineRule="auto"/>
        <w:rPr>
          <w:rFonts w:hint="default" w:ascii="Times New Roman" w:hAnsi="Times New Roman" w:eastAsia="Times New Roman"/>
          <w:b/>
          <w:color w:val="auto"/>
          <w:sz w:val="24"/>
          <w:lang w:val="en-US"/>
        </w:rPr>
      </w:pPr>
      <w:r>
        <w:rPr>
          <w:rFonts w:hint="default" w:ascii="Times New Roman" w:hAnsi="Times New Roman" w:eastAsia="Times New Roman"/>
          <w:b/>
          <w:color w:val="auto"/>
          <w:sz w:val="24"/>
          <w:lang w:val="en-US"/>
        </w:rPr>
        <w:t>3</w:t>
      </w:r>
      <w:r>
        <w:rPr>
          <w:rFonts w:hint="eastAsia" w:ascii="宋体" w:hAnsi="宋体" w:eastAsia="宋体"/>
          <w:b/>
          <w:color w:val="auto"/>
          <w:sz w:val="24"/>
          <w:lang w:val="zh-CN"/>
        </w:rPr>
        <w:t>、挠度验算</w:t>
      </w:r>
    </w:p>
    <w:p>
      <w:pPr>
        <w:spacing w:before="100" w:beforeLines="0" w:after="100" w:afterLines="0"/>
        <w:jc w:val="center"/>
        <w:rPr>
          <w:rFonts w:hint="default" w:ascii="Times New Roman" w:hAnsi="Times New Roman" w:eastAsia="Times New Roman"/>
          <w:color w:val="000000"/>
          <w:sz w:val="28"/>
          <w:lang w:val="en-US"/>
        </w:rPr>
      </w:pPr>
      <w:r>
        <w:rPr>
          <w:rFonts w:hint="default" w:ascii="Times New Roman" w:hAnsi="Times New Roman" w:eastAsia="Times New Roman"/>
          <w:color w:val="auto"/>
          <w:sz w:val="24"/>
          <w:lang w:val="en-US"/>
        </w:rPr>
        <w:drawing>
          <wp:inline distT="0" distB="0" distL="114300" distR="114300">
            <wp:extent cx="3023870" cy="1080135"/>
            <wp:effectExtent l="0" t="0" r="5080" b="5715"/>
            <wp:docPr id="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pic:cNvPicPr>
                      <a:picLocks noChangeAspect="1"/>
                    </pic:cNvPicPr>
                  </pic:nvPicPr>
                  <pic:blipFill>
                    <a:blip r:embed="rId66"/>
                    <a:stretch>
                      <a:fillRect/>
                    </a:stretch>
                  </pic:blipFill>
                  <pic:spPr>
                    <a:xfrm>
                      <a:off x="0" y="0"/>
                      <a:ext cx="3023870" cy="1080135"/>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002060"/>
          <w:sz w:val="21"/>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15</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主楞挠度计算简图</w:t>
      </w:r>
    </w:p>
    <w:p>
      <w:pPr>
        <w:spacing w:before="100" w:beforeLines="0" w:after="100" w:afterLines="0"/>
        <w:jc w:val="center"/>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drawing>
          <wp:inline distT="0" distB="0" distL="114300" distR="114300">
            <wp:extent cx="3023870" cy="1080135"/>
            <wp:effectExtent l="0" t="0" r="5080" b="5715"/>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pic:cNvPicPr>
                  </pic:nvPicPr>
                  <pic:blipFill>
                    <a:blip r:embed="rId67"/>
                    <a:stretch>
                      <a:fillRect/>
                    </a:stretch>
                  </pic:blipFill>
                  <pic:spPr>
                    <a:xfrm>
                      <a:off x="0" y="0"/>
                      <a:ext cx="3023870" cy="1080135"/>
                    </a:xfrm>
                    <a:prstGeom prst="rect">
                      <a:avLst/>
                    </a:prstGeom>
                    <a:noFill/>
                    <a:ln w="9525">
                      <a:noFill/>
                    </a:ln>
                  </pic:spPr>
                </pic:pic>
              </a:graphicData>
            </a:graphic>
          </wp:inline>
        </w:drawing>
      </w:r>
    </w:p>
    <w:p>
      <w:pPr>
        <w:spacing w:beforeLines="0" w:afterLines="0"/>
        <w:jc w:val="center"/>
        <w:rPr>
          <w:rFonts w:hint="default" w:ascii="Times New Roman" w:hAnsi="Times New Roman" w:eastAsia="Times New Roman"/>
          <w:color w:val="002060"/>
          <w:sz w:val="21"/>
          <w:u w:val="single"/>
          <w:lang w:val="en-US"/>
        </w:rPr>
      </w:pPr>
      <w:r>
        <w:rPr>
          <w:rFonts w:hint="eastAsia" w:ascii="宋体" w:hAnsi="宋体" w:eastAsia="宋体"/>
          <w:color w:val="auto"/>
          <w:sz w:val="21"/>
          <w:lang w:val="zh-CN"/>
        </w:rPr>
        <w:t>（图</w:t>
      </w:r>
      <w:r>
        <w:rPr>
          <w:rFonts w:hint="default" w:ascii="Times New Roman" w:hAnsi="Times New Roman" w:eastAsia="Times New Roman"/>
          <w:color w:val="auto"/>
          <w:sz w:val="21"/>
          <w:lang w:val="en-US"/>
        </w:rPr>
        <w:t>16</w:t>
      </w:r>
      <w:r>
        <w:rPr>
          <w:rFonts w:hint="eastAsia" w:ascii="宋体" w:hAnsi="宋体" w:eastAsia="宋体"/>
          <w:color w:val="auto"/>
          <w:sz w:val="21"/>
          <w:lang w:val="zh-CN"/>
        </w:rPr>
        <w:t>）</w:t>
      </w:r>
      <w:r>
        <w:rPr>
          <w:rFonts w:hint="eastAsia" w:ascii="宋体" w:hAnsi="宋体" w:eastAsia="宋体"/>
          <w:color w:val="auto"/>
          <w:sz w:val="21"/>
          <w:lang w:val="zh-CN"/>
        </w:rPr>
        <w:tab/>
      </w:r>
      <w:r>
        <w:rPr>
          <w:rFonts w:hint="eastAsia" w:ascii="宋体" w:hAnsi="宋体" w:eastAsia="宋体"/>
          <w:color w:val="002060"/>
          <w:sz w:val="21"/>
          <w:u w:val="single"/>
          <w:lang w:val="zh-CN"/>
        </w:rPr>
        <w:t>主楞挠度图</w:t>
      </w:r>
      <w:r>
        <w:rPr>
          <w:rFonts w:hint="default" w:ascii="Times New Roman" w:hAnsi="Times New Roman" w:eastAsia="Times New Roman"/>
          <w:color w:val="002060"/>
          <w:sz w:val="21"/>
          <w:u w:val="single"/>
          <w:lang w:val="en-US"/>
        </w:rPr>
        <w:t>(mm)</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Greek" w:hAnsi="Times New Roman Greek" w:eastAsia="Times New Roman Greek"/>
          <w:color w:val="auto"/>
          <w:sz w:val="24"/>
          <w:lang w:val="zh-CN"/>
        </w:rPr>
        <w:t>ν</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0.075</w:t>
      </w:r>
      <w:r>
        <w:rPr>
          <w:rFonts w:hint="default" w:ascii="Times New Roman" w:hAnsi="Times New Roman" w:eastAsia="Times New Roman"/>
          <w:color w:val="auto"/>
          <w:sz w:val="24"/>
          <w:lang w:val="en-US"/>
        </w:rPr>
        <w:t>mm</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w:t>
      </w:r>
      <w:r>
        <w:rPr>
          <w:rFonts w:hint="default" w:ascii="Times New Roman Greek" w:hAnsi="Times New Roman Greek" w:eastAsia="Times New Roman Greek"/>
          <w:color w:val="auto"/>
          <w:sz w:val="24"/>
          <w:lang w:val="zh-CN"/>
        </w:rPr>
        <w:t>ν</w:t>
      </w:r>
      <w:r>
        <w:rPr>
          <w:rFonts w:hint="default" w:ascii="Times New Roman" w:hAnsi="Times New Roman" w:eastAsia="Times New Roman"/>
          <w:color w:val="auto"/>
          <w:sz w:val="24"/>
          <w:lang w:val="en-US"/>
        </w:rPr>
        <w:t>]</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450/400=1.125</w:t>
      </w:r>
      <w:r>
        <w:rPr>
          <w:rFonts w:hint="default" w:ascii="Times New Roman" w:hAnsi="Times New Roman" w:eastAsia="Times New Roman"/>
          <w:color w:val="auto"/>
          <w:sz w:val="24"/>
          <w:lang w:val="en-US"/>
        </w:rPr>
        <w:t>mm</w:t>
      </w:r>
    </w:p>
    <w:p>
      <w:pPr>
        <w:spacing w:beforeLines="0" w:afterLines="0" w:line="360" w:lineRule="auto"/>
        <w:ind w:firstLine="560"/>
        <w:rPr>
          <w:rFonts w:hint="default" w:ascii="Times New Roman" w:hAnsi="Times New Roman" w:eastAsia="Times New Roman"/>
          <w:color w:val="008000"/>
          <w:sz w:val="28"/>
          <w:lang w:val="en-US"/>
        </w:rPr>
      </w:pPr>
      <w:r>
        <w:rPr>
          <w:rFonts w:hint="eastAsia" w:ascii="宋体" w:hAnsi="宋体" w:eastAsia="宋体"/>
          <w:color w:val="00FF00"/>
          <w:kern w:val="44"/>
          <w:sz w:val="28"/>
          <w:lang w:val="zh-CN"/>
        </w:rPr>
        <w:t>满足要求</w:t>
      </w:r>
    </w:p>
    <w:p>
      <w:pPr>
        <w:pStyle w:val="4"/>
        <w:keepNext/>
        <w:keepLines/>
        <w:spacing w:before="100" w:beforeLines="0" w:after="100" w:afterLines="0" w:line="360" w:lineRule="auto"/>
        <w:rPr>
          <w:rFonts w:hint="default" w:ascii="Times New Roman" w:hAnsi="Times New Roman" w:eastAsia="Times New Roman"/>
          <w:b/>
          <w:color w:val="auto"/>
          <w:sz w:val="24"/>
          <w:lang w:val="en-US"/>
        </w:rPr>
      </w:pPr>
      <w:r>
        <w:rPr>
          <w:rFonts w:hint="default" w:ascii="Times New Roman" w:hAnsi="Times New Roman" w:eastAsia="Times New Roman"/>
          <w:b/>
          <w:color w:val="auto"/>
          <w:sz w:val="24"/>
          <w:lang w:val="en-US"/>
        </w:rPr>
        <w:t>4</w:t>
      </w:r>
      <w:r>
        <w:rPr>
          <w:rFonts w:hint="eastAsia" w:ascii="宋体" w:hAnsi="宋体" w:eastAsia="宋体"/>
          <w:b/>
          <w:color w:val="auto"/>
          <w:sz w:val="24"/>
          <w:lang w:val="zh-CN"/>
        </w:rPr>
        <w:t>、支座反力计算</w:t>
      </w:r>
    </w:p>
    <w:p>
      <w:pPr>
        <w:spacing w:beforeLines="0" w:afterLines="0" w:line="360" w:lineRule="auto"/>
        <w:ind w:firstLine="480"/>
        <w:rPr>
          <w:rFonts w:hint="default" w:ascii="Times New Roman" w:hAnsi="Times New Roman" w:eastAsia="Times New Roman"/>
          <w:color w:val="auto"/>
          <w:sz w:val="24"/>
          <w:lang w:val="en-US"/>
        </w:rPr>
      </w:pPr>
      <w:r>
        <w:rPr>
          <w:rFonts w:hint="eastAsia" w:ascii="宋体" w:hAnsi="宋体" w:eastAsia="宋体"/>
          <w:color w:val="auto"/>
          <w:sz w:val="24"/>
          <w:lang w:val="zh-CN"/>
        </w:rPr>
        <w:t>对拉螺栓承受的支座反力：</w:t>
      </w:r>
      <w:r>
        <w:rPr>
          <w:rFonts w:hint="default" w:ascii="Times New Roman" w:hAnsi="Times New Roman" w:eastAsia="Times New Roman"/>
          <w:color w:val="auto"/>
          <w:sz w:val="24"/>
          <w:lang w:val="en-US"/>
        </w:rPr>
        <w:t>N=</w:t>
      </w:r>
      <w:r>
        <w:rPr>
          <w:rFonts w:hint="default" w:ascii="Times New Roman" w:hAnsi="Times New Roman" w:eastAsia="Times New Roman"/>
          <w:color w:val="000000"/>
          <w:sz w:val="24"/>
          <w:lang w:val="en-US"/>
        </w:rPr>
        <w:t>16.379</w:t>
      </w:r>
      <w:r>
        <w:rPr>
          <w:rFonts w:hint="default" w:ascii="Times New Roman" w:hAnsi="Times New Roman" w:eastAsia="Times New Roman"/>
          <w:color w:val="auto"/>
          <w:sz w:val="24"/>
          <w:lang w:val="en-US"/>
        </w:rPr>
        <w:t>KN</w:t>
      </w:r>
    </w:p>
    <w:p>
      <w:pPr>
        <w:pStyle w:val="3"/>
        <w:keepNext/>
        <w:keepLines/>
        <w:spacing w:before="100" w:beforeLines="0" w:after="100" w:afterLines="0" w:line="360" w:lineRule="auto"/>
        <w:rPr>
          <w:rFonts w:hint="default" w:ascii="Times New Roman" w:hAnsi="Times New Roman" w:eastAsia="Times New Roman"/>
          <w:b/>
          <w:color w:val="auto"/>
          <w:sz w:val="28"/>
          <w:lang w:val="en-US"/>
        </w:rPr>
      </w:pPr>
      <w:r>
        <w:rPr>
          <w:rFonts w:hint="eastAsia" w:ascii="宋体" w:hAnsi="宋体" w:eastAsia="宋体"/>
          <w:b/>
          <w:color w:val="auto"/>
          <w:sz w:val="28"/>
          <w:lang w:val="zh-CN"/>
        </w:rPr>
        <w:t>七、对拉螺栓验算</w:t>
      </w:r>
    </w:p>
    <w:p>
      <w:pPr>
        <w:spacing w:beforeLines="0" w:afterLines="0" w:line="360" w:lineRule="auto"/>
        <w:ind w:firstLine="480"/>
        <w:rPr>
          <w:rFonts w:hint="default" w:ascii="Times New Roman" w:hAnsi="Times New Roman" w:eastAsia="Times New Roman"/>
          <w:color w:val="auto"/>
          <w:sz w:val="24"/>
          <w:lang w:val="en-US"/>
        </w:rPr>
      </w:pPr>
      <w:r>
        <w:rPr>
          <w:rFonts w:hint="eastAsia" w:ascii="宋体" w:hAnsi="宋体" w:eastAsia="宋体"/>
          <w:color w:val="auto"/>
          <w:sz w:val="24"/>
          <w:lang w:val="zh-CN"/>
        </w:rPr>
        <w:t>对拉螺栓拉力值</w:t>
      </w:r>
      <w:r>
        <w:rPr>
          <w:rFonts w:hint="default" w:ascii="Times New Roman" w:hAnsi="Times New Roman" w:eastAsia="Times New Roman"/>
          <w:color w:val="auto"/>
          <w:sz w:val="24"/>
          <w:lang w:val="en-US"/>
        </w:rPr>
        <w:t>N</w:t>
      </w:r>
      <w:r>
        <w:rPr>
          <w:rFonts w:hint="eastAsia" w:ascii="宋体" w:hAnsi="宋体" w:eastAsia="宋体"/>
          <w:color w:val="auto"/>
          <w:sz w:val="24"/>
          <w:lang w:val="zh-CN"/>
        </w:rPr>
        <w:t>：</w:t>
      </w:r>
    </w:p>
    <w:p>
      <w:pPr>
        <w:spacing w:beforeLines="0" w:afterLines="0" w:line="360" w:lineRule="auto"/>
        <w:ind w:firstLine="480"/>
        <w:rPr>
          <w:rFonts w:hint="default" w:ascii="Times New Roman" w:hAnsi="Times New Roman" w:eastAsia="Times New Roman"/>
          <w:color w:val="auto"/>
          <w:sz w:val="24"/>
          <w:lang w:val="en-US"/>
        </w:rPr>
      </w:pPr>
      <w:r>
        <w:rPr>
          <w:rFonts w:hint="default" w:ascii="Times New Roman" w:hAnsi="Times New Roman" w:eastAsia="Times New Roman"/>
          <w:color w:val="auto"/>
          <w:sz w:val="24"/>
          <w:lang w:val="en-US"/>
        </w:rPr>
        <w:t>N</w:t>
      </w:r>
      <w:r>
        <w:rPr>
          <w:rFonts w:hint="eastAsia" w:ascii="宋体" w:hAnsi="宋体" w:eastAsia="宋体"/>
          <w:color w:val="auto"/>
          <w:sz w:val="24"/>
          <w:lang w:val="zh-CN"/>
        </w:rPr>
        <w:t>＝</w:t>
      </w:r>
      <w:r>
        <w:rPr>
          <w:rFonts w:hint="default" w:ascii="Times New Roman" w:hAnsi="Times New Roman" w:eastAsia="Times New Roman"/>
          <w:color w:val="000000"/>
          <w:sz w:val="24"/>
          <w:lang w:val="en-US"/>
        </w:rPr>
        <w:t>16.379</w:t>
      </w:r>
      <w:r>
        <w:rPr>
          <w:rFonts w:hint="default" w:ascii="Times New Roman" w:hAnsi="Times New Roman" w:eastAsia="Times New Roman"/>
          <w:color w:val="auto"/>
          <w:sz w:val="24"/>
          <w:lang w:val="en-US"/>
        </w:rPr>
        <w:t>kN</w:t>
      </w:r>
      <w:r>
        <w:rPr>
          <w:rFonts w:hint="eastAsia" w:ascii="宋体" w:hAnsi="宋体" w:eastAsia="宋体"/>
          <w:color w:val="auto"/>
          <w:sz w:val="24"/>
          <w:lang w:val="zh-CN"/>
        </w:rPr>
        <w:t>≤</w:t>
      </w:r>
      <w:r>
        <w:rPr>
          <w:rFonts w:hint="default" w:ascii="Times New Roman" w:hAnsi="Times New Roman" w:eastAsia="Times New Roman"/>
          <w:color w:val="auto"/>
          <w:sz w:val="24"/>
          <w:lang w:val="en-US"/>
        </w:rPr>
        <w:t>N</w:t>
      </w:r>
      <w:r>
        <w:rPr>
          <w:rFonts w:hint="default" w:ascii="Times New Roman" w:hAnsi="Times New Roman" w:eastAsia="Times New Roman"/>
          <w:color w:val="auto"/>
          <w:sz w:val="24"/>
          <w:vertAlign w:val="subscript"/>
          <w:lang w:val="en-US"/>
        </w:rPr>
        <w:t>t</w:t>
      </w:r>
      <w:r>
        <w:rPr>
          <w:rFonts w:hint="default" w:ascii="Times New Roman" w:hAnsi="Times New Roman" w:eastAsia="Times New Roman"/>
          <w:color w:val="auto"/>
          <w:sz w:val="24"/>
          <w:vertAlign w:val="superscript"/>
          <w:lang w:val="en-US"/>
        </w:rPr>
        <w:t>b</w:t>
      </w:r>
      <w:r>
        <w:rPr>
          <w:rFonts w:hint="default" w:ascii="Times New Roman" w:hAnsi="Times New Roman" w:eastAsia="Times New Roman"/>
          <w:color w:val="auto"/>
          <w:sz w:val="24"/>
          <w:lang w:val="en-US"/>
        </w:rPr>
        <w:t>=</w:t>
      </w:r>
      <w:r>
        <w:rPr>
          <w:rFonts w:hint="default" w:ascii="Times New Roman" w:hAnsi="Times New Roman" w:eastAsia="Times New Roman"/>
          <w:color w:val="000000"/>
          <w:sz w:val="24"/>
          <w:lang w:val="en-US"/>
        </w:rPr>
        <w:t>17.8</w:t>
      </w:r>
      <w:r>
        <w:rPr>
          <w:rFonts w:hint="default" w:ascii="Times New Roman" w:hAnsi="Times New Roman" w:eastAsia="Times New Roman"/>
          <w:color w:val="auto"/>
          <w:sz w:val="24"/>
          <w:lang w:val="en-US"/>
        </w:rPr>
        <w:t>kN</w:t>
      </w:r>
    </w:p>
    <w:p>
      <w:pPr>
        <w:spacing w:beforeLines="0" w:afterLines="0" w:line="360" w:lineRule="auto"/>
        <w:ind w:firstLine="560"/>
        <w:rPr>
          <w:rFonts w:hint="default" w:ascii="Times New Roman" w:hAnsi="Times New Roman" w:eastAsia="Times New Roman"/>
          <w:color w:val="008000"/>
          <w:sz w:val="28"/>
          <w:lang w:val="en-US"/>
        </w:rPr>
      </w:pPr>
      <w:r>
        <w:rPr>
          <w:rFonts w:hint="eastAsia" w:ascii="宋体" w:hAnsi="宋体" w:eastAsia="宋体"/>
          <w:color w:val="00FF00"/>
          <w:kern w:val="44"/>
          <w:sz w:val="28"/>
          <w:lang w:val="zh-CN"/>
        </w:rPr>
        <w:t>满足要求</w:t>
      </w:r>
    </w:p>
    <w:p>
      <w:pPr>
        <w:jc w:val="left"/>
        <w:rPr>
          <w:rFonts w:hint="eastAsia" w:ascii="宋体" w:hAnsi="宋体" w:eastAsia="宋体" w:cs="宋体"/>
          <w:b/>
          <w:bCs/>
          <w:i w:val="0"/>
          <w:caps w:val="0"/>
          <w:color w:val="333333"/>
          <w:spacing w:val="0"/>
          <w:kern w:val="2"/>
          <w:sz w:val="24"/>
          <w:szCs w:val="24"/>
          <w:lang w:val="en-US" w:eastAsia="zh-CN" w:bidi="ar-SA"/>
        </w:rPr>
      </w:pPr>
    </w:p>
    <w:sectPr>
      <w:headerReference r:id="rId9" w:type="default"/>
      <w:footerReference r:id="rId10"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方正小标宋简体">
    <w:panose1 w:val="03000509000000000000"/>
    <w:charset w:val="86"/>
    <w:family w:val="auto"/>
    <w:pitch w:val="default"/>
    <w:sig w:usb0="00000001" w:usb1="080E0000" w:usb2="00000000" w:usb3="00000000" w:csb0="00040000" w:csb1="00000000"/>
  </w:font>
  <w:font w:name="Times New Roman CYR">
    <w:altName w:val="Times New Roman"/>
    <w:panose1 w:val="00000000000000000000"/>
    <w:charset w:val="CC"/>
    <w:family w:val="roman"/>
    <w:pitch w:val="default"/>
    <w:sig w:usb0="00000000" w:usb1="00000000" w:usb2="00000000" w:usb3="00000000" w:csb0="00000004" w:csb1="00000000"/>
  </w:font>
  <w:font w:name="Times New Roman Greek">
    <w:altName w:val="Times New Roman"/>
    <w:panose1 w:val="00000000000000000000"/>
    <w:charset w:val="A1"/>
    <w:family w:val="roman"/>
    <w:pitch w:val="default"/>
    <w:sig w:usb0="00000000" w:usb1="00000000" w:usb2="00000000" w:usb3="00000000" w:csb0="00000008"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right="360" w:firstLine="525" w:firstLineChars="250"/>
      <w:jc w:val="both"/>
      <w:rPr>
        <w:sz w:val="21"/>
        <w:szCs w:val="21"/>
      </w:rPr>
    </w:pPr>
    <w:r>
      <w:rPr>
        <w:sz w:val="21"/>
      </w:rPr>
      <mc:AlternateContent>
        <mc:Choice Requires="wps">
          <w:drawing>
            <wp:anchor distT="0" distB="0" distL="114300" distR="114300" simplePos="0" relativeHeight="251672576" behindDoc="0" locked="0" layoutInCell="1" allowOverlap="1">
              <wp:simplePos x="0" y="0"/>
              <wp:positionH relativeFrom="margin">
                <wp:align>right</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rPr>
                              <w:rStyle w:val="12"/>
                            </w:rPr>
                          </w:pPr>
                          <w:r>
                            <w:fldChar w:fldCharType="begin"/>
                          </w:r>
                          <w:r>
                            <w:rPr>
                              <w:rStyle w:val="12"/>
                            </w:rPr>
                            <w:instrText xml:space="preserve">PAGE  </w:instrText>
                          </w:r>
                          <w:r>
                            <w:fldChar w:fldCharType="separate"/>
                          </w:r>
                          <w:r>
                            <w:rPr>
                              <w:rStyle w:val="12"/>
                            </w:rPr>
                            <w:t>- 1 -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pPr>
                      <w:pStyle w:val="6"/>
                      <w:rPr>
                        <w:rStyle w:val="12"/>
                      </w:rPr>
                    </w:pPr>
                    <w:r>
                      <w:fldChar w:fldCharType="begin"/>
                    </w:r>
                    <w:r>
                      <w:rPr>
                        <w:rStyle w:val="12"/>
                      </w:rPr>
                      <w:instrText xml:space="preserve">PAGE  </w:instrText>
                    </w:r>
                    <w:r>
                      <w:fldChar w:fldCharType="separate"/>
                    </w:r>
                    <w:r>
                      <w:rPr>
                        <w:rStyle w:val="12"/>
                      </w:rPr>
                      <w:t>- 1 -</w:t>
                    </w:r>
                    <w:r>
                      <w:fldChar w:fldCharType="end"/>
                    </w:r>
                  </w:p>
                </w:txbxContent>
              </v:textbox>
            </v:shape>
          </w:pict>
        </mc:Fallback>
      </mc:AlternateContent>
    </w:r>
    <w:r>
      <w:rPr>
        <w:rFonts w:hint="eastAsia" w:ascii="楷体_GB2312" w:eastAsia="楷体_GB2312"/>
        <w:b/>
        <w:i/>
        <w:sz w:val="21"/>
        <w:szCs w:val="21"/>
      </w:rPr>
      <w:drawing>
        <wp:anchor distT="0" distB="0" distL="114300" distR="114300" simplePos="0" relativeHeight="251670528" behindDoc="1" locked="0" layoutInCell="1" allowOverlap="1">
          <wp:simplePos x="0" y="0"/>
          <wp:positionH relativeFrom="column">
            <wp:posOffset>41275</wp:posOffset>
          </wp:positionH>
          <wp:positionV relativeFrom="paragraph">
            <wp:posOffset>-8255</wp:posOffset>
          </wp:positionV>
          <wp:extent cx="266700" cy="190500"/>
          <wp:effectExtent l="0" t="0" r="0" b="0"/>
          <wp:wrapNone/>
          <wp:docPr id="47" name="图片 2" descr="企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descr="企标"/>
                  <pic:cNvPicPr>
                    <a:picLocks noChangeAspect="1"/>
                  </pic:cNvPicPr>
                </pic:nvPicPr>
                <pic:blipFill>
                  <a:blip r:embed="rId1"/>
                  <a:stretch>
                    <a:fillRect/>
                  </a:stretch>
                </pic:blipFill>
                <pic:spPr>
                  <a:xfrm>
                    <a:off x="0" y="0"/>
                    <a:ext cx="266700" cy="190500"/>
                  </a:xfrm>
                  <a:prstGeom prst="rect">
                    <a:avLst/>
                  </a:prstGeom>
                  <a:noFill/>
                  <a:ln w="9525">
                    <a:noFill/>
                  </a:ln>
                </pic:spPr>
              </pic:pic>
            </a:graphicData>
          </a:graphic>
        </wp:anchor>
      </w:drawing>
    </w:r>
    <w:r>
      <w:rPr>
        <w:rFonts w:hint="eastAsia" w:ascii="仿宋_GB2312" w:eastAsia="仿宋_GB2312"/>
        <w:b/>
        <w:i/>
        <w:sz w:val="21"/>
        <w:szCs w:val="21"/>
      </w:rPr>
      <w:t>黑龙江省建工集团有限责任公司</w:t>
    </w:r>
    <w:r>
      <w:rPr>
        <w:rFonts w:hint="eastAsia" w:ascii="楷体_GB2312" w:eastAsia="楷体_GB2312"/>
        <w:b/>
        <w:i/>
        <w:sz w:val="21"/>
        <w:szCs w:val="21"/>
      </w:rPr>
      <w:t xml:space="preserve">  </w:t>
    </w:r>
    <w:r>
      <w:rPr>
        <w:rFonts w:hint="eastAsia" w:ascii="仿宋_GB2312" w:eastAsia="仿宋_GB2312"/>
        <w:sz w:val="21"/>
        <w:szCs w:val="21"/>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framePr w:wrap="around" w:vAnchor="text" w:hAnchor="margin" w:xAlign="right" w:y="1"/>
      <w:rPr>
        <w:rStyle w:val="12"/>
      </w:rPr>
    </w:pPr>
    <w:r>
      <w:fldChar w:fldCharType="begin"/>
    </w:r>
    <w:r>
      <w:rPr>
        <w:rStyle w:val="12"/>
      </w:rPr>
      <w:instrText xml:space="preserve">PAGE  </w:instrText>
    </w:r>
    <w:r>
      <w:fldChar w:fldCharType="separate"/>
    </w:r>
    <w:r>
      <w:rPr>
        <w:rStyle w:val="12"/>
      </w:rPr>
      <w:t>1</w:t>
    </w:r>
    <w:r>
      <w:fldChar w:fldCharType="end"/>
    </w:r>
  </w:p>
  <w:p>
    <w:pPr>
      <w:pStyle w:val="6"/>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framePr w:wrap="around" w:vAnchor="text" w:hAnchor="margin" w:xAlign="right" w:y="1"/>
      <w:rPr>
        <w:rStyle w:val="12"/>
        <w:rFonts w:hint="eastAsia"/>
      </w:rPr>
    </w:pPr>
  </w:p>
  <w:p>
    <w:pPr>
      <w:pStyle w:val="6"/>
      <w:ind w:right="360" w:firstLine="450" w:firstLineChars="25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422" w:firstLineChars="200"/>
      <w:rPr>
        <w:rFonts w:hint="eastAsia" w:ascii="仿宋" w:hAnsi="仿宋" w:eastAsia="仿宋" w:cs="仿宋"/>
        <w:b w:val="0"/>
        <w:bCs w:val="0"/>
        <w:sz w:val="24"/>
        <w:szCs w:val="24"/>
        <w:lang w:val="en-US"/>
      </w:rPr>
    </w:pPr>
    <w:r>
      <w:rPr>
        <w:rFonts w:hint="eastAsia" w:ascii="楷体_GB2312" w:eastAsia="楷体_GB2312"/>
        <w:b/>
        <w:i/>
        <w:sz w:val="21"/>
        <w:szCs w:val="21"/>
      </w:rPr>
      <w:drawing>
        <wp:anchor distT="0" distB="0" distL="114300" distR="114300" simplePos="0" relativeHeight="251673600" behindDoc="1" locked="0" layoutInCell="1" allowOverlap="1">
          <wp:simplePos x="0" y="0"/>
          <wp:positionH relativeFrom="column">
            <wp:posOffset>-12700</wp:posOffset>
          </wp:positionH>
          <wp:positionV relativeFrom="paragraph">
            <wp:posOffset>-65405</wp:posOffset>
          </wp:positionV>
          <wp:extent cx="266700" cy="233045"/>
          <wp:effectExtent l="0" t="0" r="0" b="14605"/>
          <wp:wrapNone/>
          <wp:docPr id="14" name="图片 1" descr="企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企标"/>
                  <pic:cNvPicPr>
                    <a:picLocks noChangeAspect="1"/>
                  </pic:cNvPicPr>
                </pic:nvPicPr>
                <pic:blipFill>
                  <a:blip r:embed="rId1"/>
                  <a:stretch>
                    <a:fillRect/>
                  </a:stretch>
                </pic:blipFill>
                <pic:spPr>
                  <a:xfrm>
                    <a:off x="0" y="0"/>
                    <a:ext cx="266700" cy="233045"/>
                  </a:xfrm>
                  <a:prstGeom prst="rect">
                    <a:avLst/>
                  </a:prstGeom>
                  <a:noFill/>
                  <a:ln w="9525">
                    <a:noFill/>
                  </a:ln>
                </pic:spPr>
              </pic:pic>
            </a:graphicData>
          </a:graphic>
        </wp:anchor>
      </w:drawing>
    </w:r>
    <w:r>
      <w:rPr>
        <w:rFonts w:hint="eastAsia" w:ascii="仿宋" w:hAnsi="仿宋" w:eastAsia="仿宋" w:cs="仿宋"/>
        <w:b w:val="0"/>
        <w:bCs w:val="0"/>
        <w:i/>
        <w:iCs/>
        <w:sz w:val="21"/>
        <w:szCs w:val="21"/>
      </w:rPr>
      <mc:AlternateContent>
        <mc:Choice Requires="wps">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rPr>
                              <w:rFonts w:hint="default" w:ascii="Times New Roman" w:hAnsi="Times New Roman" w:cs="Times New Roman" w:eastAsiaTheme="minorEastAsia"/>
                              <w:lang w:eastAsia="zh-CN"/>
                            </w:rPr>
                          </w:pPr>
                          <w:r>
                            <w:rPr>
                              <w:rFonts w:hint="default" w:ascii="Times New Roman" w:hAnsi="Times New Roman" w:cs="Times New Roman"/>
                              <w:lang w:eastAsia="zh-CN"/>
                            </w:rPr>
                            <w:fldChar w:fldCharType="begin"/>
                          </w:r>
                          <w:r>
                            <w:rPr>
                              <w:rFonts w:hint="default" w:ascii="Times New Roman" w:hAnsi="Times New Roman" w:cs="Times New Roman"/>
                              <w:lang w:eastAsia="zh-CN"/>
                            </w:rPr>
                            <w:instrText xml:space="preserve"> PAGE  \* MERGEFORMAT </w:instrText>
                          </w:r>
                          <w:r>
                            <w:rPr>
                              <w:rFonts w:hint="default" w:ascii="Times New Roman" w:hAnsi="Times New Roman" w:cs="Times New Roman"/>
                              <w:lang w:eastAsia="zh-CN"/>
                            </w:rPr>
                            <w:fldChar w:fldCharType="separate"/>
                          </w:r>
                          <w:r>
                            <w:rPr>
                              <w:rFonts w:hint="default" w:ascii="Times New Roman" w:hAnsi="Times New Roman" w:cs="Times New Roman"/>
                              <w:lang w:eastAsia="zh-CN"/>
                            </w:rPr>
                            <w:t>3</w:t>
                          </w:r>
                          <w:r>
                            <w:rPr>
                              <w:rFonts w:hint="default" w:ascii="Times New Roman" w:hAnsi="Times New Roman" w:cs="Times New Roman"/>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6"/>
                      <w:rPr>
                        <w:rFonts w:hint="default" w:ascii="Times New Roman" w:hAnsi="Times New Roman" w:cs="Times New Roman" w:eastAsiaTheme="minorEastAsia"/>
                        <w:lang w:eastAsia="zh-CN"/>
                      </w:rPr>
                    </w:pPr>
                    <w:r>
                      <w:rPr>
                        <w:rFonts w:hint="default" w:ascii="Times New Roman" w:hAnsi="Times New Roman" w:cs="Times New Roman"/>
                        <w:lang w:eastAsia="zh-CN"/>
                      </w:rPr>
                      <w:fldChar w:fldCharType="begin"/>
                    </w:r>
                    <w:r>
                      <w:rPr>
                        <w:rFonts w:hint="default" w:ascii="Times New Roman" w:hAnsi="Times New Roman" w:cs="Times New Roman"/>
                        <w:lang w:eastAsia="zh-CN"/>
                      </w:rPr>
                      <w:instrText xml:space="preserve"> PAGE  \* MERGEFORMAT </w:instrText>
                    </w:r>
                    <w:r>
                      <w:rPr>
                        <w:rFonts w:hint="default" w:ascii="Times New Roman" w:hAnsi="Times New Roman" w:cs="Times New Roman"/>
                        <w:lang w:eastAsia="zh-CN"/>
                      </w:rPr>
                      <w:fldChar w:fldCharType="separate"/>
                    </w:r>
                    <w:r>
                      <w:rPr>
                        <w:rFonts w:hint="default" w:ascii="Times New Roman" w:hAnsi="Times New Roman" w:cs="Times New Roman"/>
                        <w:lang w:eastAsia="zh-CN"/>
                      </w:rPr>
                      <w:t>3</w:t>
                    </w:r>
                    <w:r>
                      <w:rPr>
                        <w:rFonts w:hint="default" w:ascii="Times New Roman" w:hAnsi="Times New Roman" w:cs="Times New Roman"/>
                        <w:lang w:eastAsia="zh-CN"/>
                      </w:rPr>
                      <w:fldChar w:fldCharType="end"/>
                    </w:r>
                  </w:p>
                </w:txbxContent>
              </v:textbox>
            </v:shape>
          </w:pict>
        </mc:Fallback>
      </mc:AlternateContent>
    </w:r>
    <w:r>
      <w:rPr>
        <w:rFonts w:hint="eastAsia" w:ascii="仿宋" w:hAnsi="仿宋" w:eastAsia="仿宋" w:cs="仿宋"/>
        <w:b w:val="0"/>
        <w:bCs w:val="0"/>
        <w:i/>
        <w:iCs/>
        <w:sz w:val="21"/>
        <w:szCs w:val="21"/>
        <w:lang w:eastAsia="zh-CN"/>
      </w:rPr>
      <w:t>黑龙江星海建设工程发展有限公司</w:t>
    </w:r>
    <w:r>
      <w:rPr>
        <w:rFonts w:hint="eastAsia" w:ascii="仿宋" w:hAnsi="仿宋" w:eastAsia="仿宋" w:cs="仿宋"/>
        <w:b w:val="0"/>
        <w:bCs w:val="0"/>
        <w:sz w:val="24"/>
        <w:szCs w:val="24"/>
        <w:lang w:val="en-US" w:eastAsia="zh-CN"/>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520" w:lineRule="exact"/>
      <w:jc w:val="right"/>
      <w:rPr>
        <w:rFonts w:hint="eastAsia" w:ascii="楷体_GB2312" w:eastAsia="楷体_GB2312"/>
        <w:b/>
        <w:sz w:val="21"/>
        <w:szCs w:val="21"/>
      </w:rPr>
    </w:pPr>
    <w:r>
      <w:rPr>
        <w:rFonts w:hint="eastAsia" w:ascii="楷体_GB2312" w:hAnsi="宋体" w:eastAsia="楷体_GB2312"/>
        <w:b/>
        <w:sz w:val="21"/>
        <w:szCs w:val="21"/>
      </w:rPr>
      <mc:AlternateContent>
        <mc:Choice Requires="wps">
          <w:drawing>
            <wp:anchor distT="0" distB="0" distL="114300" distR="114300" simplePos="0" relativeHeight="251671552" behindDoc="0" locked="0" layoutInCell="1" allowOverlap="1">
              <wp:simplePos x="0" y="0"/>
              <wp:positionH relativeFrom="column">
                <wp:posOffset>17145</wp:posOffset>
              </wp:positionH>
              <wp:positionV relativeFrom="paragraph">
                <wp:posOffset>344170</wp:posOffset>
              </wp:positionV>
              <wp:extent cx="5600700" cy="0"/>
              <wp:effectExtent l="0" t="0" r="0" b="0"/>
              <wp:wrapNone/>
              <wp:docPr id="46" name="直接连接符 46"/>
              <wp:cNvGraphicFramePr/>
              <a:graphic xmlns:a="http://schemas.openxmlformats.org/drawingml/2006/main">
                <a:graphicData uri="http://schemas.microsoft.com/office/word/2010/wordprocessingShape">
                  <wps:wsp>
                    <wps:cNvCnPr/>
                    <wps:spPr>
                      <a:xfrm>
                        <a:off x="0" y="0"/>
                        <a:ext cx="560070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35pt;margin-top:27.1pt;height:0pt;width:441pt;z-index:251671552;mso-width-relative:page;mso-height-relative:page;" filled="f" stroked="t" coordsize="21600,21600" o:gfxdata="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PdDRZ0wAAAAcBAAAPAAAAAAAAAAEAIAAAACIAAABkcnMvZG93bnJldi54bWxQSwECFAAU&#10;AAAACACHTuJAtdFGHPYBAADmAwAADgAAAAAAAAABACAAAAAiAQAAZHJzL2Uyb0RvYy54bWxQSwUG&#10;AAAAAAYABgBZAQAAigUAAAAA&#10;">
              <v:fill on="f" focussize="0,0"/>
              <v:stroke color="#000000" joinstyle="round"/>
              <v:imagedata o:title=""/>
              <o:lock v:ext="edit" aspectratio="f"/>
            </v:line>
          </w:pict>
        </mc:Fallback>
      </mc:AlternateContent>
    </w:r>
    <w:r>
      <w:rPr>
        <w:rFonts w:hint="eastAsia" w:ascii="楷体_GB2312" w:hAnsi="宋体" w:eastAsia="楷体_GB2312"/>
        <w:b/>
        <w:bCs/>
        <w:sz w:val="21"/>
        <w:szCs w:val="21"/>
      </w:rPr>
      <w:t>暗挖大断面隧道二衬跳仓法施工工法</w:t>
    </w:r>
    <w:r>
      <w:rPr>
        <w:rFonts w:hint="eastAsia" w:ascii="楷体_GB2312" w:eastAsia="楷体_GB2312"/>
        <w:b/>
        <w:sz w:val="21"/>
        <w:szCs w:val="21"/>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none" w:color="auto" w:sz="0" w:space="0"/>
      </w:pBdr>
      <w:rPr>
        <w:u w:val="single"/>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widowControl/>
      <w:suppressLineNumbers w:val="0"/>
      <w:pBdr>
        <w:bottom w:val="none" w:color="auto" w:sz="0" w:space="0"/>
      </w:pBdr>
      <w:jc w:val="left"/>
      <w:rPr>
        <w:rFonts w:ascii="宋体" w:hAnsi="宋体" w:eastAsia="宋体" w:cs="宋体"/>
        <w:b w:val="0"/>
        <w:bCs w:val="0"/>
        <w:kern w:val="0"/>
        <w:sz w:val="24"/>
        <w:szCs w:val="24"/>
        <w:lang w:val="en-US" w:eastAsia="zh-CN" w:bidi="ar"/>
      </w:rPr>
    </w:pPr>
  </w:p>
  <w:p>
    <w:pPr>
      <w:keepNext w:val="0"/>
      <w:keepLines w:val="0"/>
      <w:widowControl/>
      <w:suppressLineNumbers w:val="0"/>
      <w:pBdr>
        <w:bottom w:val="none" w:color="auto" w:sz="0" w:space="0"/>
      </w:pBdr>
      <w:ind w:firstLine="4620" w:firstLineChars="2200"/>
      <w:jc w:val="left"/>
      <w:rPr>
        <w:rFonts w:hint="eastAsia" w:ascii="仿宋" w:hAnsi="仿宋" w:eastAsia="仿宋" w:cs="仿宋"/>
        <w:b w:val="0"/>
        <w:bCs w:val="0"/>
        <w:sz w:val="21"/>
        <w:szCs w:val="21"/>
        <w:lang w:eastAsia="zh-CN"/>
      </w:rPr>
    </w:pPr>
    <w:r>
      <w:rPr>
        <w:rFonts w:hint="eastAsia" w:ascii="仿宋" w:hAnsi="仿宋" w:eastAsia="仿宋" w:cs="仿宋"/>
        <w:b w:val="0"/>
        <w:bCs w:val="0"/>
        <w:kern w:val="0"/>
        <w:sz w:val="21"/>
        <w:szCs w:val="21"/>
        <w:lang w:val="en-US" w:eastAsia="zh-CN" w:bidi="ar"/>
      </w:rPr>
      <w:t>地下室外墙木模板竖向免开孔施工工法</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9516315"/>
    <w:rsid w:val="01DC7E6B"/>
    <w:rsid w:val="021755C2"/>
    <w:rsid w:val="0218265C"/>
    <w:rsid w:val="025842B2"/>
    <w:rsid w:val="03424DDB"/>
    <w:rsid w:val="03735B31"/>
    <w:rsid w:val="04AF6760"/>
    <w:rsid w:val="05207CD7"/>
    <w:rsid w:val="0525162F"/>
    <w:rsid w:val="052B1D13"/>
    <w:rsid w:val="055B5C62"/>
    <w:rsid w:val="056A13CC"/>
    <w:rsid w:val="05984C84"/>
    <w:rsid w:val="06701BDC"/>
    <w:rsid w:val="068E0CA8"/>
    <w:rsid w:val="06B541F8"/>
    <w:rsid w:val="077C72FF"/>
    <w:rsid w:val="07FE1F3A"/>
    <w:rsid w:val="0844001A"/>
    <w:rsid w:val="0875258F"/>
    <w:rsid w:val="09245891"/>
    <w:rsid w:val="097451BC"/>
    <w:rsid w:val="09B02737"/>
    <w:rsid w:val="0A3C0982"/>
    <w:rsid w:val="0B7D3D5B"/>
    <w:rsid w:val="0BBC1118"/>
    <w:rsid w:val="0CA30F8D"/>
    <w:rsid w:val="0D2222F7"/>
    <w:rsid w:val="0E3D2612"/>
    <w:rsid w:val="0E7A614B"/>
    <w:rsid w:val="0F027C63"/>
    <w:rsid w:val="0F643CBF"/>
    <w:rsid w:val="0F762B51"/>
    <w:rsid w:val="0FAD6436"/>
    <w:rsid w:val="101A16EA"/>
    <w:rsid w:val="10AB3412"/>
    <w:rsid w:val="10E57832"/>
    <w:rsid w:val="10F556AA"/>
    <w:rsid w:val="13F86FC0"/>
    <w:rsid w:val="14100510"/>
    <w:rsid w:val="14953598"/>
    <w:rsid w:val="170E00E8"/>
    <w:rsid w:val="173C26D4"/>
    <w:rsid w:val="180F4110"/>
    <w:rsid w:val="18105406"/>
    <w:rsid w:val="193B0DFD"/>
    <w:rsid w:val="197C028D"/>
    <w:rsid w:val="1B68515F"/>
    <w:rsid w:val="1B6B024A"/>
    <w:rsid w:val="1B85416D"/>
    <w:rsid w:val="1BBD195C"/>
    <w:rsid w:val="1C6F10AF"/>
    <w:rsid w:val="1C8D1A57"/>
    <w:rsid w:val="1E450900"/>
    <w:rsid w:val="1EA60DE3"/>
    <w:rsid w:val="1EC44E5F"/>
    <w:rsid w:val="1EEF1982"/>
    <w:rsid w:val="1F20063C"/>
    <w:rsid w:val="210B325E"/>
    <w:rsid w:val="216F3EC0"/>
    <w:rsid w:val="21A85A93"/>
    <w:rsid w:val="21C074CD"/>
    <w:rsid w:val="21CC65F5"/>
    <w:rsid w:val="220A1B1D"/>
    <w:rsid w:val="220C5FF3"/>
    <w:rsid w:val="22267E73"/>
    <w:rsid w:val="22A30172"/>
    <w:rsid w:val="22AC6941"/>
    <w:rsid w:val="24311CF3"/>
    <w:rsid w:val="24CE7C31"/>
    <w:rsid w:val="257C03BD"/>
    <w:rsid w:val="25AB6CCB"/>
    <w:rsid w:val="26190804"/>
    <w:rsid w:val="2624315A"/>
    <w:rsid w:val="26CF6BE4"/>
    <w:rsid w:val="27020D6C"/>
    <w:rsid w:val="27260E71"/>
    <w:rsid w:val="27355756"/>
    <w:rsid w:val="27FB115D"/>
    <w:rsid w:val="27FE3664"/>
    <w:rsid w:val="28172D72"/>
    <w:rsid w:val="28805441"/>
    <w:rsid w:val="28ED4E1F"/>
    <w:rsid w:val="29680D7D"/>
    <w:rsid w:val="297B4430"/>
    <w:rsid w:val="29D61AF0"/>
    <w:rsid w:val="2A5A70D6"/>
    <w:rsid w:val="2E210962"/>
    <w:rsid w:val="2F291086"/>
    <w:rsid w:val="30132BD9"/>
    <w:rsid w:val="31D35FA6"/>
    <w:rsid w:val="324E5120"/>
    <w:rsid w:val="32CB0D40"/>
    <w:rsid w:val="342A4B45"/>
    <w:rsid w:val="35190630"/>
    <w:rsid w:val="364E7D6B"/>
    <w:rsid w:val="36BB3318"/>
    <w:rsid w:val="37B8421C"/>
    <w:rsid w:val="38BC2349"/>
    <w:rsid w:val="399F3C57"/>
    <w:rsid w:val="3BD930FA"/>
    <w:rsid w:val="3C60122F"/>
    <w:rsid w:val="3DC57A03"/>
    <w:rsid w:val="3E3B35C5"/>
    <w:rsid w:val="403526A3"/>
    <w:rsid w:val="40B727BE"/>
    <w:rsid w:val="417C7209"/>
    <w:rsid w:val="41BD1C58"/>
    <w:rsid w:val="429A5210"/>
    <w:rsid w:val="42BA6F49"/>
    <w:rsid w:val="42F46F27"/>
    <w:rsid w:val="435A5087"/>
    <w:rsid w:val="436F15F4"/>
    <w:rsid w:val="437735E0"/>
    <w:rsid w:val="43C4392C"/>
    <w:rsid w:val="44583CD6"/>
    <w:rsid w:val="449A0D77"/>
    <w:rsid w:val="465C4110"/>
    <w:rsid w:val="48A20941"/>
    <w:rsid w:val="492D1C1C"/>
    <w:rsid w:val="49F23015"/>
    <w:rsid w:val="4A1E667C"/>
    <w:rsid w:val="4A863E90"/>
    <w:rsid w:val="4B77370B"/>
    <w:rsid w:val="4CE41125"/>
    <w:rsid w:val="4CFA27FC"/>
    <w:rsid w:val="4D4928AB"/>
    <w:rsid w:val="4DA56065"/>
    <w:rsid w:val="4E3F7162"/>
    <w:rsid w:val="4F2511E4"/>
    <w:rsid w:val="50326836"/>
    <w:rsid w:val="504609FF"/>
    <w:rsid w:val="50F8022F"/>
    <w:rsid w:val="518A0729"/>
    <w:rsid w:val="52A92514"/>
    <w:rsid w:val="52BC2A12"/>
    <w:rsid w:val="53581DF8"/>
    <w:rsid w:val="55002EAF"/>
    <w:rsid w:val="56147D27"/>
    <w:rsid w:val="56E3662C"/>
    <w:rsid w:val="57E164C6"/>
    <w:rsid w:val="58367339"/>
    <w:rsid w:val="58BE258E"/>
    <w:rsid w:val="58DA5A20"/>
    <w:rsid w:val="597A6128"/>
    <w:rsid w:val="5A053CE4"/>
    <w:rsid w:val="5A57487A"/>
    <w:rsid w:val="5ABC2647"/>
    <w:rsid w:val="5B5731FA"/>
    <w:rsid w:val="5B702B06"/>
    <w:rsid w:val="5C221BCF"/>
    <w:rsid w:val="5C883A24"/>
    <w:rsid w:val="5D5F7B57"/>
    <w:rsid w:val="5D923243"/>
    <w:rsid w:val="5D946CC0"/>
    <w:rsid w:val="5DE64917"/>
    <w:rsid w:val="5FC4648B"/>
    <w:rsid w:val="5FDD79C0"/>
    <w:rsid w:val="60CF1898"/>
    <w:rsid w:val="60EA4193"/>
    <w:rsid w:val="61187E0D"/>
    <w:rsid w:val="61844356"/>
    <w:rsid w:val="64401BC4"/>
    <w:rsid w:val="652B555B"/>
    <w:rsid w:val="65651CB0"/>
    <w:rsid w:val="670E1281"/>
    <w:rsid w:val="681D7470"/>
    <w:rsid w:val="69A90FD5"/>
    <w:rsid w:val="6A3149CD"/>
    <w:rsid w:val="6D5B0428"/>
    <w:rsid w:val="6E247274"/>
    <w:rsid w:val="6E4B1A8F"/>
    <w:rsid w:val="6EA43359"/>
    <w:rsid w:val="6EF50369"/>
    <w:rsid w:val="6F997B64"/>
    <w:rsid w:val="702B3C73"/>
    <w:rsid w:val="70597706"/>
    <w:rsid w:val="7084131A"/>
    <w:rsid w:val="70952911"/>
    <w:rsid w:val="70C546BD"/>
    <w:rsid w:val="71D300E0"/>
    <w:rsid w:val="72FE5373"/>
    <w:rsid w:val="736B2AA7"/>
    <w:rsid w:val="73F52229"/>
    <w:rsid w:val="748E45AA"/>
    <w:rsid w:val="74FB2D2B"/>
    <w:rsid w:val="753B085D"/>
    <w:rsid w:val="76422582"/>
    <w:rsid w:val="76485EE3"/>
    <w:rsid w:val="76832B87"/>
    <w:rsid w:val="78AB795F"/>
    <w:rsid w:val="79516315"/>
    <w:rsid w:val="7978200B"/>
    <w:rsid w:val="79B92485"/>
    <w:rsid w:val="7A3229D0"/>
    <w:rsid w:val="7BC80DAA"/>
    <w:rsid w:val="7BDB4648"/>
    <w:rsid w:val="7C617868"/>
    <w:rsid w:val="7D045149"/>
    <w:rsid w:val="7D313C64"/>
    <w:rsid w:val="7D4175CA"/>
    <w:rsid w:val="7F6615BD"/>
    <w:rsid w:val="7F7C258B"/>
    <w:rsid w:val="7F8A04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iPriority="99" w:semiHidden="0" w:name="heading 1"/>
    <w:lsdException w:qFormat="1" w:uiPriority="99" w:semiHidden="0" w:name="heading 2"/>
    <w:lsdException w:qFormat="1" w:uiPriority="9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next w:val="1"/>
    <w:unhideWhenUsed/>
    <w:qFormat/>
    <w:uiPriority w:val="99"/>
    <w:pPr>
      <w:widowControl w:val="0"/>
      <w:autoSpaceDE w:val="0"/>
      <w:autoSpaceDN w:val="0"/>
      <w:adjustRightInd w:val="0"/>
      <w:spacing w:beforeLines="0" w:afterLines="0"/>
    </w:pPr>
    <w:rPr>
      <w:rFonts w:hint="default" w:ascii="Times New Roman" w:hAnsi="Times New Roman" w:eastAsia="宋体" w:cs="Times New Roman"/>
      <w:sz w:val="24"/>
    </w:rPr>
  </w:style>
  <w:style w:type="paragraph" w:styleId="3">
    <w:name w:val="heading 2"/>
    <w:next w:val="1"/>
    <w:unhideWhenUsed/>
    <w:qFormat/>
    <w:uiPriority w:val="99"/>
    <w:pPr>
      <w:widowControl w:val="0"/>
      <w:autoSpaceDE w:val="0"/>
      <w:autoSpaceDN w:val="0"/>
      <w:adjustRightInd w:val="0"/>
      <w:spacing w:beforeLines="0" w:afterLines="0"/>
    </w:pPr>
    <w:rPr>
      <w:rFonts w:hint="default" w:ascii="Times New Roman" w:hAnsi="Times New Roman" w:eastAsia="宋体" w:cs="Times New Roman"/>
      <w:sz w:val="24"/>
    </w:rPr>
  </w:style>
  <w:style w:type="paragraph" w:styleId="4">
    <w:name w:val="heading 3"/>
    <w:next w:val="1"/>
    <w:unhideWhenUsed/>
    <w:qFormat/>
    <w:uiPriority w:val="99"/>
    <w:pPr>
      <w:widowControl w:val="0"/>
      <w:autoSpaceDE w:val="0"/>
      <w:autoSpaceDN w:val="0"/>
      <w:adjustRightInd w:val="0"/>
      <w:spacing w:beforeLines="0" w:afterLines="0"/>
    </w:pPr>
    <w:rPr>
      <w:rFonts w:hint="default" w:ascii="Times New Roman" w:hAnsi="Times New Roman" w:eastAsia="宋体" w:cs="Times New Roman"/>
      <w:sz w:val="24"/>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5">
    <w:name w:val="caption"/>
    <w:basedOn w:val="1"/>
    <w:next w:val="1"/>
    <w:semiHidden/>
    <w:unhideWhenUsed/>
    <w:qFormat/>
    <w:uiPriority w:val="0"/>
    <w:rPr>
      <w:rFonts w:ascii="Arial" w:hAnsi="Arial" w:eastAsia="黑体"/>
      <w:sz w:val="20"/>
    </w:rPr>
  </w:style>
  <w:style w:type="paragraph" w:styleId="6">
    <w:name w:val="footer"/>
    <w:basedOn w:val="1"/>
    <w:qFormat/>
    <w:uiPriority w:val="0"/>
    <w:pPr>
      <w:tabs>
        <w:tab w:val="center" w:pos="4153"/>
        <w:tab w:val="right" w:pos="8306"/>
      </w:tabs>
      <w:snapToGrid w:val="0"/>
      <w:jc w:val="left"/>
    </w:pPr>
    <w:rPr>
      <w:sz w:val="18"/>
      <w:szCs w:val="18"/>
    </w:rPr>
  </w:style>
  <w:style w:type="paragraph" w:styleId="7">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8">
    <w:name w:val="Normal (Web)"/>
    <w:basedOn w:val="1"/>
    <w:qFormat/>
    <w:uiPriority w:val="0"/>
    <w:pPr>
      <w:spacing w:before="0" w:beforeAutospacing="1" w:after="0" w:afterAutospacing="1"/>
      <w:ind w:left="0" w:right="0"/>
      <w:jc w:val="left"/>
    </w:pPr>
    <w:rPr>
      <w:kern w:val="0"/>
      <w:sz w:val="24"/>
      <w:lang w:val="en-US" w:eastAsia="zh-CN" w:bidi="ar"/>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page number"/>
    <w:basedOn w:val="11"/>
    <w:qFormat/>
    <w:uiPriority w:val="0"/>
  </w:style>
  <w:style w:type="paragraph" w:customStyle="1" w:styleId="13">
    <w:name w:val="p0"/>
    <w:basedOn w:val="1"/>
    <w:qFormat/>
    <w:uiPriority w:val="0"/>
    <w:pPr>
      <w:widowControl/>
    </w:pPr>
    <w:rPr>
      <w:kern w:val="0"/>
      <w:szCs w:val="21"/>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footer" Target="footer2.xml"/><Relationship Id="rId69" Type="http://schemas.openxmlformats.org/officeDocument/2006/relationships/fontTable" Target="fontTable.xml"/><Relationship Id="rId68" Type="http://schemas.openxmlformats.org/officeDocument/2006/relationships/customXml" Target="../customXml/item1.xml"/><Relationship Id="rId67" Type="http://schemas.openxmlformats.org/officeDocument/2006/relationships/image" Target="media/image57.wmf"/><Relationship Id="rId66" Type="http://schemas.openxmlformats.org/officeDocument/2006/relationships/image" Target="media/image56.wmf"/><Relationship Id="rId65" Type="http://schemas.openxmlformats.org/officeDocument/2006/relationships/image" Target="media/image55.wmf"/><Relationship Id="rId64" Type="http://schemas.openxmlformats.org/officeDocument/2006/relationships/image" Target="media/image54.wmf"/><Relationship Id="rId63" Type="http://schemas.openxmlformats.org/officeDocument/2006/relationships/image" Target="media/image53.wmf"/><Relationship Id="rId62" Type="http://schemas.openxmlformats.org/officeDocument/2006/relationships/image" Target="media/image52.wmf"/><Relationship Id="rId61" Type="http://schemas.openxmlformats.org/officeDocument/2006/relationships/image" Target="media/image51.wmf"/><Relationship Id="rId60" Type="http://schemas.openxmlformats.org/officeDocument/2006/relationships/image" Target="media/image50.wmf"/><Relationship Id="rId6" Type="http://schemas.openxmlformats.org/officeDocument/2006/relationships/footer" Target="footer1.xml"/><Relationship Id="rId59" Type="http://schemas.openxmlformats.org/officeDocument/2006/relationships/image" Target="media/image49.wmf"/><Relationship Id="rId58" Type="http://schemas.openxmlformats.org/officeDocument/2006/relationships/image" Target="media/image48.wmf"/><Relationship Id="rId57" Type="http://schemas.openxmlformats.org/officeDocument/2006/relationships/image" Target="media/image47.wmf"/><Relationship Id="rId56" Type="http://schemas.openxmlformats.org/officeDocument/2006/relationships/image" Target="media/image46.wmf"/><Relationship Id="rId55" Type="http://schemas.openxmlformats.org/officeDocument/2006/relationships/image" Target="media/image45.wmf"/><Relationship Id="rId54" Type="http://schemas.openxmlformats.org/officeDocument/2006/relationships/image" Target="media/image44.wmf"/><Relationship Id="rId53" Type="http://schemas.openxmlformats.org/officeDocument/2006/relationships/image" Target="media/image43.wmf"/><Relationship Id="rId52" Type="http://schemas.openxmlformats.org/officeDocument/2006/relationships/image" Target="media/image42.wmf"/><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header" Target="header3.xml"/><Relationship Id="rId49" Type="http://schemas.openxmlformats.org/officeDocument/2006/relationships/image" Target="media/image39.pn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png"/><Relationship Id="rId45" Type="http://schemas.openxmlformats.org/officeDocument/2006/relationships/image" Target="media/image35.jpeg"/><Relationship Id="rId44" Type="http://schemas.openxmlformats.org/officeDocument/2006/relationships/image" Target="media/image34.pn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header" Target="head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header" Target="head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png"/><Relationship Id="rId17" Type="http://schemas.openxmlformats.org/officeDocument/2006/relationships/image" Target="media/image7.jpeg"/><Relationship Id="rId16" Type="http://schemas.openxmlformats.org/officeDocument/2006/relationships/image" Target="media/image6.wmf"/><Relationship Id="rId15" Type="http://schemas.openxmlformats.org/officeDocument/2006/relationships/image" Target="media/image5.wmf"/><Relationship Id="rId14" Type="http://schemas.openxmlformats.org/officeDocument/2006/relationships/oleObject" Target="embeddings/oleObject1.bin"/><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footer4.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17</TotalTime>
  <ScaleCrop>false</ScaleCrop>
  <LinksUpToDate>false</LinksUpToDate>
  <CharactersWithSpaces>0</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2018-08-03T08:47:00Z</dcterms:created>
  <dc:creator>Administrator</dc:creator>
  <cp:lastModifiedBy>多动政 </cp:lastModifiedBy>
  <cp:lastPrinted>2018-12-20T06:41:00Z</cp:lastPrinted>
  <dcterms:modified xsi:type="dcterms:W3CDTF">2020-11-26T02:24:18Z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