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AFC" w:rsidRDefault="009A71DF">
      <w:pPr>
        <w:widowControl/>
        <w:spacing w:line="360" w:lineRule="auto"/>
        <w:jc w:val="center"/>
        <w:rPr>
          <w:rFonts w:ascii="Times New Roman" w:eastAsia="方正小标宋简体" w:hAnsi="Times New Roman"/>
          <w:bCs/>
          <w:kern w:val="0"/>
          <w:sz w:val="44"/>
          <w:szCs w:val="44"/>
        </w:rPr>
      </w:pPr>
      <w:bookmarkStart w:id="0" w:name="_GoBack"/>
      <w:bookmarkEnd w:id="0"/>
      <w:r>
        <w:rPr>
          <w:rFonts w:ascii="Times New Roman Regular" w:eastAsia="方正小标宋简体" w:hAnsi="Times New Roman Regular" w:cs="Times New Roman Regular"/>
          <w:bCs/>
          <w:color w:val="000000"/>
          <w:sz w:val="44"/>
          <w:szCs w:val="44"/>
        </w:rPr>
        <w:t>推动智能建造与建筑工业化协同发展的</w:t>
      </w:r>
    </w:p>
    <w:p w:rsidR="007D1AFC" w:rsidRDefault="009A71DF">
      <w:pPr>
        <w:spacing w:line="600" w:lineRule="exact"/>
        <w:jc w:val="center"/>
        <w:rPr>
          <w:rFonts w:ascii="Times New Roman Regular" w:eastAsia="方正小标宋简体" w:hAnsi="Times New Roman Regular" w:cs="Times New Roman Regular"/>
          <w:bCs/>
          <w:color w:val="000000"/>
          <w:sz w:val="44"/>
          <w:szCs w:val="44"/>
        </w:rPr>
      </w:pPr>
      <w:r>
        <w:rPr>
          <w:rFonts w:ascii="Times New Roman Regular" w:eastAsia="方正小标宋简体" w:hAnsi="Times New Roman Regular" w:cs="Times New Roman Regular" w:hint="eastAsia"/>
          <w:bCs/>
          <w:color w:val="000000"/>
          <w:sz w:val="44"/>
          <w:szCs w:val="44"/>
        </w:rPr>
        <w:t>实施</w:t>
      </w:r>
      <w:r>
        <w:rPr>
          <w:rFonts w:ascii="Times New Roman Regular" w:eastAsia="方正小标宋简体" w:hAnsi="Times New Roman Regular" w:cs="Times New Roman Regular"/>
          <w:bCs/>
          <w:color w:val="000000"/>
          <w:sz w:val="44"/>
          <w:szCs w:val="44"/>
        </w:rPr>
        <w:t>意见</w:t>
      </w:r>
    </w:p>
    <w:p w:rsidR="007D1AFC" w:rsidRDefault="009A71DF">
      <w:pPr>
        <w:shd w:val="solid" w:color="FFFFFF" w:fill="auto"/>
        <w:autoSpaceDN w:val="0"/>
        <w:spacing w:line="600" w:lineRule="exact"/>
        <w:jc w:val="center"/>
        <w:rPr>
          <w:rFonts w:ascii="方正小标宋简体" w:eastAsia="方正小标宋简体" w:hAnsi="Times New Roman Regular" w:cs="Times New Roman Regular"/>
          <w:color w:val="000000"/>
          <w:sz w:val="32"/>
          <w:szCs w:val="32"/>
          <w:shd w:val="clear" w:color="auto" w:fill="FFFFFF"/>
        </w:rPr>
      </w:pPr>
      <w:r>
        <w:rPr>
          <w:rFonts w:ascii="方正小标宋简体" w:eastAsia="方正小标宋简体" w:hAnsi="Times New Roman Regular" w:cs="Times New Roman Regular" w:hint="eastAsia"/>
          <w:color w:val="000000"/>
          <w:sz w:val="32"/>
          <w:szCs w:val="32"/>
          <w:shd w:val="clear" w:color="auto" w:fill="FFFFFF"/>
        </w:rPr>
        <w:t>（征求意见稿）</w:t>
      </w:r>
    </w:p>
    <w:p w:rsidR="007D1AFC" w:rsidRDefault="007D1AFC">
      <w:pPr>
        <w:spacing w:line="360" w:lineRule="auto"/>
        <w:rPr>
          <w:rFonts w:ascii="Times New Roman" w:eastAsia="仿宋" w:hAnsi="Times New Roman"/>
          <w:b/>
          <w:color w:val="000000"/>
          <w:sz w:val="32"/>
          <w:szCs w:val="32"/>
        </w:rPr>
      </w:pPr>
    </w:p>
    <w:p w:rsidR="007D1AFC" w:rsidRDefault="009A71DF">
      <w:pPr>
        <w:spacing w:line="360" w:lineRule="auto"/>
        <w:ind w:firstLineChars="200" w:firstLine="640"/>
        <w:rPr>
          <w:rFonts w:ascii="Times New Roman" w:eastAsia="仿宋" w:hAnsi="Times New Roman"/>
          <w:b/>
          <w:color w:val="000000"/>
          <w:sz w:val="32"/>
          <w:szCs w:val="32"/>
        </w:rPr>
      </w:pPr>
      <w:r>
        <w:rPr>
          <w:rFonts w:ascii="Times New Roman" w:eastAsia="仿宋" w:hAnsi="Times New Roman"/>
          <w:sz w:val="32"/>
          <w:szCs w:val="32"/>
          <w:shd w:val="clear" w:color="auto" w:fill="FFFFFF"/>
        </w:rPr>
        <w:t>为贯彻落实住房和城乡建设部等部门《关于推动智能建造与建筑工业化协同发展的指导意见》（建市〔</w:t>
      </w:r>
      <w:r>
        <w:rPr>
          <w:rFonts w:ascii="Times New Roman" w:eastAsia="仿宋" w:hAnsi="Times New Roman"/>
          <w:sz w:val="32"/>
          <w:szCs w:val="32"/>
          <w:shd w:val="clear" w:color="auto" w:fill="FFFFFF"/>
        </w:rPr>
        <w:t>2020</w:t>
      </w:r>
      <w:r>
        <w:rPr>
          <w:rFonts w:ascii="Times New Roman" w:eastAsia="仿宋" w:hAnsi="Times New Roman"/>
          <w:sz w:val="32"/>
          <w:szCs w:val="32"/>
          <w:shd w:val="clear" w:color="auto" w:fill="FFFFFF"/>
        </w:rPr>
        <w:t>〕</w:t>
      </w:r>
      <w:r>
        <w:rPr>
          <w:rFonts w:ascii="Times New Roman" w:eastAsia="仿宋" w:hAnsi="Times New Roman"/>
          <w:sz w:val="32"/>
          <w:szCs w:val="32"/>
          <w:shd w:val="clear" w:color="auto" w:fill="FFFFFF"/>
        </w:rPr>
        <w:t>60</w:t>
      </w:r>
      <w:r>
        <w:rPr>
          <w:rFonts w:ascii="Times New Roman" w:eastAsia="仿宋" w:hAnsi="Times New Roman"/>
          <w:sz w:val="32"/>
          <w:szCs w:val="32"/>
          <w:shd w:val="clear" w:color="auto" w:fill="FFFFFF"/>
        </w:rPr>
        <w:t>号）和《四川省人民政府办公厅关于推动四川建筑业高质量发展的实施意见》（川办发〔</w:t>
      </w:r>
      <w:r>
        <w:rPr>
          <w:rFonts w:ascii="Times New Roman" w:eastAsia="仿宋" w:hAnsi="Times New Roman"/>
          <w:sz w:val="32"/>
          <w:szCs w:val="32"/>
          <w:shd w:val="clear" w:color="auto" w:fill="FFFFFF"/>
        </w:rPr>
        <w:t>2019</w:t>
      </w:r>
      <w:r>
        <w:rPr>
          <w:rFonts w:ascii="Times New Roman" w:eastAsia="仿宋" w:hAnsi="Times New Roman"/>
          <w:sz w:val="32"/>
          <w:szCs w:val="32"/>
          <w:shd w:val="clear" w:color="auto" w:fill="FFFFFF"/>
        </w:rPr>
        <w:t>〕</w:t>
      </w:r>
      <w:r>
        <w:rPr>
          <w:rFonts w:ascii="Times New Roman" w:eastAsia="仿宋" w:hAnsi="Times New Roman"/>
          <w:sz w:val="32"/>
          <w:szCs w:val="32"/>
          <w:shd w:val="clear" w:color="auto" w:fill="FFFFFF"/>
        </w:rPr>
        <w:t>54</w:t>
      </w:r>
      <w:r>
        <w:rPr>
          <w:rFonts w:ascii="Times New Roman" w:eastAsia="仿宋" w:hAnsi="Times New Roman"/>
          <w:sz w:val="32"/>
          <w:szCs w:val="32"/>
          <w:shd w:val="clear" w:color="auto" w:fill="FFFFFF"/>
        </w:rPr>
        <w:t>号）精神，</w:t>
      </w:r>
      <w:r>
        <w:rPr>
          <w:rFonts w:ascii="Times New Roman" w:eastAsia="仿宋" w:hAnsi="Times New Roman" w:hint="eastAsia"/>
          <w:sz w:val="32"/>
          <w:szCs w:val="32"/>
          <w:shd w:val="clear" w:color="auto" w:fill="FFFFFF"/>
        </w:rPr>
        <w:t>加快转变建筑业发展方式，</w:t>
      </w:r>
      <w:r>
        <w:rPr>
          <w:rFonts w:ascii="Times New Roman" w:eastAsia="仿宋" w:hAnsi="Times New Roman"/>
          <w:sz w:val="32"/>
          <w:szCs w:val="32"/>
          <w:shd w:val="clear" w:color="auto" w:fill="FFFFFF"/>
        </w:rPr>
        <w:t>推进建筑工业化、数字化、智能化升级，推动建筑业高质量发展，制定本实施意见。</w:t>
      </w:r>
    </w:p>
    <w:p w:rsidR="007D1AFC" w:rsidRDefault="009A71DF">
      <w:pPr>
        <w:spacing w:line="360" w:lineRule="auto"/>
        <w:ind w:firstLineChars="200" w:firstLine="643"/>
        <w:rPr>
          <w:rFonts w:ascii="Times New Roman" w:eastAsia="仿宋" w:hAnsi="Times New Roman"/>
          <w:b/>
          <w:color w:val="000000"/>
          <w:sz w:val="32"/>
          <w:szCs w:val="32"/>
        </w:rPr>
      </w:pPr>
      <w:r>
        <w:rPr>
          <w:rFonts w:ascii="Times New Roman" w:eastAsia="黑体" w:hAnsi="Times New Roman"/>
          <w:b/>
          <w:sz w:val="32"/>
          <w:szCs w:val="32"/>
        </w:rPr>
        <w:t>一、指导思想</w:t>
      </w:r>
    </w:p>
    <w:p w:rsidR="007D1AFC" w:rsidRDefault="009A71DF">
      <w:pPr>
        <w:spacing w:line="360" w:lineRule="auto"/>
        <w:ind w:firstLineChars="200" w:firstLine="640"/>
        <w:rPr>
          <w:rFonts w:ascii="Times New Roman" w:eastAsia="仿宋" w:hAnsi="Times New Roman"/>
          <w:b/>
          <w:color w:val="000000"/>
          <w:sz w:val="32"/>
          <w:szCs w:val="32"/>
        </w:rPr>
      </w:pPr>
      <w:r>
        <w:rPr>
          <w:rFonts w:ascii="Times New Roman" w:eastAsia="仿宋" w:hAnsi="Times New Roman"/>
          <w:sz w:val="32"/>
          <w:szCs w:val="32"/>
          <w:shd w:val="clear" w:color="auto" w:fill="FFFFFF"/>
        </w:rPr>
        <w:t>以习近平新时代中国特色社会主义思想为指导，</w:t>
      </w:r>
      <w:r>
        <w:rPr>
          <w:rFonts w:ascii="Times New Roman" w:eastAsia="仿宋" w:hAnsi="Times New Roman" w:hint="eastAsia"/>
          <w:sz w:val="32"/>
          <w:szCs w:val="32"/>
          <w:shd w:val="clear" w:color="auto" w:fill="FFFFFF"/>
        </w:rPr>
        <w:t>深入</w:t>
      </w:r>
      <w:r>
        <w:rPr>
          <w:rFonts w:ascii="Times New Roman" w:eastAsia="仿宋" w:hAnsi="Times New Roman"/>
          <w:sz w:val="32"/>
          <w:szCs w:val="32"/>
          <w:shd w:val="clear" w:color="auto" w:fill="FFFFFF"/>
        </w:rPr>
        <w:t>贯彻党的十九大和十九届二中、三中、四中</w:t>
      </w:r>
      <w:r>
        <w:rPr>
          <w:rFonts w:ascii="Times New Roman" w:eastAsia="仿宋" w:hAnsi="Times New Roman" w:hint="eastAsia"/>
          <w:sz w:val="32"/>
          <w:szCs w:val="32"/>
          <w:shd w:val="clear" w:color="auto" w:fill="FFFFFF"/>
        </w:rPr>
        <w:t>、五中</w:t>
      </w:r>
      <w:r>
        <w:rPr>
          <w:rFonts w:ascii="Times New Roman" w:eastAsia="仿宋" w:hAnsi="Times New Roman"/>
          <w:sz w:val="32"/>
          <w:szCs w:val="32"/>
          <w:shd w:val="clear" w:color="auto" w:fill="FFFFFF"/>
        </w:rPr>
        <w:t>全会精神</w:t>
      </w:r>
      <w:r>
        <w:rPr>
          <w:rFonts w:ascii="Times New Roman" w:eastAsia="仿宋" w:hAnsi="Times New Roman" w:hint="eastAsia"/>
          <w:sz w:val="32"/>
          <w:szCs w:val="32"/>
          <w:shd w:val="clear" w:color="auto" w:fill="FFFFFF"/>
        </w:rPr>
        <w:t>，认真落实</w:t>
      </w:r>
      <w:r>
        <w:rPr>
          <w:rFonts w:ascii="Times New Roman" w:eastAsia="仿宋" w:hAnsi="Times New Roman"/>
          <w:sz w:val="32"/>
          <w:szCs w:val="32"/>
          <w:shd w:val="clear" w:color="auto" w:fill="FFFFFF"/>
        </w:rPr>
        <w:t>省委</w:t>
      </w:r>
      <w:r>
        <w:rPr>
          <w:rFonts w:ascii="Times New Roman" w:eastAsia="仿宋" w:hAnsi="Times New Roman" w:hint="eastAsia"/>
          <w:sz w:val="32"/>
          <w:szCs w:val="32"/>
          <w:shd w:val="clear" w:color="auto" w:fill="FFFFFF"/>
        </w:rPr>
        <w:t>十一届九次全会工作</w:t>
      </w:r>
      <w:r>
        <w:rPr>
          <w:rFonts w:ascii="Times New Roman" w:eastAsia="仿宋" w:hAnsi="Times New Roman"/>
          <w:sz w:val="32"/>
          <w:szCs w:val="32"/>
          <w:shd w:val="clear" w:color="auto" w:fill="FFFFFF"/>
        </w:rPr>
        <w:t>部署，</w:t>
      </w:r>
      <w:r>
        <w:rPr>
          <w:rFonts w:ascii="Times New Roman" w:eastAsia="仿宋" w:hAnsi="Times New Roman" w:hint="eastAsia"/>
          <w:sz w:val="32"/>
          <w:szCs w:val="32"/>
          <w:shd w:val="clear" w:color="auto" w:fill="FFFFFF"/>
        </w:rPr>
        <w:t>坚持新发展理念，以深化建筑业供给侧结构性改革为主线，</w:t>
      </w:r>
      <w:r>
        <w:rPr>
          <w:rFonts w:ascii="Times New Roman" w:eastAsia="仿宋" w:hAnsi="Times New Roman"/>
          <w:sz w:val="32"/>
          <w:szCs w:val="32"/>
          <w:shd w:val="clear" w:color="auto" w:fill="FFFFFF"/>
        </w:rPr>
        <w:t>以发展新型建筑工业化为载体，以数字化、智能化升级为动力，创新突破相关核心技术，加大智能建造在工程建设各环节应用，形成涵盖科研、设计、生产加工、施工装配、运营维护等全产业链融合一体的</w:t>
      </w:r>
      <w:r>
        <w:rPr>
          <w:rFonts w:ascii="Times New Roman" w:eastAsia="仿宋" w:hAnsi="Times New Roman" w:hint="eastAsia"/>
          <w:sz w:val="32"/>
          <w:szCs w:val="32"/>
          <w:shd w:val="clear" w:color="auto" w:fill="FFFFFF"/>
        </w:rPr>
        <w:t>智能建造</w:t>
      </w:r>
      <w:r>
        <w:rPr>
          <w:rFonts w:ascii="Times New Roman" w:eastAsia="仿宋" w:hAnsi="Times New Roman"/>
          <w:sz w:val="32"/>
          <w:szCs w:val="32"/>
          <w:shd w:val="clear" w:color="auto" w:fill="FFFFFF"/>
        </w:rPr>
        <w:t>产业体系，加快建筑强省建设，为推动治蜀兴川再上新台阶</w:t>
      </w:r>
      <w:proofErr w:type="gramStart"/>
      <w:r>
        <w:rPr>
          <w:rFonts w:ascii="Times New Roman" w:eastAsia="仿宋" w:hAnsi="Times New Roman"/>
          <w:sz w:val="32"/>
          <w:szCs w:val="32"/>
          <w:shd w:val="clear" w:color="auto" w:fill="FFFFFF"/>
        </w:rPr>
        <w:t>作出</w:t>
      </w:r>
      <w:proofErr w:type="gramEnd"/>
      <w:r>
        <w:rPr>
          <w:rFonts w:ascii="Times New Roman" w:eastAsia="仿宋" w:hAnsi="Times New Roman"/>
          <w:bCs/>
          <w:color w:val="000000"/>
          <w:sz w:val="32"/>
          <w:szCs w:val="32"/>
          <w:shd w:val="clear" w:color="auto" w:fill="FFFFFF"/>
        </w:rPr>
        <w:t>新</w:t>
      </w:r>
      <w:r>
        <w:rPr>
          <w:rFonts w:ascii="Times New Roman" w:eastAsia="仿宋" w:hAnsi="Times New Roman"/>
          <w:sz w:val="32"/>
          <w:szCs w:val="32"/>
          <w:shd w:val="clear" w:color="auto" w:fill="FFFFFF"/>
        </w:rPr>
        <w:t>贡献。</w:t>
      </w:r>
    </w:p>
    <w:p w:rsidR="007D1AFC" w:rsidRDefault="009A71DF">
      <w:pPr>
        <w:spacing w:line="360" w:lineRule="auto"/>
        <w:ind w:firstLineChars="200" w:firstLine="643"/>
        <w:rPr>
          <w:rFonts w:ascii="Times New Roman" w:eastAsia="仿宋" w:hAnsi="Times New Roman"/>
          <w:b/>
          <w:color w:val="000000"/>
          <w:sz w:val="32"/>
          <w:szCs w:val="32"/>
        </w:rPr>
      </w:pPr>
      <w:r>
        <w:rPr>
          <w:rFonts w:ascii="Times New Roman" w:eastAsia="黑体" w:hAnsi="Times New Roman"/>
          <w:b/>
          <w:sz w:val="32"/>
          <w:szCs w:val="32"/>
        </w:rPr>
        <w:t>二、发展目标</w:t>
      </w:r>
    </w:p>
    <w:p w:rsidR="007D1AFC" w:rsidRDefault="009A71DF">
      <w:pPr>
        <w:spacing w:line="360" w:lineRule="auto"/>
        <w:ind w:firstLine="630"/>
        <w:rPr>
          <w:rFonts w:ascii="Times New Roman" w:eastAsia="黑体" w:hAnsi="Times New Roman"/>
          <w:sz w:val="32"/>
          <w:szCs w:val="32"/>
        </w:rPr>
      </w:pPr>
      <w:r>
        <w:rPr>
          <w:rFonts w:ascii="Times New Roman" w:eastAsia="仿宋" w:hAnsi="Times New Roman"/>
          <w:sz w:val="32"/>
          <w:szCs w:val="32"/>
          <w:shd w:val="clear" w:color="auto" w:fill="FFFFFF"/>
        </w:rPr>
        <w:lastRenderedPageBreak/>
        <w:t>到</w:t>
      </w:r>
      <w:r>
        <w:rPr>
          <w:rFonts w:ascii="Times New Roman" w:eastAsia="仿宋" w:hAnsi="Times New Roman"/>
          <w:sz w:val="32"/>
          <w:szCs w:val="32"/>
          <w:shd w:val="clear" w:color="auto" w:fill="FFFFFF"/>
        </w:rPr>
        <w:t>2025</w:t>
      </w:r>
      <w:r>
        <w:rPr>
          <w:rFonts w:ascii="Times New Roman" w:eastAsia="仿宋" w:hAnsi="Times New Roman"/>
          <w:sz w:val="32"/>
          <w:szCs w:val="32"/>
          <w:shd w:val="clear" w:color="auto" w:fill="FFFFFF"/>
        </w:rPr>
        <w:t>年，</w:t>
      </w:r>
      <w:r>
        <w:rPr>
          <w:rFonts w:ascii="Times New Roman" w:eastAsia="仿宋" w:hAnsi="Times New Roman" w:hint="eastAsia"/>
          <w:sz w:val="32"/>
          <w:szCs w:val="32"/>
          <w:shd w:val="clear" w:color="auto" w:fill="FFFFFF"/>
        </w:rPr>
        <w:t>全省新开工</w:t>
      </w:r>
      <w:r>
        <w:rPr>
          <w:rFonts w:ascii="Times New Roman" w:eastAsia="仿宋" w:hAnsi="Times New Roman"/>
          <w:sz w:val="32"/>
          <w:szCs w:val="32"/>
        </w:rPr>
        <w:t>装配式建筑占新建建筑比例</w:t>
      </w:r>
      <w:r>
        <w:rPr>
          <w:rFonts w:ascii="Times New Roman" w:eastAsia="仿宋" w:hAnsi="Times New Roman"/>
          <w:sz w:val="32"/>
          <w:szCs w:val="32"/>
          <w:shd w:val="clear" w:color="auto" w:fill="FFFFFF"/>
        </w:rPr>
        <w:t>40%</w:t>
      </w:r>
      <w:r>
        <w:rPr>
          <w:rFonts w:ascii="Times New Roman" w:eastAsia="仿宋" w:hAnsi="Times New Roman"/>
          <w:sz w:val="32"/>
          <w:szCs w:val="32"/>
        </w:rPr>
        <w:t>以上</w:t>
      </w:r>
      <w:r>
        <w:rPr>
          <w:rFonts w:ascii="Times New Roman" w:eastAsia="仿宋" w:hAnsi="Times New Roman"/>
          <w:sz w:val="32"/>
          <w:szCs w:val="32"/>
          <w:shd w:val="clear" w:color="auto" w:fill="FFFFFF"/>
        </w:rPr>
        <w:t>，</w:t>
      </w:r>
      <w:r>
        <w:rPr>
          <w:rFonts w:ascii="Times New Roman Regular" w:eastAsia="仿宋_GB2312" w:hAnsi="Times New Roman Regular" w:cs="Times New Roman Regular" w:hint="eastAsia"/>
          <w:sz w:val="32"/>
          <w:szCs w:val="32"/>
        </w:rPr>
        <w:t>研发</w:t>
      </w:r>
      <w:r>
        <w:rPr>
          <w:rFonts w:ascii="Times New Roman Regular" w:eastAsia="仿宋_GB2312" w:hAnsi="Times New Roman Regular" w:cs="Times New Roman Regular"/>
          <w:sz w:val="32"/>
          <w:szCs w:val="32"/>
          <w:lang w:eastAsia="zh-Hans"/>
        </w:rPr>
        <w:t>智能建造工程软件</w:t>
      </w:r>
      <w:r>
        <w:rPr>
          <w:rFonts w:ascii="Times New Roman Regular" w:eastAsia="仿宋_GB2312" w:hAnsi="Times New Roman Regular" w:cs="Times New Roman Regular" w:hint="eastAsia"/>
          <w:sz w:val="32"/>
          <w:szCs w:val="32"/>
        </w:rPr>
        <w:t>3</w:t>
      </w:r>
      <w:r>
        <w:rPr>
          <w:rFonts w:ascii="Times New Roman Regular" w:eastAsia="仿宋_GB2312" w:hAnsi="Times New Roman Regular" w:cs="Times New Roman Regular"/>
          <w:sz w:val="32"/>
          <w:szCs w:val="32"/>
          <w:lang w:eastAsia="zh-Hans"/>
        </w:rPr>
        <w:t>0</w:t>
      </w:r>
      <w:r>
        <w:rPr>
          <w:rFonts w:ascii="Times New Roman Regular" w:eastAsia="仿宋_GB2312" w:hAnsi="Times New Roman Regular" w:cs="Times New Roman Regular"/>
          <w:sz w:val="32"/>
          <w:szCs w:val="32"/>
          <w:lang w:eastAsia="zh-Hans"/>
        </w:rPr>
        <w:t>个以上</w:t>
      </w:r>
      <w:r>
        <w:rPr>
          <w:rFonts w:ascii="Times New Roman" w:eastAsia="仿宋" w:hAnsi="Times New Roman"/>
          <w:sz w:val="32"/>
          <w:szCs w:val="32"/>
          <w:shd w:val="clear" w:color="auto" w:fill="FFFFFF"/>
        </w:rPr>
        <w:t>。</w:t>
      </w:r>
      <w:r>
        <w:rPr>
          <w:rFonts w:ascii="Times New Roman Regular" w:eastAsia="仿宋_GB2312" w:hAnsi="Times New Roman Regular" w:cs="Times New Roman Regular" w:hint="eastAsia"/>
          <w:sz w:val="32"/>
          <w:szCs w:val="32"/>
        </w:rPr>
        <w:t>物联网、大数据、云计算、人工智能、区块链</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hint="eastAsia"/>
          <w:sz w:val="32"/>
          <w:szCs w:val="32"/>
          <w:lang w:eastAsia="zh-Hans"/>
        </w:rPr>
        <w:t>建筑机器人</w:t>
      </w:r>
      <w:r>
        <w:rPr>
          <w:rFonts w:ascii="Times New Roman Regular" w:eastAsia="仿宋_GB2312" w:hAnsi="Times New Roman Regular" w:cs="Times New Roman Regular"/>
          <w:sz w:val="32"/>
          <w:szCs w:val="32"/>
          <w:lang w:eastAsia="zh-Hans"/>
        </w:rPr>
        <w:t>、地理信息系统（</w:t>
      </w:r>
      <w:r>
        <w:rPr>
          <w:rFonts w:ascii="Times New Roman Regular" w:eastAsia="仿宋_GB2312" w:hAnsi="Times New Roman Regular" w:cs="Times New Roman Regular"/>
          <w:sz w:val="32"/>
          <w:szCs w:val="32"/>
          <w:lang w:eastAsia="zh-Hans"/>
        </w:rPr>
        <w:t>GIS</w:t>
      </w:r>
      <w:r>
        <w:rPr>
          <w:rFonts w:ascii="Times New Roman Regular" w:eastAsia="仿宋_GB2312" w:hAnsi="Times New Roman Regular" w:cs="Times New Roman Regular"/>
          <w:sz w:val="32"/>
          <w:szCs w:val="32"/>
          <w:lang w:eastAsia="zh-Hans"/>
        </w:rPr>
        <w:t>）</w:t>
      </w:r>
      <w:r>
        <w:rPr>
          <w:rFonts w:ascii="Times New Roman Regular" w:eastAsia="仿宋_GB2312" w:hAnsi="Times New Roman Regular" w:cs="Times New Roman Regular" w:hint="eastAsia"/>
          <w:sz w:val="32"/>
          <w:szCs w:val="32"/>
        </w:rPr>
        <w:t>等</w:t>
      </w:r>
      <w:r>
        <w:rPr>
          <w:rFonts w:ascii="Times New Roman Regular" w:eastAsia="仿宋_GB2312" w:hAnsi="Times New Roman Regular" w:cs="Times New Roman Regular" w:hint="eastAsia"/>
          <w:sz w:val="32"/>
          <w:szCs w:val="32"/>
          <w:lang w:eastAsia="zh-Hans"/>
        </w:rPr>
        <w:t>新技术</w:t>
      </w:r>
      <w:r>
        <w:rPr>
          <w:rFonts w:ascii="Times New Roman Regular" w:eastAsia="仿宋_GB2312" w:hAnsi="Times New Roman Regular" w:cs="Times New Roman Regular" w:hint="eastAsia"/>
          <w:sz w:val="32"/>
          <w:szCs w:val="32"/>
        </w:rPr>
        <w:t>与产业深度融合，</w:t>
      </w:r>
      <w:r>
        <w:rPr>
          <w:rFonts w:ascii="Times New Roman" w:eastAsia="仿宋" w:hAnsi="Times New Roman"/>
          <w:sz w:val="32"/>
          <w:szCs w:val="32"/>
          <w:shd w:val="clear" w:color="auto" w:fill="FFFFFF"/>
        </w:rPr>
        <w:t>建筑工业化、数字化、智能化水平显著提升。智能建造与建筑工业化协同发展的政策体系和产业体系基本建立</w:t>
      </w:r>
      <w:r>
        <w:rPr>
          <w:rFonts w:ascii="Times New Roman" w:eastAsia="仿宋" w:hAnsi="Times New Roman" w:hint="eastAsia"/>
          <w:sz w:val="32"/>
          <w:szCs w:val="32"/>
          <w:shd w:val="clear" w:color="auto" w:fill="FFFFFF"/>
        </w:rPr>
        <w:t>。培育</w:t>
      </w:r>
      <w:r>
        <w:rPr>
          <w:rFonts w:ascii="Times New Roman" w:eastAsia="仿宋" w:hAnsi="Times New Roman"/>
          <w:sz w:val="32"/>
          <w:szCs w:val="32"/>
          <w:shd w:val="clear" w:color="auto" w:fill="FFFFFF"/>
        </w:rPr>
        <w:t>一批具有智能建造系统解决方案能力的龙头</w:t>
      </w:r>
      <w:r>
        <w:rPr>
          <w:rFonts w:ascii="Times New Roman" w:eastAsia="仿宋" w:hAnsi="Times New Roman" w:hint="eastAsia"/>
          <w:sz w:val="32"/>
          <w:szCs w:val="32"/>
          <w:shd w:val="clear" w:color="auto" w:fill="FFFFFF"/>
        </w:rPr>
        <w:t>骨干</w:t>
      </w:r>
      <w:r>
        <w:rPr>
          <w:rFonts w:ascii="Times New Roman" w:eastAsia="仿宋" w:hAnsi="Times New Roman"/>
          <w:sz w:val="32"/>
          <w:szCs w:val="32"/>
          <w:shd w:val="clear" w:color="auto" w:fill="FFFFFF"/>
        </w:rPr>
        <w:t>企业。</w:t>
      </w:r>
    </w:p>
    <w:p w:rsidR="007D1AFC" w:rsidRDefault="009A71DF">
      <w:pPr>
        <w:pStyle w:val="2"/>
        <w:spacing w:after="0" w:line="360" w:lineRule="auto"/>
        <w:ind w:leftChars="0" w:left="0" w:firstLine="640"/>
        <w:rPr>
          <w:rFonts w:ascii="Times New Roman" w:eastAsia="仿宋" w:hAnsi="Times New Roman"/>
          <w:sz w:val="32"/>
          <w:szCs w:val="32"/>
        </w:rPr>
      </w:pPr>
      <w:r>
        <w:rPr>
          <w:rFonts w:ascii="Times New Roman" w:eastAsia="仿宋" w:hAnsi="Times New Roman"/>
          <w:sz w:val="32"/>
          <w:szCs w:val="32"/>
        </w:rPr>
        <w:t>到</w:t>
      </w:r>
      <w:r>
        <w:rPr>
          <w:rFonts w:ascii="Times New Roman" w:eastAsia="仿宋" w:hAnsi="Times New Roman"/>
          <w:sz w:val="32"/>
          <w:szCs w:val="32"/>
          <w:shd w:val="clear" w:color="auto" w:fill="FFFFFF"/>
        </w:rPr>
        <w:t>2035</w:t>
      </w:r>
      <w:r>
        <w:rPr>
          <w:rFonts w:ascii="Times New Roman" w:eastAsia="仿宋" w:hAnsi="Times New Roman"/>
          <w:sz w:val="32"/>
          <w:szCs w:val="32"/>
        </w:rPr>
        <w:t>年</w:t>
      </w:r>
      <w:r>
        <w:rPr>
          <w:rFonts w:ascii="Times New Roman" w:eastAsia="仿宋" w:hAnsi="Times New Roman"/>
          <w:sz w:val="32"/>
          <w:szCs w:val="32"/>
          <w:shd w:val="clear" w:color="auto" w:fill="FFFFFF"/>
        </w:rPr>
        <w:t>，</w:t>
      </w:r>
      <w:r>
        <w:rPr>
          <w:rFonts w:ascii="Times New Roman" w:eastAsia="仿宋" w:hAnsi="Times New Roman"/>
          <w:sz w:val="32"/>
          <w:szCs w:val="32"/>
        </w:rPr>
        <w:t>基本建成网络基础完备、数据智能融合、产业生态优越、平台创新活跃、智能应用丰富、安全可信可控，具有国内一流水平和四川特色的智能建造与建筑工业化协同发展</w:t>
      </w:r>
      <w:r>
        <w:rPr>
          <w:rFonts w:ascii="Times New Roman" w:eastAsia="仿宋" w:hAnsi="Times New Roman" w:hint="eastAsia"/>
          <w:sz w:val="32"/>
          <w:szCs w:val="32"/>
        </w:rPr>
        <w:t>现代</w:t>
      </w:r>
      <w:r>
        <w:rPr>
          <w:rFonts w:ascii="Times New Roman" w:eastAsia="仿宋" w:hAnsi="Times New Roman"/>
          <w:sz w:val="32"/>
          <w:szCs w:val="32"/>
        </w:rPr>
        <w:t>产业体系。企业创新能力大幅提升，产业发展动能显著增强，建筑工业化全面实现。</w:t>
      </w:r>
      <w:r>
        <w:rPr>
          <w:rFonts w:ascii="Times New Roman" w:eastAsia="仿宋" w:hAnsi="Times New Roman" w:hint="eastAsia"/>
          <w:sz w:val="32"/>
          <w:szCs w:val="32"/>
          <w:shd w:val="clear" w:color="auto" w:fill="FFFFFF"/>
        </w:rPr>
        <w:t>“</w:t>
      </w:r>
      <w:r>
        <w:rPr>
          <w:rFonts w:ascii="Times New Roman" w:eastAsia="仿宋" w:hAnsi="Times New Roman"/>
          <w:sz w:val="32"/>
          <w:szCs w:val="32"/>
        </w:rPr>
        <w:t>川建工</w:t>
      </w:r>
      <w:r>
        <w:rPr>
          <w:rFonts w:ascii="Times New Roman" w:eastAsia="仿宋" w:hAnsi="Times New Roman" w:hint="eastAsia"/>
          <w:sz w:val="32"/>
          <w:szCs w:val="32"/>
          <w:shd w:val="clear" w:color="auto" w:fill="FFFFFF"/>
        </w:rPr>
        <w:t>”</w:t>
      </w:r>
      <w:r>
        <w:rPr>
          <w:rFonts w:ascii="Times New Roman" w:eastAsia="仿宋" w:hAnsi="Times New Roman"/>
          <w:sz w:val="32"/>
          <w:szCs w:val="32"/>
        </w:rPr>
        <w:t>品牌核心竞争力国内领先，迈入智能建造强省行列。</w:t>
      </w:r>
    </w:p>
    <w:p w:rsidR="007D1AFC" w:rsidRDefault="009A71DF">
      <w:pPr>
        <w:pStyle w:val="2"/>
        <w:spacing w:after="0" w:line="360" w:lineRule="auto"/>
        <w:ind w:leftChars="0" w:left="0" w:firstLine="643"/>
        <w:rPr>
          <w:rFonts w:ascii="Times New Roman" w:eastAsia="仿宋" w:hAnsi="Times New Roman"/>
          <w:b/>
          <w:sz w:val="32"/>
          <w:szCs w:val="32"/>
          <w:shd w:val="clear" w:color="auto" w:fill="FFFFFF"/>
        </w:rPr>
      </w:pPr>
      <w:r>
        <w:rPr>
          <w:rFonts w:ascii="Times New Roman" w:eastAsia="黑体" w:hAnsi="Times New Roman"/>
          <w:b/>
          <w:bCs/>
          <w:sz w:val="32"/>
          <w:szCs w:val="32"/>
        </w:rPr>
        <w:t>三、主要任务</w:t>
      </w:r>
    </w:p>
    <w:p w:rsidR="007D1AFC" w:rsidRDefault="009A71DF">
      <w:pPr>
        <w:pBdr>
          <w:top w:val="single" w:sz="4" w:space="0" w:color="FFFFFF"/>
          <w:left w:val="single" w:sz="4" w:space="31" w:color="FFFFFF"/>
          <w:bottom w:val="single" w:sz="4" w:space="31" w:color="FFFFFF"/>
          <w:right w:val="single" w:sz="4" w:space="0" w:color="FFFFFF"/>
        </w:pBdr>
        <w:spacing w:line="360" w:lineRule="auto"/>
        <w:ind w:firstLineChars="200" w:firstLine="643"/>
        <w:rPr>
          <w:rFonts w:ascii="Times New Roman" w:eastAsia="仿宋" w:hAnsi="Times New Roman"/>
          <w:sz w:val="32"/>
          <w:szCs w:val="32"/>
        </w:rPr>
      </w:pPr>
      <w:r>
        <w:rPr>
          <w:rFonts w:ascii="楷体" w:eastAsia="楷体" w:hAnsi="楷体"/>
          <w:b/>
          <w:bCs/>
          <w:sz w:val="32"/>
          <w:szCs w:val="32"/>
        </w:rPr>
        <w:t>（一）加快建筑工业化升级。</w:t>
      </w:r>
      <w:proofErr w:type="gramStart"/>
      <w:r>
        <w:rPr>
          <w:rFonts w:ascii="Times New Roman" w:eastAsia="仿宋" w:hAnsi="Times New Roman" w:hint="eastAsia"/>
          <w:kern w:val="0"/>
          <w:sz w:val="32"/>
          <w:szCs w:val="32"/>
        </w:rPr>
        <w:t>依托</w:t>
      </w:r>
      <w:r>
        <w:rPr>
          <w:rFonts w:ascii="Times New Roman" w:eastAsia="仿宋" w:hAnsi="Times New Roman"/>
          <w:kern w:val="0"/>
          <w:sz w:val="32"/>
          <w:szCs w:val="32"/>
        </w:rPr>
        <w:t>部</w:t>
      </w:r>
      <w:proofErr w:type="gramEnd"/>
      <w:r>
        <w:rPr>
          <w:rFonts w:ascii="Times New Roman" w:eastAsia="仿宋" w:hAnsi="Times New Roman"/>
          <w:kern w:val="0"/>
          <w:sz w:val="32"/>
          <w:szCs w:val="32"/>
        </w:rPr>
        <w:t>品部件生产基地、建筑产业园区</w:t>
      </w:r>
      <w:r>
        <w:rPr>
          <w:rFonts w:ascii="Times New Roman" w:eastAsia="仿宋" w:hAnsi="Times New Roman" w:hint="eastAsia"/>
          <w:kern w:val="0"/>
          <w:sz w:val="32"/>
          <w:szCs w:val="32"/>
        </w:rPr>
        <w:t>，</w:t>
      </w:r>
      <w:r>
        <w:rPr>
          <w:rFonts w:ascii="Times New Roman" w:eastAsia="仿宋" w:hAnsi="Times New Roman"/>
          <w:color w:val="191919"/>
          <w:sz w:val="32"/>
          <w:szCs w:val="32"/>
          <w:shd w:val="clear" w:color="auto" w:fill="FFFFFF"/>
        </w:rPr>
        <w:t>创新业态</w:t>
      </w:r>
      <w:r>
        <w:rPr>
          <w:rFonts w:ascii="Times New Roman" w:eastAsia="仿宋" w:hAnsi="Times New Roman" w:hint="eastAsia"/>
          <w:color w:val="191919"/>
          <w:sz w:val="32"/>
          <w:szCs w:val="32"/>
          <w:shd w:val="clear" w:color="auto" w:fill="FFFFFF"/>
        </w:rPr>
        <w:t>发展模式</w:t>
      </w:r>
      <w:r>
        <w:rPr>
          <w:rFonts w:ascii="Times New Roman" w:eastAsia="仿宋" w:hAnsi="Times New Roman"/>
          <w:color w:val="191919"/>
          <w:sz w:val="32"/>
          <w:szCs w:val="32"/>
          <w:shd w:val="clear" w:color="auto" w:fill="FFFFFF"/>
        </w:rPr>
        <w:t>，</w:t>
      </w:r>
      <w:r>
        <w:rPr>
          <w:rFonts w:ascii="Times New Roman" w:eastAsia="仿宋" w:hAnsi="Times New Roman"/>
          <w:color w:val="000000"/>
          <w:kern w:val="0"/>
          <w:sz w:val="32"/>
          <w:szCs w:val="32"/>
        </w:rPr>
        <w:t>推动全产业链协同发展</w:t>
      </w:r>
      <w:r>
        <w:rPr>
          <w:rFonts w:ascii="Times New Roman" w:eastAsia="仿宋" w:hAnsi="Times New Roman" w:hint="eastAsia"/>
          <w:color w:val="000000"/>
          <w:kern w:val="0"/>
          <w:sz w:val="32"/>
          <w:szCs w:val="32"/>
        </w:rPr>
        <w:t>。提升</w:t>
      </w:r>
      <w:r>
        <w:rPr>
          <w:rFonts w:ascii="Times New Roman" w:eastAsia="仿宋" w:hAnsi="Times New Roman"/>
          <w:color w:val="000000"/>
          <w:kern w:val="0"/>
          <w:sz w:val="32"/>
          <w:szCs w:val="32"/>
        </w:rPr>
        <w:t>装配式建筑</w:t>
      </w:r>
      <w:r>
        <w:rPr>
          <w:rFonts w:ascii="Times New Roman" w:eastAsia="仿宋" w:hAnsi="Times New Roman" w:hint="eastAsia"/>
          <w:color w:val="000000"/>
          <w:kern w:val="0"/>
          <w:sz w:val="32"/>
          <w:szCs w:val="32"/>
        </w:rPr>
        <w:t>发展质量</w:t>
      </w:r>
      <w:r>
        <w:rPr>
          <w:rFonts w:ascii="Times New Roman" w:eastAsia="仿宋" w:hAnsi="Times New Roman"/>
          <w:color w:val="000000"/>
          <w:kern w:val="0"/>
          <w:sz w:val="32"/>
          <w:szCs w:val="32"/>
        </w:rPr>
        <w:t>，</w:t>
      </w:r>
      <w:r>
        <w:rPr>
          <w:rFonts w:ascii="Times New Roman" w:eastAsia="仿宋" w:hAnsi="Times New Roman"/>
          <w:sz w:val="32"/>
          <w:szCs w:val="32"/>
        </w:rPr>
        <w:t>建立</w:t>
      </w:r>
      <w:r>
        <w:rPr>
          <w:rFonts w:ascii="Times New Roman" w:eastAsia="仿宋" w:hAnsi="Times New Roman" w:hint="eastAsia"/>
          <w:sz w:val="32"/>
          <w:szCs w:val="32"/>
        </w:rPr>
        <w:t>完善</w:t>
      </w:r>
      <w:r>
        <w:rPr>
          <w:rFonts w:ascii="Times New Roman" w:eastAsia="仿宋" w:hAnsi="Times New Roman"/>
          <w:sz w:val="32"/>
          <w:szCs w:val="32"/>
        </w:rPr>
        <w:t>以标准化部品部件为基础的专业化、规模化、信息化生产体系。鼓励企业实施技术改造升级，推广使用先进设备、智能设备，提升</w:t>
      </w:r>
      <w:r>
        <w:rPr>
          <w:rFonts w:ascii="Times New Roman" w:eastAsia="仿宋" w:hAnsi="Times New Roman" w:hint="eastAsia"/>
          <w:sz w:val="32"/>
          <w:szCs w:val="32"/>
        </w:rPr>
        <w:t>施工</w:t>
      </w:r>
      <w:r>
        <w:rPr>
          <w:rFonts w:ascii="Times New Roman" w:eastAsia="仿宋" w:hAnsi="Times New Roman"/>
          <w:sz w:val="32"/>
          <w:szCs w:val="32"/>
        </w:rPr>
        <w:t>机械化</w:t>
      </w:r>
      <w:r>
        <w:rPr>
          <w:rFonts w:ascii="Times New Roman" w:eastAsia="仿宋" w:hAnsi="Times New Roman" w:hint="eastAsia"/>
          <w:sz w:val="32"/>
          <w:szCs w:val="32"/>
        </w:rPr>
        <w:t>、智能化水平</w:t>
      </w:r>
      <w:r>
        <w:rPr>
          <w:rFonts w:ascii="Times New Roman" w:eastAsia="仿宋" w:hAnsi="Times New Roman"/>
          <w:sz w:val="32"/>
          <w:szCs w:val="32"/>
        </w:rPr>
        <w:t>。</w:t>
      </w:r>
      <w:r>
        <w:rPr>
          <w:rFonts w:ascii="Times New Roman" w:eastAsia="仿宋" w:hAnsi="Times New Roman" w:hint="eastAsia"/>
          <w:sz w:val="32"/>
          <w:szCs w:val="32"/>
        </w:rPr>
        <w:t>持续推广</w:t>
      </w:r>
      <w:r>
        <w:rPr>
          <w:rFonts w:ascii="Times New Roman" w:eastAsia="仿宋" w:hAnsi="Times New Roman"/>
          <w:sz w:val="32"/>
          <w:szCs w:val="32"/>
        </w:rPr>
        <w:t>应用钢结构构件和混凝土预制构件智能生产线</w:t>
      </w:r>
      <w:r>
        <w:rPr>
          <w:rFonts w:ascii="Times New Roman" w:eastAsia="仿宋" w:hAnsi="Times New Roman" w:hint="eastAsia"/>
          <w:sz w:val="32"/>
          <w:szCs w:val="32"/>
        </w:rPr>
        <w:t>，</w:t>
      </w:r>
      <w:r>
        <w:rPr>
          <w:rFonts w:ascii="Times New Roman" w:eastAsia="仿宋" w:hAnsi="Times New Roman"/>
          <w:sz w:val="32"/>
          <w:szCs w:val="32"/>
        </w:rPr>
        <w:t>到</w:t>
      </w:r>
      <w:r>
        <w:rPr>
          <w:rFonts w:ascii="Times New Roman" w:eastAsia="仿宋" w:hAnsi="Times New Roman"/>
          <w:sz w:val="32"/>
          <w:szCs w:val="32"/>
        </w:rPr>
        <w:t>2025</w:t>
      </w:r>
      <w:r>
        <w:rPr>
          <w:rFonts w:ascii="Times New Roman" w:eastAsia="仿宋" w:hAnsi="Times New Roman"/>
          <w:sz w:val="32"/>
          <w:szCs w:val="32"/>
        </w:rPr>
        <w:lastRenderedPageBreak/>
        <w:t>年，全省</w:t>
      </w:r>
      <w:r>
        <w:rPr>
          <w:rFonts w:ascii="Times New Roman" w:eastAsia="仿宋" w:hAnsi="Times New Roman" w:hint="eastAsia"/>
          <w:sz w:val="32"/>
          <w:szCs w:val="32"/>
        </w:rPr>
        <w:t>建成</w:t>
      </w:r>
      <w:r>
        <w:rPr>
          <w:rFonts w:ascii="Times New Roman" w:eastAsia="仿宋" w:hAnsi="Times New Roman" w:hint="eastAsia"/>
          <w:sz w:val="32"/>
          <w:szCs w:val="32"/>
        </w:rPr>
        <w:t>5</w:t>
      </w:r>
      <w:r>
        <w:rPr>
          <w:rFonts w:ascii="Times New Roman" w:eastAsia="仿宋" w:hAnsi="Times New Roman" w:hint="eastAsia"/>
          <w:sz w:val="32"/>
          <w:szCs w:val="32"/>
        </w:rPr>
        <w:t>条以上</w:t>
      </w:r>
      <w:r>
        <w:rPr>
          <w:rFonts w:ascii="Times New Roman" w:eastAsia="仿宋" w:hAnsi="Times New Roman"/>
          <w:sz w:val="32"/>
          <w:szCs w:val="32"/>
        </w:rPr>
        <w:t>钢结构构件和混凝土预制构件智能生产线。</w:t>
      </w:r>
    </w:p>
    <w:p w:rsidR="007D1AFC" w:rsidRDefault="009A71DF">
      <w:pPr>
        <w:pBdr>
          <w:top w:val="single" w:sz="4" w:space="0" w:color="FFFFFF"/>
          <w:left w:val="single" w:sz="4" w:space="31" w:color="FFFFFF"/>
          <w:bottom w:val="single" w:sz="4" w:space="31" w:color="FFFFFF"/>
          <w:right w:val="single" w:sz="4" w:space="0" w:color="FFFFFF"/>
        </w:pBdr>
        <w:spacing w:line="360" w:lineRule="auto"/>
        <w:ind w:firstLineChars="200" w:firstLine="643"/>
        <w:rPr>
          <w:rFonts w:ascii="Times New Roman" w:eastAsia="仿宋" w:hAnsi="Times New Roman"/>
          <w:sz w:val="32"/>
          <w:szCs w:val="32"/>
        </w:rPr>
      </w:pPr>
      <w:r>
        <w:rPr>
          <w:rFonts w:ascii="楷体" w:eastAsia="楷体" w:hAnsi="楷体"/>
          <w:b/>
          <w:sz w:val="32"/>
          <w:szCs w:val="32"/>
        </w:rPr>
        <w:t>（二）增</w:t>
      </w:r>
      <w:r>
        <w:rPr>
          <w:rFonts w:ascii="楷体" w:eastAsia="楷体" w:hAnsi="楷体"/>
          <w:b/>
          <w:bCs/>
          <w:sz w:val="32"/>
          <w:szCs w:val="32"/>
        </w:rPr>
        <w:t>强科技创新能力。</w:t>
      </w:r>
      <w:r>
        <w:rPr>
          <w:rFonts w:ascii="仿宋" w:eastAsia="仿宋" w:hAnsi="仿宋" w:hint="eastAsia"/>
          <w:bCs/>
          <w:sz w:val="32"/>
          <w:szCs w:val="32"/>
        </w:rPr>
        <w:t>以智能建造与建筑工业化协同为导向，</w:t>
      </w:r>
      <w:r>
        <w:rPr>
          <w:rFonts w:ascii="Times New Roman" w:eastAsia="仿宋" w:hAnsi="Times New Roman" w:hint="eastAsia"/>
          <w:sz w:val="32"/>
          <w:szCs w:val="32"/>
        </w:rPr>
        <w:t>鼓励</w:t>
      </w:r>
      <w:r>
        <w:rPr>
          <w:rFonts w:ascii="Times New Roman" w:eastAsia="仿宋" w:hAnsi="Times New Roman"/>
          <w:bCs/>
          <w:color w:val="000000"/>
          <w:sz w:val="32"/>
          <w:szCs w:val="32"/>
        </w:rPr>
        <w:t>有条件</w:t>
      </w:r>
      <w:r>
        <w:rPr>
          <w:rFonts w:ascii="Times New Roman" w:eastAsia="仿宋" w:hAnsi="Times New Roman" w:hint="eastAsia"/>
          <w:bCs/>
          <w:color w:val="000000"/>
          <w:sz w:val="32"/>
          <w:szCs w:val="32"/>
        </w:rPr>
        <w:t>的</w:t>
      </w:r>
      <w:r>
        <w:rPr>
          <w:rFonts w:ascii="Times New Roman" w:eastAsia="仿宋" w:hAnsi="Times New Roman"/>
          <w:sz w:val="32"/>
          <w:szCs w:val="32"/>
        </w:rPr>
        <w:t>企业提升设备协议兼容、边缘计算、异构数据融合、工程大数据分析、工程应用软件开发等关键技术能力。</w:t>
      </w:r>
      <w:r>
        <w:rPr>
          <w:rFonts w:ascii="Times New Roman" w:eastAsia="仿宋" w:hAnsi="Times New Roman"/>
          <w:bCs/>
          <w:color w:val="000000"/>
          <w:sz w:val="32"/>
          <w:szCs w:val="32"/>
        </w:rPr>
        <w:t>鼓励企业跨行业跨领域联合</w:t>
      </w:r>
      <w:r>
        <w:rPr>
          <w:rFonts w:ascii="Times New Roman" w:eastAsia="仿宋" w:hAnsi="Times New Roman" w:hint="eastAsia"/>
          <w:bCs/>
          <w:color w:val="000000"/>
          <w:sz w:val="32"/>
          <w:szCs w:val="32"/>
        </w:rPr>
        <w:t>开展科技</w:t>
      </w:r>
      <w:r>
        <w:rPr>
          <w:rFonts w:ascii="Times New Roman" w:eastAsia="仿宋" w:hAnsi="Times New Roman"/>
          <w:bCs/>
          <w:color w:val="000000"/>
          <w:sz w:val="32"/>
          <w:szCs w:val="32"/>
        </w:rPr>
        <w:t>攻关，支持</w:t>
      </w:r>
      <w:r>
        <w:rPr>
          <w:rFonts w:ascii="Times New Roman" w:eastAsia="仿宋" w:hAnsi="Times New Roman" w:hint="eastAsia"/>
          <w:bCs/>
          <w:color w:val="000000"/>
          <w:sz w:val="32"/>
          <w:szCs w:val="32"/>
        </w:rPr>
        <w:t>骨干</w:t>
      </w:r>
      <w:r>
        <w:rPr>
          <w:rFonts w:ascii="Times New Roman" w:eastAsia="仿宋" w:hAnsi="Times New Roman"/>
          <w:bCs/>
          <w:color w:val="000000"/>
          <w:sz w:val="32"/>
          <w:szCs w:val="32"/>
        </w:rPr>
        <w:t>建筑企业发挥</w:t>
      </w:r>
      <w:r>
        <w:rPr>
          <w:rFonts w:ascii="Times New Roman" w:eastAsia="仿宋" w:hAnsi="Times New Roman" w:hint="eastAsia"/>
          <w:bCs/>
          <w:color w:val="000000"/>
          <w:sz w:val="32"/>
          <w:szCs w:val="32"/>
        </w:rPr>
        <w:t>“</w:t>
      </w:r>
      <w:r>
        <w:rPr>
          <w:rFonts w:ascii="Times New Roman" w:eastAsia="仿宋" w:hAnsi="Times New Roman"/>
          <w:bCs/>
          <w:color w:val="000000"/>
          <w:sz w:val="32"/>
          <w:szCs w:val="32"/>
        </w:rPr>
        <w:t>产学研用</w:t>
      </w:r>
      <w:r>
        <w:rPr>
          <w:rFonts w:ascii="Times New Roman" w:eastAsia="仿宋" w:hAnsi="Times New Roman" w:hint="eastAsia"/>
          <w:bCs/>
          <w:color w:val="000000"/>
          <w:sz w:val="32"/>
          <w:szCs w:val="32"/>
        </w:rPr>
        <w:t>”</w:t>
      </w:r>
      <w:r>
        <w:rPr>
          <w:rFonts w:ascii="Times New Roman" w:eastAsia="仿宋" w:hAnsi="Times New Roman"/>
          <w:bCs/>
          <w:color w:val="000000"/>
          <w:sz w:val="32"/>
          <w:szCs w:val="32"/>
        </w:rPr>
        <w:t>综合效应，与科研院所、高校建立合作机制，组建高水平智能建造与建筑工业化协同创新平台</w:t>
      </w:r>
      <w:r>
        <w:rPr>
          <w:rFonts w:ascii="Times New Roman" w:eastAsia="仿宋" w:hAnsi="Times New Roman" w:hint="eastAsia"/>
          <w:bCs/>
          <w:color w:val="000000"/>
          <w:sz w:val="32"/>
          <w:szCs w:val="32"/>
        </w:rPr>
        <w:t>。引导</w:t>
      </w:r>
      <w:r>
        <w:rPr>
          <w:rFonts w:ascii="Times New Roman" w:eastAsia="仿宋" w:hAnsi="Times New Roman"/>
          <w:bCs/>
          <w:color w:val="000000"/>
          <w:sz w:val="32"/>
          <w:szCs w:val="32"/>
        </w:rPr>
        <w:t>企业加大智能建造创新投入，推进多元化投融资体系，以</w:t>
      </w:r>
      <w:r>
        <w:rPr>
          <w:rFonts w:ascii="Times New Roman" w:eastAsia="仿宋" w:hAnsi="Times New Roman" w:hint="eastAsia"/>
          <w:bCs/>
          <w:color w:val="000000"/>
          <w:sz w:val="32"/>
          <w:szCs w:val="32"/>
        </w:rPr>
        <w:t>“</w:t>
      </w:r>
      <w:r>
        <w:rPr>
          <w:rFonts w:ascii="Times New Roman" w:eastAsia="仿宋" w:hAnsi="Times New Roman"/>
          <w:bCs/>
          <w:color w:val="000000"/>
          <w:sz w:val="32"/>
          <w:szCs w:val="32"/>
        </w:rPr>
        <w:t>科技金融</w:t>
      </w:r>
      <w:r>
        <w:rPr>
          <w:rFonts w:ascii="Times New Roman" w:eastAsia="仿宋" w:hAnsi="Times New Roman" w:hint="eastAsia"/>
          <w:bCs/>
          <w:color w:val="000000"/>
          <w:sz w:val="32"/>
          <w:szCs w:val="32"/>
        </w:rPr>
        <w:t>”</w:t>
      </w:r>
      <w:r>
        <w:rPr>
          <w:rFonts w:ascii="Times New Roman" w:eastAsia="仿宋" w:hAnsi="Times New Roman"/>
          <w:bCs/>
          <w:color w:val="000000"/>
          <w:sz w:val="32"/>
          <w:szCs w:val="32"/>
        </w:rPr>
        <w:t>助推科技创新发展</w:t>
      </w:r>
      <w:r>
        <w:rPr>
          <w:rFonts w:ascii="Times New Roman" w:eastAsia="仿宋" w:hAnsi="Times New Roman" w:hint="eastAsia"/>
          <w:bCs/>
          <w:color w:val="000000"/>
          <w:sz w:val="32"/>
          <w:szCs w:val="32"/>
        </w:rPr>
        <w:t>。</w:t>
      </w:r>
      <w:r>
        <w:rPr>
          <w:rFonts w:ascii="Times New Roman Regular" w:eastAsia="仿宋_GB2312" w:hAnsi="Times New Roman Regular" w:cs="Times New Roman Regular" w:hint="eastAsia"/>
          <w:bCs/>
          <w:sz w:val="32"/>
          <w:szCs w:val="32"/>
        </w:rPr>
        <w:t>支持</w:t>
      </w:r>
      <w:r>
        <w:rPr>
          <w:rFonts w:ascii="Times New Roman Regular" w:eastAsia="仿宋_GB2312" w:hAnsi="Times New Roman Regular" w:cs="Times New Roman Regular"/>
          <w:bCs/>
          <w:sz w:val="32"/>
          <w:szCs w:val="32"/>
          <w:lang w:eastAsia="zh-Hans"/>
        </w:rPr>
        <w:t>智能建造和建筑工业化技术</w:t>
      </w:r>
      <w:r>
        <w:rPr>
          <w:rFonts w:ascii="Times New Roman Regular" w:eastAsia="仿宋_GB2312" w:hAnsi="Times New Roman Regular" w:cs="Times New Roman Regular" w:hint="eastAsia"/>
          <w:bCs/>
          <w:sz w:val="32"/>
          <w:szCs w:val="32"/>
        </w:rPr>
        <w:t>研发成果</w:t>
      </w:r>
      <w:r>
        <w:rPr>
          <w:rFonts w:ascii="Times New Roman Regular" w:eastAsia="仿宋_GB2312" w:hAnsi="Times New Roman Regular" w:cs="Times New Roman Regular"/>
          <w:bCs/>
          <w:sz w:val="32"/>
          <w:szCs w:val="32"/>
          <w:lang w:eastAsia="zh-Hans"/>
        </w:rPr>
        <w:t>转移和商业化应用</w:t>
      </w:r>
      <w:r>
        <w:rPr>
          <w:rFonts w:ascii="Times New Roman Regular" w:eastAsia="仿宋_GB2312" w:hAnsi="Times New Roman Regular" w:cs="Times New Roman Regular" w:hint="eastAsia"/>
          <w:bCs/>
          <w:sz w:val="32"/>
          <w:szCs w:val="32"/>
        </w:rPr>
        <w:t>，</w:t>
      </w:r>
      <w:r>
        <w:rPr>
          <w:rFonts w:ascii="Times New Roman" w:eastAsia="仿宋" w:hAnsi="Times New Roman"/>
          <w:bCs/>
          <w:color w:val="000000"/>
          <w:sz w:val="32"/>
          <w:szCs w:val="32"/>
        </w:rPr>
        <w:t>鼓励骨干企业输出智能建造与建筑工业化协同咨询服务，帮助中小企业向智能建造转型升级</w:t>
      </w:r>
      <w:r>
        <w:rPr>
          <w:rFonts w:ascii="Times New Roman" w:eastAsia="仿宋" w:hAnsi="Times New Roman"/>
          <w:color w:val="000000"/>
          <w:sz w:val="32"/>
          <w:szCs w:val="32"/>
        </w:rPr>
        <w:t>。</w:t>
      </w:r>
    </w:p>
    <w:p w:rsidR="007D1AFC" w:rsidRDefault="009A71DF">
      <w:pPr>
        <w:pBdr>
          <w:top w:val="single" w:sz="4" w:space="0" w:color="FFFFFF"/>
          <w:left w:val="single" w:sz="4" w:space="31" w:color="FFFFFF"/>
          <w:bottom w:val="single" w:sz="4" w:space="31" w:color="FFFFFF"/>
          <w:right w:val="single" w:sz="4" w:space="0" w:color="FFFFFF"/>
        </w:pBdr>
        <w:spacing w:line="360" w:lineRule="auto"/>
        <w:ind w:firstLineChars="150" w:firstLine="482"/>
        <w:rPr>
          <w:rFonts w:ascii="Times New Roman" w:eastAsia="仿宋" w:hAnsi="Times New Roman"/>
          <w:sz w:val="32"/>
          <w:szCs w:val="32"/>
        </w:rPr>
      </w:pPr>
      <w:r>
        <w:rPr>
          <w:rFonts w:ascii="楷体" w:eastAsia="楷体" w:hAnsi="楷体"/>
          <w:b/>
          <w:sz w:val="32"/>
          <w:szCs w:val="32"/>
        </w:rPr>
        <w:t>（三）构建智能建造标准体系</w:t>
      </w:r>
      <w:r>
        <w:rPr>
          <w:rFonts w:ascii="仿宋" w:eastAsia="仿宋" w:hAnsi="仿宋"/>
          <w:b/>
          <w:sz w:val="32"/>
          <w:szCs w:val="32"/>
        </w:rPr>
        <w:t>。</w:t>
      </w:r>
      <w:r>
        <w:rPr>
          <w:rFonts w:ascii="Times New Roman" w:eastAsia="仿宋" w:hAnsi="Times New Roman"/>
          <w:sz w:val="32"/>
          <w:szCs w:val="32"/>
        </w:rPr>
        <w:t>以国家标准、行</w:t>
      </w:r>
      <w:r>
        <w:rPr>
          <w:rFonts w:ascii="Times New Roman" w:eastAsia="仿宋" w:hAnsi="Times New Roman"/>
          <w:sz w:val="32"/>
          <w:szCs w:val="32"/>
        </w:rPr>
        <w:t>业标准为指导，研究制定建筑产业互联网平台建设标准，保障建筑产业互联网建设运营标准统一</w:t>
      </w:r>
      <w:r>
        <w:rPr>
          <w:rFonts w:ascii="Times New Roman" w:eastAsia="仿宋" w:hAnsi="Times New Roman" w:hint="eastAsia"/>
          <w:sz w:val="32"/>
          <w:szCs w:val="32"/>
        </w:rPr>
        <w:t>，</w:t>
      </w:r>
      <w:r>
        <w:rPr>
          <w:rFonts w:ascii="Times New Roman" w:eastAsia="仿宋" w:hAnsi="Times New Roman"/>
          <w:bCs/>
          <w:sz w:val="32"/>
          <w:szCs w:val="32"/>
        </w:rPr>
        <w:t>促进全产业</w:t>
      </w:r>
      <w:proofErr w:type="gramStart"/>
      <w:r>
        <w:rPr>
          <w:rFonts w:ascii="Times New Roman" w:eastAsia="仿宋" w:hAnsi="Times New Roman"/>
          <w:bCs/>
          <w:sz w:val="32"/>
          <w:szCs w:val="32"/>
        </w:rPr>
        <w:t>链信息</w:t>
      </w:r>
      <w:proofErr w:type="gramEnd"/>
      <w:r>
        <w:rPr>
          <w:rFonts w:ascii="Times New Roman" w:eastAsia="仿宋" w:hAnsi="Times New Roman"/>
          <w:bCs/>
          <w:sz w:val="32"/>
          <w:szCs w:val="32"/>
        </w:rPr>
        <w:t>互通、共享。</w:t>
      </w:r>
      <w:r>
        <w:rPr>
          <w:rFonts w:ascii="Times New Roman" w:eastAsia="仿宋" w:hAnsi="Times New Roman"/>
          <w:sz w:val="32"/>
          <w:szCs w:val="32"/>
          <w:shd w:val="clear" w:color="auto" w:fill="FFFFFF"/>
        </w:rPr>
        <w:t>引导骨干企业开展</w:t>
      </w:r>
      <w:r>
        <w:rPr>
          <w:rFonts w:ascii="Times New Roman" w:eastAsia="仿宋" w:hAnsi="Times New Roman"/>
          <w:bCs/>
          <w:sz w:val="32"/>
          <w:szCs w:val="32"/>
        </w:rPr>
        <w:t>智能建造及建筑工业化</w:t>
      </w:r>
      <w:r>
        <w:rPr>
          <w:rFonts w:ascii="Times New Roman" w:eastAsia="仿宋" w:hAnsi="Times New Roman"/>
          <w:sz w:val="32"/>
          <w:szCs w:val="32"/>
          <w:shd w:val="clear" w:color="auto" w:fill="FFFFFF"/>
        </w:rPr>
        <w:t>应用标准研究，推动建立建筑全寿命期智能建造</w:t>
      </w:r>
      <w:r>
        <w:rPr>
          <w:rFonts w:ascii="Times New Roman" w:eastAsia="仿宋" w:hAnsi="Times New Roman"/>
          <w:bCs/>
          <w:sz w:val="32"/>
          <w:szCs w:val="32"/>
        </w:rPr>
        <w:t>信息标准化管理体系和应用技术标准体系。</w:t>
      </w:r>
      <w:r>
        <w:rPr>
          <w:rFonts w:ascii="Times New Roman" w:eastAsia="仿宋" w:hAnsi="Times New Roman" w:hint="eastAsia"/>
          <w:bCs/>
          <w:sz w:val="32"/>
          <w:szCs w:val="32"/>
        </w:rPr>
        <w:t>鼓</w:t>
      </w:r>
      <w:r>
        <w:rPr>
          <w:rFonts w:ascii="Times New Roman" w:eastAsia="仿宋" w:hAnsi="Times New Roman"/>
          <w:bCs/>
          <w:sz w:val="32"/>
          <w:szCs w:val="32"/>
        </w:rPr>
        <w:t>励企业研发具有自主知识产权的智能建造新技术，畅通科研成果标准化转化应用。</w:t>
      </w:r>
      <w:r>
        <w:rPr>
          <w:rFonts w:ascii="仿宋" w:eastAsia="仿宋" w:hAnsi="仿宋" w:cs="仿宋" w:hint="eastAsia"/>
          <w:sz w:val="32"/>
          <w:szCs w:val="32"/>
        </w:rPr>
        <w:t>建立建筑工业化评价技术指标体系和评价机制，</w:t>
      </w:r>
      <w:r>
        <w:rPr>
          <w:rFonts w:ascii="Times New Roman" w:eastAsia="仿宋" w:hAnsi="Times New Roman" w:hint="eastAsia"/>
          <w:bCs/>
          <w:sz w:val="32"/>
          <w:szCs w:val="32"/>
        </w:rPr>
        <w:t>研究制定与智能建造和建筑工业化发展配套的工程计价体系。</w:t>
      </w:r>
    </w:p>
    <w:p w:rsidR="007D1AFC" w:rsidRDefault="009A71DF">
      <w:pPr>
        <w:pBdr>
          <w:top w:val="single" w:sz="4" w:space="0" w:color="FFFFFF"/>
          <w:left w:val="single" w:sz="4" w:space="31" w:color="FFFFFF"/>
          <w:bottom w:val="single" w:sz="4" w:space="31" w:color="FFFFFF"/>
          <w:right w:val="single" w:sz="4" w:space="0" w:color="FFFFFF"/>
        </w:pBdr>
        <w:spacing w:line="360" w:lineRule="auto"/>
        <w:ind w:firstLineChars="200" w:firstLine="643"/>
        <w:rPr>
          <w:rFonts w:ascii="仿宋" w:eastAsia="仿宋" w:hAnsi="仿宋"/>
          <w:color w:val="000000"/>
          <w:sz w:val="32"/>
          <w:szCs w:val="32"/>
          <w:shd w:val="clear" w:color="auto" w:fill="FFFFFF"/>
        </w:rPr>
      </w:pPr>
      <w:r>
        <w:rPr>
          <w:rFonts w:ascii="楷体" w:eastAsia="楷体" w:hAnsi="楷体"/>
          <w:b/>
          <w:sz w:val="32"/>
          <w:szCs w:val="32"/>
        </w:rPr>
        <w:lastRenderedPageBreak/>
        <w:t>（四）加强技术创新应用。</w:t>
      </w:r>
      <w:r>
        <w:rPr>
          <w:rFonts w:ascii="仿宋" w:eastAsia="仿宋" w:hAnsi="仿宋" w:cs="仿宋_GB2312" w:hint="eastAsia"/>
          <w:sz w:val="32"/>
          <w:szCs w:val="32"/>
        </w:rPr>
        <w:t>加强地理信息系统、北斗卫星导航系统等信息技术在工程勘察的应用，</w:t>
      </w:r>
      <w:r>
        <w:rPr>
          <w:rFonts w:ascii="Times New Roman" w:eastAsia="仿宋_GB2312" w:hAnsi="Times New Roman" w:cs="仿宋_GB2312" w:hint="eastAsia"/>
          <w:sz w:val="32"/>
          <w:szCs w:val="32"/>
        </w:rPr>
        <w:t>提升工程勘察外业数据采集能力</w:t>
      </w:r>
      <w:r>
        <w:rPr>
          <w:rFonts w:ascii="仿宋" w:eastAsia="仿宋" w:hAnsi="仿宋" w:cs="仿宋_GB2312" w:hint="eastAsia"/>
          <w:sz w:val="32"/>
          <w:szCs w:val="32"/>
        </w:rPr>
        <w:t>。</w:t>
      </w:r>
      <w:r>
        <w:rPr>
          <w:rFonts w:ascii="Times New Roman" w:eastAsia="仿宋" w:hAnsi="Times New Roman"/>
          <w:color w:val="000000"/>
          <w:sz w:val="32"/>
          <w:szCs w:val="32"/>
          <w:shd w:val="clear" w:color="auto" w:fill="FFFFFF"/>
        </w:rPr>
        <w:t>鼓励将</w:t>
      </w:r>
      <w:r>
        <w:rPr>
          <w:rFonts w:ascii="Times New Roman" w:eastAsia="仿宋" w:hAnsi="Times New Roman" w:hint="eastAsia"/>
          <w:color w:val="000000"/>
          <w:sz w:val="32"/>
          <w:szCs w:val="32"/>
          <w:shd w:val="clear" w:color="auto" w:fill="FFFFFF"/>
        </w:rPr>
        <w:t>远程控制技术和</w:t>
      </w:r>
      <w:r>
        <w:rPr>
          <w:rFonts w:ascii="Times New Roman" w:eastAsia="仿宋" w:hAnsi="Times New Roman"/>
          <w:color w:val="000000"/>
          <w:sz w:val="32"/>
          <w:szCs w:val="32"/>
          <w:shd w:val="clear" w:color="auto" w:fill="FFFFFF"/>
        </w:rPr>
        <w:t>机器人技术应用</w:t>
      </w:r>
      <w:r>
        <w:rPr>
          <w:rFonts w:ascii="Times New Roman" w:eastAsia="仿宋" w:hAnsi="Times New Roman" w:hint="eastAsia"/>
          <w:color w:val="000000"/>
          <w:sz w:val="32"/>
          <w:szCs w:val="32"/>
          <w:shd w:val="clear" w:color="auto" w:fill="FFFFFF"/>
        </w:rPr>
        <w:t>于</w:t>
      </w:r>
      <w:r>
        <w:rPr>
          <w:rFonts w:ascii="Times New Roman" w:eastAsia="仿宋" w:hAnsi="Times New Roman"/>
          <w:color w:val="000000"/>
          <w:sz w:val="32"/>
          <w:szCs w:val="32"/>
          <w:shd w:val="clear" w:color="auto" w:fill="FFFFFF"/>
        </w:rPr>
        <w:t>危险性较大的施工环节</w:t>
      </w:r>
      <w:r>
        <w:rPr>
          <w:rFonts w:ascii="Times New Roman" w:eastAsia="仿宋" w:hAnsi="Times New Roman" w:hint="eastAsia"/>
          <w:color w:val="000000"/>
          <w:sz w:val="32"/>
          <w:szCs w:val="32"/>
          <w:shd w:val="clear" w:color="auto" w:fill="FFFFFF"/>
        </w:rPr>
        <w:t>，推广智能无人摊铺碾压成套技术应用于道路路面施工。</w:t>
      </w:r>
      <w:r>
        <w:rPr>
          <w:rFonts w:ascii="Times New Roman" w:eastAsia="仿宋" w:hAnsi="Times New Roman"/>
          <w:sz w:val="32"/>
          <w:szCs w:val="32"/>
          <w:shd w:val="clear" w:color="auto" w:fill="FFFFFF"/>
        </w:rPr>
        <w:t>在材料配送、喷涂、铺贴地砖、高空焊接等现场施工环节，推动建筑机器人和智能控制造楼机等一体化施工设备应用。以钢筋制作安装、模具安拆、混凝土浇筑、钢构件下料焊接、隔墙板和集成厨</w:t>
      </w:r>
      <w:proofErr w:type="gramStart"/>
      <w:r>
        <w:rPr>
          <w:rFonts w:ascii="Times New Roman" w:eastAsia="仿宋" w:hAnsi="Times New Roman"/>
          <w:sz w:val="32"/>
          <w:szCs w:val="32"/>
          <w:shd w:val="clear" w:color="auto" w:fill="FFFFFF"/>
        </w:rPr>
        <w:t>卫加工</w:t>
      </w:r>
      <w:proofErr w:type="gramEnd"/>
      <w:r>
        <w:rPr>
          <w:rFonts w:ascii="Times New Roman" w:eastAsia="仿宋" w:hAnsi="Times New Roman"/>
          <w:sz w:val="32"/>
          <w:szCs w:val="32"/>
          <w:shd w:val="clear" w:color="auto" w:fill="FFFFFF"/>
        </w:rPr>
        <w:t>等工厂生产关键工艺环节为重点，推进工艺流程数字化和建筑机器人应用。</w:t>
      </w:r>
      <w:r>
        <w:rPr>
          <w:rFonts w:ascii="Times New Roman Regular" w:eastAsia="仿宋_GB2312" w:hAnsi="Times New Roman Regular" w:cs="Times New Roman Regular"/>
          <w:bCs/>
          <w:sz w:val="32"/>
          <w:szCs w:val="32"/>
          <w:lang w:eastAsia="zh-Hans"/>
        </w:rPr>
        <w:t>推广</w:t>
      </w:r>
      <w:r>
        <w:rPr>
          <w:rFonts w:ascii="Times New Roman Regular" w:eastAsia="仿宋_GB2312" w:hAnsi="Times New Roman Regular" w:cs="Times New Roman Regular" w:hint="eastAsia"/>
          <w:bCs/>
          <w:sz w:val="32"/>
          <w:szCs w:val="32"/>
        </w:rPr>
        <w:t>应用</w:t>
      </w:r>
      <w:r>
        <w:rPr>
          <w:rFonts w:ascii="Times New Roman Regular" w:eastAsia="仿宋_GB2312" w:hAnsi="Times New Roman Regular" w:cs="Times New Roman Regular"/>
          <w:bCs/>
          <w:sz w:val="32"/>
          <w:szCs w:val="32"/>
          <w:lang w:eastAsia="zh-Hans"/>
        </w:rPr>
        <w:t>智能家居、智能办公、楼宇自动化系统，提升建筑</w:t>
      </w:r>
      <w:r>
        <w:rPr>
          <w:rFonts w:ascii="Times New Roman Regular" w:eastAsia="仿宋_GB2312" w:hAnsi="Times New Roman Regular" w:cs="Times New Roman Regular" w:hint="eastAsia"/>
          <w:bCs/>
          <w:sz w:val="32"/>
          <w:szCs w:val="32"/>
          <w:lang w:eastAsia="zh-Hans"/>
        </w:rPr>
        <w:t>运</w:t>
      </w:r>
      <w:r>
        <w:rPr>
          <w:rFonts w:ascii="Times New Roman Regular" w:eastAsia="仿宋_GB2312" w:hAnsi="Times New Roman Regular" w:cs="Times New Roman Regular" w:hint="eastAsia"/>
          <w:bCs/>
          <w:sz w:val="32"/>
          <w:szCs w:val="32"/>
        </w:rPr>
        <w:t>营</w:t>
      </w:r>
      <w:r>
        <w:rPr>
          <w:rFonts w:ascii="Times New Roman Regular" w:eastAsia="仿宋_GB2312" w:hAnsi="Times New Roman Regular" w:cs="Times New Roman Regular" w:hint="eastAsia"/>
          <w:bCs/>
          <w:sz w:val="32"/>
          <w:szCs w:val="32"/>
          <w:lang w:eastAsia="zh-Hans"/>
        </w:rPr>
        <w:t>维</w:t>
      </w:r>
      <w:r>
        <w:rPr>
          <w:rFonts w:ascii="Times New Roman Regular" w:eastAsia="仿宋_GB2312" w:hAnsi="Times New Roman Regular" w:cs="Times New Roman Regular" w:hint="eastAsia"/>
          <w:bCs/>
          <w:sz w:val="32"/>
          <w:szCs w:val="32"/>
        </w:rPr>
        <w:t>护效率</w:t>
      </w:r>
      <w:r>
        <w:rPr>
          <w:rFonts w:ascii="Times New Roman Regular" w:eastAsia="仿宋_GB2312" w:hAnsi="Times New Roman Regular" w:cs="Times New Roman Regular"/>
          <w:bCs/>
          <w:sz w:val="32"/>
          <w:szCs w:val="32"/>
          <w:lang w:eastAsia="zh-Hans"/>
        </w:rPr>
        <w:t>。</w:t>
      </w:r>
      <w:r>
        <w:rPr>
          <w:rFonts w:ascii="仿宋" w:eastAsia="仿宋" w:hAnsi="仿宋" w:cs="仿宋_GB2312" w:hint="eastAsia"/>
          <w:sz w:val="32"/>
          <w:szCs w:val="32"/>
        </w:rPr>
        <w:t>充分利用云</w:t>
      </w:r>
      <w:r>
        <w:rPr>
          <w:rFonts w:ascii="Times New Roman" w:eastAsia="仿宋" w:hAnsi="Times New Roman" w:cs="仿宋_GB2312" w:hint="eastAsia"/>
          <w:sz w:val="32"/>
          <w:szCs w:val="32"/>
        </w:rPr>
        <w:t> </w:t>
      </w:r>
      <w:r>
        <w:rPr>
          <w:rFonts w:ascii="仿宋" w:eastAsia="仿宋" w:hAnsi="仿宋" w:cs="仿宋_GB2312" w:hint="eastAsia"/>
          <w:sz w:val="32"/>
          <w:szCs w:val="32"/>
        </w:rPr>
        <w:t>+</w:t>
      </w:r>
      <w:r>
        <w:rPr>
          <w:rFonts w:ascii="Times New Roman" w:eastAsia="仿宋" w:hAnsi="Times New Roman" w:cs="仿宋_GB2312" w:hint="eastAsia"/>
          <w:sz w:val="32"/>
          <w:szCs w:val="32"/>
        </w:rPr>
        <w:t> </w:t>
      </w:r>
      <w:r>
        <w:rPr>
          <w:rFonts w:ascii="仿宋" w:eastAsia="仿宋" w:hAnsi="仿宋" w:cs="仿宋_GB2312" w:hint="eastAsia"/>
          <w:sz w:val="32"/>
          <w:szCs w:val="32"/>
        </w:rPr>
        <w:t>大数据技术</w:t>
      </w:r>
      <w:proofErr w:type="gramStart"/>
      <w:r>
        <w:rPr>
          <w:rFonts w:ascii="仿宋" w:eastAsia="仿宋" w:hAnsi="仿宋" w:cs="仿宋_GB2312" w:hint="eastAsia"/>
          <w:sz w:val="32"/>
          <w:szCs w:val="32"/>
        </w:rPr>
        <w:t>构建全</w:t>
      </w:r>
      <w:proofErr w:type="gramEnd"/>
      <w:r>
        <w:rPr>
          <w:rFonts w:ascii="仿宋" w:eastAsia="仿宋" w:hAnsi="仿宋" w:cs="仿宋_GB2312" w:hint="eastAsia"/>
          <w:sz w:val="32"/>
          <w:szCs w:val="32"/>
        </w:rPr>
        <w:t>过程工程造价信息数据库和指标库。</w:t>
      </w:r>
    </w:p>
    <w:p w:rsidR="007D1AFC" w:rsidRDefault="009A71DF">
      <w:pPr>
        <w:pBdr>
          <w:top w:val="single" w:sz="4" w:space="0" w:color="FFFFFF"/>
          <w:left w:val="single" w:sz="4" w:space="31" w:color="FFFFFF"/>
          <w:bottom w:val="single" w:sz="4" w:space="31" w:color="FFFFFF"/>
          <w:right w:val="single" w:sz="4" w:space="0" w:color="FFFFFF"/>
        </w:pBdr>
        <w:spacing w:line="360" w:lineRule="auto"/>
        <w:ind w:firstLineChars="200" w:firstLine="643"/>
        <w:rPr>
          <w:rFonts w:ascii="Times New Roman" w:eastAsia="仿宋" w:hAnsi="Times New Roman"/>
          <w:color w:val="000000"/>
          <w:sz w:val="32"/>
          <w:szCs w:val="32"/>
          <w:shd w:val="clear" w:color="auto" w:fill="FFFFFF"/>
        </w:rPr>
      </w:pPr>
      <w:r>
        <w:rPr>
          <w:rFonts w:ascii="楷体" w:eastAsia="楷体" w:hAnsi="楷体"/>
          <w:b/>
          <w:sz w:val="32"/>
          <w:szCs w:val="32"/>
        </w:rPr>
        <w:t>（五）提升信息集成化水平。</w:t>
      </w:r>
      <w:r>
        <w:rPr>
          <w:rFonts w:ascii="Times New Roman" w:eastAsia="仿宋" w:hAnsi="Times New Roman"/>
          <w:color w:val="000000"/>
          <w:sz w:val="32"/>
          <w:szCs w:val="32"/>
          <w:shd w:val="clear" w:color="auto" w:fill="FFFFFF"/>
        </w:rPr>
        <w:t>加大建筑信息模型（</w:t>
      </w:r>
      <w:r>
        <w:rPr>
          <w:rFonts w:ascii="Times New Roman" w:eastAsia="仿宋" w:hAnsi="Times New Roman"/>
          <w:color w:val="000000"/>
          <w:sz w:val="32"/>
          <w:szCs w:val="32"/>
          <w:shd w:val="clear" w:color="auto" w:fill="FFFFFF"/>
        </w:rPr>
        <w:t>BIM</w:t>
      </w:r>
      <w:r>
        <w:rPr>
          <w:rFonts w:ascii="Times New Roman" w:eastAsia="仿宋" w:hAnsi="Times New Roman"/>
          <w:color w:val="000000"/>
          <w:sz w:val="32"/>
          <w:szCs w:val="32"/>
          <w:shd w:val="clear" w:color="auto" w:fill="FFFFFF"/>
        </w:rPr>
        <w:t>）、物联网、大数据、云计算、互联网、移动通信、人工智能、区块链等技术在建造</w:t>
      </w:r>
      <w:r>
        <w:rPr>
          <w:rFonts w:ascii="Times New Roman" w:eastAsia="仿宋" w:hAnsi="Times New Roman" w:hint="eastAsia"/>
          <w:color w:val="000000"/>
          <w:sz w:val="32"/>
          <w:szCs w:val="32"/>
          <w:shd w:val="clear" w:color="auto" w:fill="FFFFFF"/>
        </w:rPr>
        <w:t>全</w:t>
      </w:r>
      <w:r>
        <w:rPr>
          <w:rFonts w:ascii="Times New Roman" w:eastAsia="仿宋" w:hAnsi="Times New Roman"/>
          <w:color w:val="000000"/>
          <w:sz w:val="32"/>
          <w:szCs w:val="32"/>
          <w:shd w:val="clear" w:color="auto" w:fill="FFFFFF"/>
        </w:rPr>
        <w:t>过程的集成应用，</w:t>
      </w:r>
      <w:r>
        <w:rPr>
          <w:rFonts w:ascii="Times New Roman" w:eastAsia="仿宋" w:hAnsi="Times New Roman" w:hint="eastAsia"/>
          <w:color w:val="000000"/>
          <w:sz w:val="32"/>
          <w:szCs w:val="32"/>
          <w:shd w:val="clear" w:color="auto" w:fill="FFFFFF"/>
        </w:rPr>
        <w:t>推动工业互联网平台在建筑领域的融合应用，</w:t>
      </w:r>
      <w:r>
        <w:rPr>
          <w:rFonts w:ascii="Times New Roman" w:eastAsia="仿宋" w:hAnsi="Times New Roman"/>
          <w:color w:val="000000"/>
          <w:sz w:val="32"/>
          <w:szCs w:val="32"/>
          <w:shd w:val="clear" w:color="auto" w:fill="FFFFFF"/>
        </w:rPr>
        <w:t>提升勘察、设计、生产、施工、运营维护全过程数据共享和信息集成水平</w:t>
      </w:r>
      <w:r>
        <w:rPr>
          <w:rFonts w:ascii="Times New Roman" w:eastAsia="仿宋" w:hAnsi="Times New Roman" w:hint="eastAsia"/>
          <w:color w:val="000000"/>
          <w:sz w:val="32"/>
          <w:szCs w:val="32"/>
          <w:shd w:val="clear" w:color="auto" w:fill="FFFFFF"/>
        </w:rPr>
        <w:t>。</w:t>
      </w:r>
      <w:r>
        <w:rPr>
          <w:rFonts w:ascii="Times New Roman" w:eastAsia="仿宋" w:hAnsi="Times New Roman"/>
          <w:sz w:val="32"/>
          <w:szCs w:val="32"/>
        </w:rPr>
        <w:t>加快构建数字设计基础平台和集成系统，</w:t>
      </w:r>
      <w:r>
        <w:rPr>
          <w:rFonts w:ascii="Times New Roman" w:eastAsia="仿宋" w:hAnsi="Times New Roman" w:hint="eastAsia"/>
          <w:sz w:val="32"/>
          <w:szCs w:val="32"/>
        </w:rPr>
        <w:t>完善建筑材料、设施设备、部品部件、图文档等基础数据采集，推行建筑结构、机电设备、部品部件装饰装修等一体化集成设计。</w:t>
      </w:r>
      <w:r>
        <w:rPr>
          <w:rFonts w:ascii="Times New Roman Regular" w:eastAsia="仿宋_GB2312" w:hAnsi="Times New Roman Regular" w:cs="Times New Roman Regular" w:hint="eastAsia"/>
          <w:bCs/>
          <w:sz w:val="32"/>
          <w:szCs w:val="32"/>
          <w:lang w:eastAsia="zh-Hans"/>
        </w:rPr>
        <w:t>增强信息</w:t>
      </w:r>
      <w:r>
        <w:rPr>
          <w:rFonts w:ascii="Times New Roman Regular" w:eastAsia="仿宋_GB2312" w:hAnsi="Times New Roman Regular" w:cs="Times New Roman Regular"/>
          <w:bCs/>
          <w:sz w:val="32"/>
          <w:szCs w:val="32"/>
          <w:lang w:eastAsia="zh-Hans"/>
        </w:rPr>
        <w:t>传感器、低功耗广域网、</w:t>
      </w:r>
      <w:r>
        <w:rPr>
          <w:rFonts w:ascii="Times New Roman Regular" w:eastAsia="仿宋_GB2312" w:hAnsi="Times New Roman Regular" w:cs="Times New Roman Regular"/>
          <w:bCs/>
          <w:sz w:val="32"/>
          <w:szCs w:val="32"/>
          <w:lang w:eastAsia="zh-Hans"/>
        </w:rPr>
        <w:t>5G</w:t>
      </w:r>
      <w:r>
        <w:rPr>
          <w:rFonts w:ascii="Times New Roman Regular" w:eastAsia="仿宋_GB2312" w:hAnsi="Times New Roman Regular" w:cs="Times New Roman Regular"/>
          <w:bCs/>
          <w:sz w:val="32"/>
          <w:szCs w:val="32"/>
          <w:lang w:eastAsia="zh-Hans"/>
        </w:rPr>
        <w:t>、边缘计算、</w:t>
      </w:r>
      <w:r>
        <w:rPr>
          <w:rFonts w:ascii="Times New Roman Regular" w:eastAsia="仿宋_GB2312" w:hAnsi="Times New Roman Regular" w:cs="Times New Roman Regular" w:hint="eastAsia"/>
          <w:bCs/>
          <w:sz w:val="32"/>
          <w:szCs w:val="32"/>
          <w:lang w:eastAsia="zh-Hans"/>
        </w:rPr>
        <w:t>无线</w:t>
      </w:r>
      <w:r>
        <w:rPr>
          <w:rFonts w:ascii="Times New Roman Regular" w:eastAsia="仿宋_GB2312" w:hAnsi="Times New Roman Regular" w:cs="Times New Roman Regular"/>
          <w:bCs/>
          <w:sz w:val="32"/>
          <w:szCs w:val="32"/>
          <w:lang w:eastAsia="zh-Hans"/>
        </w:rPr>
        <w:t>射频（</w:t>
      </w:r>
      <w:r>
        <w:rPr>
          <w:rFonts w:ascii="Times New Roman Regular" w:eastAsia="仿宋_GB2312" w:hAnsi="Times New Roman Regular" w:cs="Times New Roman Regular"/>
          <w:bCs/>
          <w:sz w:val="32"/>
          <w:szCs w:val="32"/>
          <w:lang w:eastAsia="zh-Hans"/>
        </w:rPr>
        <w:t>RFID</w:t>
      </w:r>
      <w:r>
        <w:rPr>
          <w:rFonts w:ascii="Times New Roman Regular" w:eastAsia="仿宋_GB2312" w:hAnsi="Times New Roman Regular" w:cs="Times New Roman Regular"/>
          <w:bCs/>
          <w:sz w:val="32"/>
          <w:szCs w:val="32"/>
          <w:lang w:eastAsia="zh-Hans"/>
        </w:rPr>
        <w:t>）、</w:t>
      </w:r>
      <w:r>
        <w:rPr>
          <w:rFonts w:ascii="Times New Roman Regular" w:eastAsia="仿宋_GB2312" w:hAnsi="Times New Roman Regular" w:cs="Times New Roman Regular" w:hint="eastAsia"/>
          <w:bCs/>
          <w:sz w:val="32"/>
          <w:szCs w:val="32"/>
          <w:lang w:eastAsia="zh-Hans"/>
        </w:rPr>
        <w:t>红外感应</w:t>
      </w:r>
      <w:r>
        <w:rPr>
          <w:rFonts w:ascii="Times New Roman Regular" w:eastAsia="仿宋_GB2312" w:hAnsi="Times New Roman Regular" w:cs="Times New Roman Regular"/>
          <w:bCs/>
          <w:sz w:val="32"/>
          <w:szCs w:val="32"/>
          <w:lang w:eastAsia="zh-Hans"/>
        </w:rPr>
        <w:t>、</w:t>
      </w:r>
      <w:r>
        <w:rPr>
          <w:rFonts w:ascii="Times New Roman Regular" w:eastAsia="仿宋_GB2312" w:hAnsi="Times New Roman Regular" w:cs="Times New Roman Regular" w:hint="eastAsia"/>
          <w:bCs/>
          <w:sz w:val="32"/>
          <w:szCs w:val="32"/>
          <w:lang w:eastAsia="zh-Hans"/>
        </w:rPr>
        <w:t>定位装置</w:t>
      </w:r>
      <w:r>
        <w:rPr>
          <w:rFonts w:ascii="Times New Roman Regular" w:eastAsia="仿宋_GB2312" w:hAnsi="Times New Roman Regular" w:cs="Times New Roman Regular"/>
          <w:bCs/>
          <w:sz w:val="32"/>
          <w:szCs w:val="32"/>
          <w:lang w:eastAsia="zh-Hans"/>
        </w:rPr>
        <w:t>、</w:t>
      </w:r>
      <w:r>
        <w:rPr>
          <w:rFonts w:ascii="Times New Roman Regular" w:eastAsia="仿宋_GB2312" w:hAnsi="Times New Roman Regular" w:cs="Times New Roman Regular" w:hint="eastAsia"/>
          <w:bCs/>
          <w:sz w:val="32"/>
          <w:szCs w:val="32"/>
          <w:lang w:eastAsia="zh-Hans"/>
        </w:rPr>
        <w:t>计算机视觉</w:t>
      </w:r>
      <w:r>
        <w:rPr>
          <w:rFonts w:ascii="Times New Roman Regular" w:eastAsia="仿宋_GB2312" w:hAnsi="Times New Roman Regular" w:cs="Times New Roman Regular"/>
          <w:bCs/>
          <w:sz w:val="32"/>
          <w:szCs w:val="32"/>
          <w:lang w:eastAsia="zh-Hans"/>
        </w:rPr>
        <w:t>、</w:t>
      </w:r>
      <w:r>
        <w:rPr>
          <w:rFonts w:ascii="Times New Roman Regular" w:eastAsia="仿宋_GB2312" w:hAnsi="Times New Roman Regular" w:cs="Times New Roman Regular" w:hint="eastAsia"/>
          <w:bCs/>
          <w:sz w:val="32"/>
          <w:szCs w:val="32"/>
          <w:lang w:eastAsia="zh-Hans"/>
        </w:rPr>
        <w:t>激光扫描</w:t>
      </w:r>
      <w:r>
        <w:rPr>
          <w:rFonts w:ascii="Times New Roman Regular" w:eastAsia="仿宋_GB2312" w:hAnsi="Times New Roman Regular" w:cs="Times New Roman Regular"/>
          <w:bCs/>
          <w:sz w:val="32"/>
          <w:szCs w:val="32"/>
          <w:lang w:eastAsia="zh-Hans"/>
        </w:rPr>
        <w:t>等</w:t>
      </w:r>
      <w:r>
        <w:rPr>
          <w:rFonts w:ascii="Times New Roman Regular" w:eastAsia="仿宋_GB2312" w:hAnsi="Times New Roman Regular" w:cs="Times New Roman Regular" w:hint="eastAsia"/>
          <w:bCs/>
          <w:sz w:val="32"/>
          <w:szCs w:val="32"/>
          <w:lang w:eastAsia="zh-Hans"/>
        </w:rPr>
        <w:t>新</w:t>
      </w:r>
      <w:r>
        <w:rPr>
          <w:rFonts w:ascii="Times New Roman Regular" w:eastAsia="仿宋_GB2312" w:hAnsi="Times New Roman Regular" w:cs="Times New Roman Regular"/>
          <w:bCs/>
          <w:sz w:val="32"/>
          <w:szCs w:val="32"/>
          <w:lang w:eastAsia="zh-Hans"/>
        </w:rPr>
        <w:lastRenderedPageBreak/>
        <w:t>技术在智慧工地的集成</w:t>
      </w:r>
      <w:r>
        <w:rPr>
          <w:rFonts w:ascii="Times New Roman Regular" w:eastAsia="仿宋_GB2312" w:hAnsi="Times New Roman Regular" w:cs="Times New Roman Regular" w:hint="eastAsia"/>
          <w:bCs/>
          <w:sz w:val="32"/>
          <w:szCs w:val="32"/>
          <w:lang w:eastAsia="zh-Hans"/>
        </w:rPr>
        <w:t>化</w:t>
      </w:r>
      <w:r>
        <w:rPr>
          <w:rFonts w:ascii="Times New Roman Regular" w:eastAsia="仿宋_GB2312" w:hAnsi="Times New Roman Regular" w:cs="Times New Roman Regular"/>
          <w:bCs/>
          <w:sz w:val="32"/>
          <w:szCs w:val="32"/>
          <w:lang w:eastAsia="zh-Hans"/>
        </w:rPr>
        <w:t>应用，发展可</w:t>
      </w:r>
      <w:r>
        <w:rPr>
          <w:rFonts w:ascii="Times New Roman Regular" w:eastAsia="仿宋_GB2312" w:hAnsi="Times New Roman Regular" w:cs="Times New Roman Regular" w:hint="eastAsia"/>
          <w:bCs/>
          <w:sz w:val="32"/>
          <w:szCs w:val="32"/>
          <w:lang w:eastAsia="zh-Hans"/>
        </w:rPr>
        <w:t>移动</w:t>
      </w:r>
      <w:r>
        <w:rPr>
          <w:rFonts w:ascii="Times New Roman Regular" w:eastAsia="仿宋_GB2312" w:hAnsi="Times New Roman Regular" w:cs="Times New Roman Regular"/>
          <w:bCs/>
          <w:sz w:val="32"/>
          <w:szCs w:val="32"/>
          <w:lang w:eastAsia="zh-Hans"/>
        </w:rPr>
        <w:t>设备，提高</w:t>
      </w:r>
      <w:r>
        <w:rPr>
          <w:rFonts w:ascii="Times New Roman Regular" w:eastAsia="仿宋_GB2312" w:hAnsi="Times New Roman Regular" w:cs="Times New Roman Regular" w:hint="eastAsia"/>
          <w:bCs/>
          <w:sz w:val="32"/>
          <w:szCs w:val="32"/>
          <w:lang w:eastAsia="zh-Hans"/>
        </w:rPr>
        <w:t>工地现场对人</w:t>
      </w:r>
      <w:r>
        <w:rPr>
          <w:rFonts w:ascii="Times New Roman Regular" w:eastAsia="仿宋_GB2312" w:hAnsi="Times New Roman Regular" w:cs="Times New Roman Regular"/>
          <w:bCs/>
          <w:sz w:val="32"/>
          <w:szCs w:val="32"/>
          <w:lang w:eastAsia="zh-Hans"/>
        </w:rPr>
        <w:t>、</w:t>
      </w:r>
      <w:r>
        <w:rPr>
          <w:rFonts w:ascii="Times New Roman Regular" w:eastAsia="仿宋_GB2312" w:hAnsi="Times New Roman Regular" w:cs="Times New Roman Regular" w:hint="eastAsia"/>
          <w:bCs/>
          <w:sz w:val="32"/>
          <w:szCs w:val="32"/>
          <w:lang w:eastAsia="zh-Hans"/>
        </w:rPr>
        <w:t>机</w:t>
      </w:r>
      <w:r>
        <w:rPr>
          <w:rFonts w:ascii="Times New Roman Regular" w:eastAsia="仿宋_GB2312" w:hAnsi="Times New Roman Regular" w:cs="Times New Roman Regular"/>
          <w:bCs/>
          <w:sz w:val="32"/>
          <w:szCs w:val="32"/>
          <w:lang w:eastAsia="zh-Hans"/>
        </w:rPr>
        <w:t>、</w:t>
      </w:r>
      <w:r>
        <w:rPr>
          <w:rFonts w:ascii="Times New Roman Regular" w:eastAsia="仿宋_GB2312" w:hAnsi="Times New Roman Regular" w:cs="Times New Roman Regular" w:hint="eastAsia"/>
          <w:bCs/>
          <w:sz w:val="32"/>
          <w:szCs w:val="32"/>
          <w:lang w:eastAsia="zh-Hans"/>
        </w:rPr>
        <w:t>料</w:t>
      </w:r>
      <w:r>
        <w:rPr>
          <w:rFonts w:ascii="Times New Roman Regular" w:eastAsia="仿宋_GB2312" w:hAnsi="Times New Roman Regular" w:cs="Times New Roman Regular"/>
          <w:bCs/>
          <w:sz w:val="32"/>
          <w:szCs w:val="32"/>
          <w:lang w:eastAsia="zh-Hans"/>
        </w:rPr>
        <w:t>、</w:t>
      </w:r>
      <w:r>
        <w:rPr>
          <w:rFonts w:ascii="Times New Roman Regular" w:eastAsia="仿宋_GB2312" w:hAnsi="Times New Roman Regular" w:cs="Times New Roman Regular" w:hint="eastAsia"/>
          <w:bCs/>
          <w:sz w:val="32"/>
          <w:szCs w:val="32"/>
          <w:lang w:eastAsia="zh-Hans"/>
        </w:rPr>
        <w:t>法</w:t>
      </w:r>
      <w:r>
        <w:rPr>
          <w:rFonts w:ascii="Times New Roman Regular" w:eastAsia="仿宋_GB2312" w:hAnsi="Times New Roman Regular" w:cs="Times New Roman Regular"/>
          <w:bCs/>
          <w:sz w:val="32"/>
          <w:szCs w:val="32"/>
          <w:lang w:eastAsia="zh-Hans"/>
        </w:rPr>
        <w:t>、</w:t>
      </w:r>
      <w:r>
        <w:rPr>
          <w:rFonts w:ascii="Times New Roman Regular" w:eastAsia="仿宋_GB2312" w:hAnsi="Times New Roman Regular" w:cs="Times New Roman Regular" w:hint="eastAsia"/>
          <w:bCs/>
          <w:sz w:val="32"/>
          <w:szCs w:val="32"/>
          <w:lang w:eastAsia="zh-Hans"/>
        </w:rPr>
        <w:t>环等生产要素的全面感知能力</w:t>
      </w:r>
      <w:r>
        <w:rPr>
          <w:rFonts w:ascii="Times New Roman Regular" w:eastAsia="仿宋_GB2312" w:hAnsi="Times New Roman Regular" w:cs="Times New Roman Regular"/>
          <w:bCs/>
          <w:sz w:val="32"/>
          <w:szCs w:val="32"/>
          <w:lang w:eastAsia="zh-Hans"/>
        </w:rPr>
        <w:t>。</w:t>
      </w:r>
      <w:r>
        <w:rPr>
          <w:rFonts w:ascii="Times New Roman Regular" w:eastAsia="仿宋_GB2312" w:hAnsi="Times New Roman Regular" w:cs="Times New Roman Regular" w:hint="eastAsia"/>
          <w:bCs/>
          <w:sz w:val="32"/>
          <w:szCs w:val="32"/>
          <w:lang w:eastAsia="zh-Hans"/>
        </w:rPr>
        <w:t>引导施工企业建立</w:t>
      </w:r>
      <w:r>
        <w:rPr>
          <w:rFonts w:ascii="Times New Roman Regular" w:eastAsia="仿宋_GB2312" w:hAnsi="Times New Roman Regular" w:cs="Times New Roman Regular"/>
          <w:bCs/>
          <w:sz w:val="32"/>
          <w:szCs w:val="32"/>
          <w:lang w:eastAsia="zh-Hans"/>
        </w:rPr>
        <w:t>支撑现场管理、互联协同、智能</w:t>
      </w:r>
      <w:r>
        <w:rPr>
          <w:rFonts w:ascii="Times New Roman Regular" w:eastAsia="仿宋_GB2312" w:hAnsi="Times New Roman Regular" w:cs="Times New Roman Regular" w:hint="eastAsia"/>
          <w:bCs/>
          <w:sz w:val="32"/>
          <w:szCs w:val="32"/>
          <w:lang w:eastAsia="zh-Hans"/>
        </w:rPr>
        <w:t>处理</w:t>
      </w:r>
      <w:r>
        <w:rPr>
          <w:rFonts w:ascii="Times New Roman Regular" w:eastAsia="仿宋_GB2312" w:hAnsi="Times New Roman Regular" w:cs="Times New Roman Regular"/>
          <w:bCs/>
          <w:sz w:val="32"/>
          <w:szCs w:val="32"/>
          <w:lang w:eastAsia="zh-Hans"/>
        </w:rPr>
        <w:t>、数据共享的</w:t>
      </w:r>
      <w:r>
        <w:rPr>
          <w:rFonts w:ascii="Times New Roman Regular" w:eastAsia="仿宋_GB2312" w:hAnsi="Times New Roman Regular" w:cs="Times New Roman Regular" w:hint="eastAsia"/>
          <w:bCs/>
          <w:sz w:val="32"/>
          <w:szCs w:val="32"/>
          <w:lang w:eastAsia="zh-Hans"/>
        </w:rPr>
        <w:t>智慧工地集成管控平台</w:t>
      </w:r>
      <w:r>
        <w:rPr>
          <w:rFonts w:ascii="Times New Roman Regular" w:eastAsia="仿宋_GB2312" w:hAnsi="Times New Roman Regular" w:cs="Times New Roman Regular" w:hint="eastAsia"/>
          <w:bCs/>
          <w:sz w:val="32"/>
          <w:szCs w:val="32"/>
        </w:rPr>
        <w:t>。</w:t>
      </w:r>
      <w:r>
        <w:rPr>
          <w:rFonts w:ascii="Times New Roman" w:eastAsia="仿宋" w:hAnsi="Times New Roman"/>
          <w:bCs/>
          <w:sz w:val="32"/>
          <w:szCs w:val="32"/>
        </w:rPr>
        <w:t>引导大型企业采购平台向行业电子商务平台转型，实现与供应链上下游企业间的互联互通，提高供应链协同水平。</w:t>
      </w:r>
    </w:p>
    <w:p w:rsidR="007D1AFC" w:rsidRDefault="009A71DF">
      <w:pPr>
        <w:pBdr>
          <w:top w:val="single" w:sz="4" w:space="0" w:color="FFFFFF"/>
          <w:left w:val="single" w:sz="4" w:space="31" w:color="FFFFFF"/>
          <w:bottom w:val="single" w:sz="4" w:space="31" w:color="FFFFFF"/>
          <w:right w:val="single" w:sz="4" w:space="0" w:color="FFFFFF"/>
        </w:pBdr>
        <w:spacing w:line="360" w:lineRule="auto"/>
        <w:ind w:firstLineChars="200" w:firstLine="643"/>
        <w:rPr>
          <w:rFonts w:ascii="仿宋" w:eastAsia="仿宋" w:hAnsi="仿宋"/>
          <w:b/>
          <w:bCs/>
          <w:sz w:val="32"/>
          <w:szCs w:val="32"/>
          <w:shd w:val="clear" w:color="auto" w:fill="FFFFFF"/>
        </w:rPr>
      </w:pPr>
      <w:r>
        <w:rPr>
          <w:rFonts w:ascii="楷体" w:eastAsia="楷体" w:hAnsi="楷体"/>
          <w:b/>
          <w:bCs/>
          <w:sz w:val="32"/>
          <w:szCs w:val="32"/>
        </w:rPr>
        <w:t>（</w:t>
      </w:r>
      <w:r>
        <w:rPr>
          <w:rFonts w:ascii="楷体" w:eastAsia="楷体" w:hAnsi="楷体" w:hint="eastAsia"/>
          <w:b/>
          <w:bCs/>
          <w:sz w:val="32"/>
          <w:szCs w:val="32"/>
        </w:rPr>
        <w:t>六</w:t>
      </w:r>
      <w:r>
        <w:rPr>
          <w:rFonts w:ascii="楷体" w:eastAsia="楷体" w:hAnsi="楷体"/>
          <w:b/>
          <w:bCs/>
          <w:sz w:val="32"/>
          <w:szCs w:val="32"/>
        </w:rPr>
        <w:t>）开展智能建造项目试点。</w:t>
      </w:r>
      <w:r>
        <w:rPr>
          <w:rFonts w:ascii="Times New Roman" w:eastAsia="仿宋" w:hAnsi="Times New Roman"/>
          <w:bCs/>
          <w:sz w:val="32"/>
          <w:szCs w:val="32"/>
        </w:rPr>
        <w:t>加强智能建造及建筑工业化应用场景建设，推动科技成果转化、重大产品集成创新应用</w:t>
      </w:r>
      <w:r>
        <w:rPr>
          <w:rFonts w:ascii="Times New Roman" w:eastAsia="仿宋" w:hAnsi="Times New Roman"/>
          <w:bCs/>
          <w:color w:val="000000"/>
          <w:sz w:val="32"/>
          <w:szCs w:val="32"/>
        </w:rPr>
        <w:t>。</w:t>
      </w:r>
      <w:r>
        <w:rPr>
          <w:rFonts w:ascii="Times New Roman" w:eastAsia="仿宋" w:hAnsi="Times New Roman"/>
          <w:bCs/>
          <w:sz w:val="32"/>
          <w:szCs w:val="32"/>
        </w:rPr>
        <w:t>选择一批生产规模较大、基础条件好的装配式建筑部品部件生产</w:t>
      </w:r>
      <w:r>
        <w:rPr>
          <w:rFonts w:ascii="Times New Roman" w:eastAsia="仿宋" w:hAnsi="Times New Roman" w:hint="eastAsia"/>
          <w:bCs/>
          <w:sz w:val="32"/>
          <w:szCs w:val="32"/>
        </w:rPr>
        <w:t>企业</w:t>
      </w:r>
      <w:r>
        <w:rPr>
          <w:rFonts w:ascii="Times New Roman" w:eastAsia="仿宋" w:hAnsi="Times New Roman"/>
          <w:bCs/>
          <w:sz w:val="32"/>
          <w:szCs w:val="32"/>
        </w:rPr>
        <w:t>，</w:t>
      </w:r>
      <w:r>
        <w:rPr>
          <w:rFonts w:ascii="仿宋" w:eastAsia="仿宋" w:hAnsi="仿宋"/>
          <w:bCs/>
          <w:sz w:val="32"/>
          <w:szCs w:val="32"/>
        </w:rPr>
        <w:t>打造</w:t>
      </w:r>
      <w:r>
        <w:rPr>
          <w:rFonts w:ascii="仿宋" w:eastAsia="仿宋" w:hAnsi="仿宋"/>
          <w:bCs/>
          <w:sz w:val="32"/>
          <w:szCs w:val="32"/>
        </w:rPr>
        <w:t>“</w:t>
      </w:r>
      <w:r>
        <w:rPr>
          <w:rFonts w:ascii="仿宋" w:eastAsia="仿宋" w:hAnsi="仿宋"/>
          <w:bCs/>
          <w:sz w:val="32"/>
          <w:szCs w:val="32"/>
        </w:rPr>
        <w:t>机器代人</w:t>
      </w:r>
      <w:r>
        <w:rPr>
          <w:rFonts w:ascii="仿宋" w:eastAsia="仿宋" w:hAnsi="仿宋"/>
          <w:bCs/>
          <w:sz w:val="32"/>
          <w:szCs w:val="32"/>
        </w:rPr>
        <w:t>”</w:t>
      </w:r>
      <w:r>
        <w:rPr>
          <w:rFonts w:ascii="仿宋" w:eastAsia="仿宋" w:hAnsi="仿宋"/>
          <w:bCs/>
          <w:sz w:val="32"/>
          <w:szCs w:val="32"/>
        </w:rPr>
        <w:t>应用场景。</w:t>
      </w:r>
      <w:r>
        <w:rPr>
          <w:rFonts w:ascii="Times New Roman" w:eastAsia="仿宋" w:hAnsi="Times New Roman"/>
          <w:bCs/>
          <w:color w:val="000000"/>
          <w:sz w:val="32"/>
          <w:szCs w:val="32"/>
        </w:rPr>
        <w:t>遴选一批工程项目开展智能建造应用试点，在工程勘察、设计、生产、施工、运维等建造环节，推动</w:t>
      </w:r>
      <w:r>
        <w:rPr>
          <w:rFonts w:ascii="Times New Roman" w:eastAsia="仿宋" w:hAnsi="Times New Roman"/>
          <w:bCs/>
          <w:sz w:val="32"/>
          <w:szCs w:val="32"/>
        </w:rPr>
        <w:t>智能建造及建筑工业化技术创新应用，</w:t>
      </w:r>
      <w:r>
        <w:rPr>
          <w:rFonts w:ascii="Times New Roman" w:eastAsia="仿宋" w:hAnsi="Times New Roman"/>
          <w:bCs/>
          <w:color w:val="000000"/>
          <w:sz w:val="32"/>
          <w:szCs w:val="32"/>
        </w:rPr>
        <w:t>形成一批智能建造与建筑工业化协同成效明显的</w:t>
      </w:r>
      <w:r>
        <w:rPr>
          <w:rFonts w:ascii="Times New Roman" w:eastAsia="仿宋" w:hAnsi="Times New Roman" w:hint="eastAsia"/>
          <w:bCs/>
          <w:color w:val="000000"/>
          <w:sz w:val="32"/>
          <w:szCs w:val="32"/>
        </w:rPr>
        <w:t>试点</w:t>
      </w:r>
      <w:r>
        <w:rPr>
          <w:rFonts w:ascii="Times New Roman" w:eastAsia="仿宋" w:hAnsi="Times New Roman"/>
          <w:bCs/>
          <w:color w:val="000000"/>
          <w:sz w:val="32"/>
          <w:szCs w:val="32"/>
        </w:rPr>
        <w:t>工程</w:t>
      </w:r>
      <w:r>
        <w:rPr>
          <w:rFonts w:ascii="Times New Roman" w:eastAsia="仿宋" w:hAnsi="Times New Roman" w:hint="eastAsia"/>
          <w:bCs/>
          <w:color w:val="000000"/>
          <w:sz w:val="32"/>
          <w:szCs w:val="32"/>
        </w:rPr>
        <w:t>，</w:t>
      </w:r>
      <w:r>
        <w:rPr>
          <w:rFonts w:ascii="Times New Roman" w:eastAsia="仿宋" w:hAnsi="Times New Roman"/>
          <w:bCs/>
          <w:sz w:val="32"/>
          <w:szCs w:val="32"/>
        </w:rPr>
        <w:t>发挥</w:t>
      </w:r>
      <w:r>
        <w:rPr>
          <w:rFonts w:ascii="Times New Roman" w:eastAsia="仿宋" w:hAnsi="Times New Roman" w:hint="eastAsia"/>
          <w:bCs/>
          <w:sz w:val="32"/>
          <w:szCs w:val="32"/>
        </w:rPr>
        <w:t>试点</w:t>
      </w:r>
      <w:r>
        <w:rPr>
          <w:rFonts w:ascii="Times New Roman" w:eastAsia="仿宋" w:hAnsi="Times New Roman"/>
          <w:bCs/>
          <w:sz w:val="32"/>
          <w:szCs w:val="32"/>
        </w:rPr>
        <w:t>工程引领作用</w:t>
      </w:r>
      <w:r>
        <w:rPr>
          <w:rFonts w:ascii="Times New Roman" w:eastAsia="仿宋" w:hAnsi="Times New Roman" w:hint="eastAsia"/>
          <w:bCs/>
          <w:sz w:val="32"/>
          <w:szCs w:val="32"/>
        </w:rPr>
        <w:t>，加快</w:t>
      </w:r>
      <w:r>
        <w:rPr>
          <w:rFonts w:ascii="Times New Roman" w:eastAsia="仿宋" w:hAnsi="Times New Roman"/>
          <w:bCs/>
          <w:sz w:val="32"/>
          <w:szCs w:val="32"/>
        </w:rPr>
        <w:t>各类技术</w:t>
      </w:r>
      <w:r>
        <w:rPr>
          <w:rFonts w:ascii="Times New Roman" w:eastAsia="仿宋" w:hAnsi="Times New Roman" w:hint="eastAsia"/>
          <w:bCs/>
          <w:sz w:val="32"/>
          <w:szCs w:val="32"/>
        </w:rPr>
        <w:t>推广</w:t>
      </w:r>
      <w:r>
        <w:rPr>
          <w:rFonts w:ascii="Times New Roman" w:eastAsia="仿宋" w:hAnsi="Times New Roman"/>
          <w:bCs/>
          <w:sz w:val="32"/>
          <w:szCs w:val="32"/>
        </w:rPr>
        <w:t>应用</w:t>
      </w:r>
      <w:r>
        <w:rPr>
          <w:rFonts w:ascii="Times New Roman" w:eastAsia="仿宋" w:hAnsi="Times New Roman" w:hint="eastAsia"/>
          <w:bCs/>
          <w:sz w:val="32"/>
          <w:szCs w:val="32"/>
        </w:rPr>
        <w:t>。</w:t>
      </w:r>
      <w:r>
        <w:rPr>
          <w:rFonts w:ascii="Times New Roman" w:eastAsia="仿宋" w:hAnsi="Times New Roman"/>
          <w:bCs/>
          <w:sz w:val="32"/>
          <w:szCs w:val="32"/>
        </w:rPr>
        <w:t>梳理</w:t>
      </w:r>
      <w:r>
        <w:rPr>
          <w:rFonts w:ascii="Times New Roman" w:eastAsia="仿宋" w:hAnsi="Times New Roman"/>
          <w:color w:val="000000"/>
          <w:sz w:val="32"/>
          <w:szCs w:val="32"/>
        </w:rPr>
        <w:t>已经</w:t>
      </w:r>
      <w:r>
        <w:rPr>
          <w:rFonts w:ascii="Times New Roman" w:eastAsia="仿宋" w:hAnsi="Times New Roman"/>
          <w:bCs/>
          <w:sz w:val="32"/>
          <w:szCs w:val="32"/>
        </w:rPr>
        <w:t>成熟应用的智能建造相关技术，定期发布技术目录。</w:t>
      </w:r>
      <w:r>
        <w:rPr>
          <w:rFonts w:ascii="仿宋" w:eastAsia="仿宋" w:hAnsi="仿宋" w:hint="eastAsia"/>
          <w:bCs/>
          <w:sz w:val="32"/>
          <w:szCs w:val="32"/>
        </w:rPr>
        <w:t>组织开展智能建造应用场景观摩。</w:t>
      </w:r>
      <w:r>
        <w:rPr>
          <w:rFonts w:ascii="Times New Roman" w:eastAsia="仿宋" w:hAnsi="Times New Roman"/>
          <w:bCs/>
          <w:color w:val="000000"/>
          <w:sz w:val="32"/>
          <w:szCs w:val="32"/>
        </w:rPr>
        <w:t>到</w:t>
      </w:r>
      <w:r>
        <w:rPr>
          <w:rFonts w:ascii="Times New Roman" w:eastAsia="仿宋" w:hAnsi="Times New Roman"/>
          <w:bCs/>
          <w:color w:val="000000"/>
          <w:sz w:val="32"/>
          <w:szCs w:val="32"/>
        </w:rPr>
        <w:t>2025</w:t>
      </w:r>
      <w:r>
        <w:rPr>
          <w:rFonts w:ascii="Times New Roman" w:eastAsia="仿宋" w:hAnsi="Times New Roman"/>
          <w:bCs/>
          <w:color w:val="000000"/>
          <w:sz w:val="32"/>
          <w:szCs w:val="32"/>
        </w:rPr>
        <w:t>年，开展智能</w:t>
      </w:r>
      <w:r>
        <w:rPr>
          <w:rFonts w:ascii="Times New Roman" w:eastAsia="仿宋" w:hAnsi="Times New Roman" w:hint="eastAsia"/>
          <w:bCs/>
          <w:color w:val="000000"/>
          <w:sz w:val="32"/>
          <w:szCs w:val="32"/>
        </w:rPr>
        <w:t>建造</w:t>
      </w:r>
      <w:r>
        <w:rPr>
          <w:rFonts w:ascii="Times New Roman" w:eastAsia="仿宋" w:hAnsi="Times New Roman"/>
          <w:bCs/>
          <w:color w:val="000000"/>
          <w:sz w:val="32"/>
          <w:szCs w:val="32"/>
        </w:rPr>
        <w:t>试点项目</w:t>
      </w:r>
      <w:r>
        <w:rPr>
          <w:rFonts w:ascii="Times New Roman" w:eastAsia="仿宋" w:hAnsi="Times New Roman"/>
          <w:bCs/>
          <w:color w:val="000000"/>
          <w:sz w:val="32"/>
          <w:szCs w:val="32"/>
        </w:rPr>
        <w:t>40</w:t>
      </w:r>
      <w:r>
        <w:rPr>
          <w:rFonts w:ascii="Times New Roman" w:eastAsia="仿宋" w:hAnsi="Times New Roman"/>
          <w:bCs/>
          <w:color w:val="000000"/>
          <w:sz w:val="32"/>
          <w:szCs w:val="32"/>
        </w:rPr>
        <w:t>个以上</w:t>
      </w:r>
      <w:r>
        <w:rPr>
          <w:rFonts w:ascii="Times New Roman" w:eastAsia="仿宋" w:hAnsi="Times New Roman" w:hint="eastAsia"/>
          <w:bCs/>
          <w:color w:val="000000"/>
          <w:sz w:val="32"/>
          <w:szCs w:val="32"/>
        </w:rPr>
        <w:t>。</w:t>
      </w:r>
    </w:p>
    <w:p w:rsidR="007D1AFC" w:rsidRDefault="009A71DF">
      <w:pPr>
        <w:pBdr>
          <w:top w:val="single" w:sz="4" w:space="0" w:color="FFFFFF"/>
          <w:left w:val="single" w:sz="4" w:space="31" w:color="FFFFFF"/>
          <w:bottom w:val="single" w:sz="4" w:space="31" w:color="FFFFFF"/>
          <w:right w:val="single" w:sz="4" w:space="0" w:color="FFFFFF"/>
        </w:pBdr>
        <w:spacing w:line="360" w:lineRule="auto"/>
        <w:ind w:firstLineChars="200" w:firstLine="643"/>
        <w:rPr>
          <w:rFonts w:ascii="Times New Roman" w:eastAsia="仿宋" w:hAnsi="Times New Roman"/>
          <w:sz w:val="32"/>
          <w:szCs w:val="32"/>
        </w:rPr>
      </w:pPr>
      <w:r>
        <w:rPr>
          <w:rFonts w:ascii="楷体" w:eastAsia="楷体" w:hAnsi="楷体" w:hint="eastAsia"/>
          <w:b/>
          <w:bCs/>
          <w:sz w:val="32"/>
          <w:szCs w:val="32"/>
        </w:rPr>
        <w:t>（七）培育</w:t>
      </w:r>
      <w:r>
        <w:rPr>
          <w:rFonts w:ascii="楷体" w:eastAsia="楷体" w:hAnsi="楷体"/>
          <w:b/>
          <w:bCs/>
          <w:sz w:val="32"/>
          <w:szCs w:val="32"/>
        </w:rPr>
        <w:t>智能建造产业</w:t>
      </w:r>
      <w:r>
        <w:rPr>
          <w:rFonts w:ascii="楷体" w:eastAsia="楷体" w:hAnsi="楷体" w:hint="eastAsia"/>
          <w:b/>
          <w:bCs/>
          <w:sz w:val="32"/>
          <w:szCs w:val="32"/>
        </w:rPr>
        <w:t>体系</w:t>
      </w:r>
      <w:r>
        <w:rPr>
          <w:rFonts w:ascii="楷体" w:eastAsia="楷体" w:hAnsi="楷体"/>
          <w:b/>
          <w:bCs/>
          <w:sz w:val="32"/>
          <w:szCs w:val="32"/>
        </w:rPr>
        <w:t>。</w:t>
      </w:r>
      <w:r>
        <w:rPr>
          <w:rFonts w:ascii="Times New Roman" w:eastAsia="仿宋" w:hAnsi="Times New Roman" w:hint="eastAsia"/>
          <w:sz w:val="32"/>
          <w:szCs w:val="32"/>
        </w:rPr>
        <w:t>积极探适用于智能建造与建筑工业化协同发展的新型组织方式，</w:t>
      </w:r>
      <w:r>
        <w:rPr>
          <w:rFonts w:ascii="Times New Roman" w:eastAsia="仿宋" w:hAnsi="Times New Roman" w:hint="eastAsia"/>
          <w:color w:val="000000"/>
          <w:sz w:val="32"/>
          <w:szCs w:val="32"/>
        </w:rPr>
        <w:t>推动</w:t>
      </w:r>
      <w:r>
        <w:rPr>
          <w:rFonts w:ascii="Times New Roman" w:eastAsia="仿宋" w:hAnsi="Times New Roman"/>
          <w:color w:val="000000"/>
          <w:sz w:val="32"/>
          <w:szCs w:val="32"/>
        </w:rPr>
        <w:t>软件研发、</w:t>
      </w:r>
      <w:r>
        <w:rPr>
          <w:rFonts w:ascii="Times New Roman" w:eastAsia="仿宋" w:hAnsi="Times New Roman"/>
          <w:color w:val="000000"/>
          <w:sz w:val="32"/>
          <w:szCs w:val="32"/>
        </w:rPr>
        <w:t>IT</w:t>
      </w:r>
      <w:r>
        <w:rPr>
          <w:rFonts w:ascii="Times New Roman" w:eastAsia="仿宋" w:hAnsi="Times New Roman"/>
          <w:color w:val="000000"/>
          <w:sz w:val="32"/>
          <w:szCs w:val="32"/>
        </w:rPr>
        <w:t>通讯、部品部件生产、设计咨询、智慧运维、教育培训、市场信息服</w:t>
      </w:r>
      <w:r>
        <w:rPr>
          <w:rFonts w:ascii="Times New Roman" w:eastAsia="仿宋" w:hAnsi="Times New Roman"/>
          <w:color w:val="000000"/>
          <w:sz w:val="32"/>
          <w:szCs w:val="32"/>
        </w:rPr>
        <w:t>务</w:t>
      </w:r>
      <w:r>
        <w:rPr>
          <w:rFonts w:ascii="Times New Roman" w:eastAsia="仿宋" w:hAnsi="Times New Roman" w:hint="eastAsia"/>
          <w:color w:val="000000"/>
          <w:sz w:val="32"/>
          <w:szCs w:val="32"/>
        </w:rPr>
        <w:t>等企业深度参与建造活动全过程，</w:t>
      </w:r>
      <w:r>
        <w:rPr>
          <w:rFonts w:ascii="Times New Roman" w:eastAsia="仿宋" w:hAnsi="Times New Roman"/>
          <w:kern w:val="0"/>
          <w:sz w:val="32"/>
          <w:szCs w:val="32"/>
        </w:rPr>
        <w:t>培育覆盖全产业链的智能建造产</w:t>
      </w:r>
      <w:r>
        <w:rPr>
          <w:rFonts w:ascii="Times New Roman" w:eastAsia="仿宋" w:hAnsi="Times New Roman"/>
          <w:kern w:val="0"/>
          <w:sz w:val="32"/>
          <w:szCs w:val="32"/>
        </w:rPr>
        <w:lastRenderedPageBreak/>
        <w:t>业生态</w:t>
      </w:r>
      <w:r>
        <w:rPr>
          <w:rFonts w:ascii="Times New Roman" w:eastAsia="仿宋" w:hAnsi="Times New Roman" w:hint="eastAsia"/>
          <w:kern w:val="0"/>
          <w:sz w:val="32"/>
          <w:szCs w:val="32"/>
        </w:rPr>
        <w:t>。</w:t>
      </w:r>
      <w:r>
        <w:rPr>
          <w:rFonts w:ascii="Times New Roman" w:eastAsia="仿宋" w:hAnsi="Times New Roman" w:hint="eastAsia"/>
          <w:color w:val="000000"/>
          <w:sz w:val="32"/>
          <w:szCs w:val="32"/>
        </w:rPr>
        <w:t>积极推行工程总承包模式，加快提升企业工程总承包管理能力，培育具有智能建造系统解决方案能力的工程总承包企业，</w:t>
      </w:r>
      <w:r>
        <w:rPr>
          <w:rFonts w:ascii="Times New Roman" w:eastAsia="仿宋" w:hAnsi="Times New Roman"/>
          <w:kern w:val="0"/>
          <w:sz w:val="32"/>
          <w:szCs w:val="32"/>
        </w:rPr>
        <w:t>支持</w:t>
      </w:r>
      <w:r>
        <w:rPr>
          <w:rFonts w:ascii="Times New Roman" w:eastAsia="仿宋" w:hAnsi="Times New Roman" w:hint="eastAsia"/>
          <w:kern w:val="0"/>
          <w:sz w:val="32"/>
          <w:szCs w:val="32"/>
        </w:rPr>
        <w:t>企业搭建多方协作的智能建造平台，提升产业</w:t>
      </w:r>
      <w:proofErr w:type="gramStart"/>
      <w:r>
        <w:rPr>
          <w:rFonts w:ascii="Times New Roman" w:eastAsia="仿宋" w:hAnsi="Times New Roman" w:hint="eastAsia"/>
          <w:kern w:val="0"/>
          <w:sz w:val="32"/>
          <w:szCs w:val="32"/>
        </w:rPr>
        <w:t>链企业</w:t>
      </w:r>
      <w:proofErr w:type="gramEnd"/>
      <w:r>
        <w:rPr>
          <w:rFonts w:ascii="Times New Roman" w:eastAsia="仿宋" w:hAnsi="Times New Roman" w:hint="eastAsia"/>
          <w:kern w:val="0"/>
          <w:sz w:val="32"/>
          <w:szCs w:val="32"/>
        </w:rPr>
        <w:t>协同效率，促进产业链向上下游延伸，推动形成以工程总承包企业为核心，相关企业深度参与的开放型产业体系。</w:t>
      </w:r>
      <w:r>
        <w:rPr>
          <w:rFonts w:ascii="Times New Roman" w:eastAsia="仿宋" w:hAnsi="Times New Roman"/>
          <w:bCs/>
          <w:sz w:val="32"/>
          <w:szCs w:val="32"/>
        </w:rPr>
        <w:t>支持成都、宜宾、绵阳、南充、泸州试点</w:t>
      </w:r>
      <w:r>
        <w:rPr>
          <w:rFonts w:ascii="Times New Roman" w:eastAsia="仿宋" w:hAnsi="Times New Roman" w:hint="eastAsia"/>
          <w:bCs/>
          <w:sz w:val="32"/>
          <w:szCs w:val="32"/>
        </w:rPr>
        <w:t>打造</w:t>
      </w:r>
      <w:r>
        <w:rPr>
          <w:rFonts w:ascii="Times New Roman" w:eastAsia="仿宋" w:hAnsi="Times New Roman"/>
          <w:sz w:val="32"/>
          <w:szCs w:val="32"/>
        </w:rPr>
        <w:t>智能建造产业基地，</w:t>
      </w:r>
      <w:r>
        <w:rPr>
          <w:rFonts w:ascii="Times New Roman" w:eastAsia="仿宋" w:hAnsi="Times New Roman" w:hint="eastAsia"/>
          <w:sz w:val="32"/>
          <w:szCs w:val="32"/>
        </w:rPr>
        <w:t>争</w:t>
      </w:r>
      <w:r>
        <w:rPr>
          <w:rFonts w:ascii="Times New Roman" w:eastAsia="仿宋" w:hAnsi="Times New Roman"/>
          <w:sz w:val="32"/>
          <w:szCs w:val="32"/>
        </w:rPr>
        <w:t>创全国智能建造</w:t>
      </w:r>
      <w:r>
        <w:rPr>
          <w:rFonts w:ascii="Times New Roman" w:eastAsia="仿宋" w:hAnsi="Times New Roman" w:hint="eastAsia"/>
          <w:sz w:val="32"/>
          <w:szCs w:val="32"/>
        </w:rPr>
        <w:t>范例</w:t>
      </w:r>
      <w:r>
        <w:rPr>
          <w:rFonts w:ascii="Times New Roman" w:eastAsia="仿宋" w:hAnsi="Times New Roman"/>
          <w:sz w:val="32"/>
          <w:szCs w:val="32"/>
        </w:rPr>
        <w:t>城市。</w:t>
      </w:r>
    </w:p>
    <w:p w:rsidR="007D1AFC" w:rsidRDefault="009A71DF">
      <w:pPr>
        <w:pBdr>
          <w:top w:val="single" w:sz="4" w:space="0" w:color="FFFFFF"/>
          <w:left w:val="single" w:sz="4" w:space="31" w:color="FFFFFF"/>
          <w:bottom w:val="single" w:sz="4" w:space="31" w:color="FFFFFF"/>
          <w:right w:val="single" w:sz="4" w:space="0" w:color="FFFFFF"/>
        </w:pBdr>
        <w:spacing w:line="360" w:lineRule="auto"/>
        <w:ind w:firstLineChars="200" w:firstLine="643"/>
        <w:rPr>
          <w:rFonts w:ascii="Times New Roman" w:eastAsia="仿宋" w:hAnsi="Times New Roman"/>
          <w:sz w:val="32"/>
          <w:szCs w:val="32"/>
        </w:rPr>
      </w:pPr>
      <w:r>
        <w:rPr>
          <w:rFonts w:ascii="楷体" w:eastAsia="楷体" w:hAnsi="楷体"/>
          <w:b/>
          <w:bCs/>
          <w:sz w:val="32"/>
          <w:szCs w:val="32"/>
        </w:rPr>
        <w:t>（</w:t>
      </w:r>
      <w:r>
        <w:rPr>
          <w:rFonts w:ascii="楷体" w:eastAsia="楷体" w:hAnsi="楷体" w:hint="eastAsia"/>
          <w:b/>
          <w:bCs/>
          <w:sz w:val="32"/>
          <w:szCs w:val="32"/>
        </w:rPr>
        <w:t>八</w:t>
      </w:r>
      <w:r>
        <w:rPr>
          <w:rFonts w:ascii="楷体" w:eastAsia="楷体" w:hAnsi="楷体"/>
          <w:b/>
          <w:bCs/>
          <w:sz w:val="32"/>
          <w:szCs w:val="32"/>
        </w:rPr>
        <w:t>）</w:t>
      </w:r>
      <w:r>
        <w:rPr>
          <w:rFonts w:ascii="楷体" w:eastAsia="楷体" w:hAnsi="楷体"/>
          <w:b/>
          <w:bCs/>
          <w:color w:val="000000"/>
          <w:sz w:val="32"/>
          <w:szCs w:val="32"/>
        </w:rPr>
        <w:t>积极推行绿色建造。</w:t>
      </w:r>
      <w:r>
        <w:rPr>
          <w:rFonts w:ascii="Times New Roman" w:eastAsia="仿宋" w:hAnsi="Times New Roman"/>
          <w:bCs/>
          <w:color w:val="000000"/>
          <w:sz w:val="32"/>
          <w:szCs w:val="32"/>
        </w:rPr>
        <w:t>建立健全工程建设项目全生命周期绿色设计、绿色施工、绿色运营等标准规范和评价体系。</w:t>
      </w:r>
      <w:r>
        <w:rPr>
          <w:rFonts w:ascii="Times New Roman" w:eastAsia="仿宋" w:hAnsi="Times New Roman" w:hint="eastAsia"/>
          <w:bCs/>
          <w:color w:val="000000"/>
          <w:sz w:val="32"/>
          <w:szCs w:val="32"/>
        </w:rPr>
        <w:t>提高建筑节能标准，</w:t>
      </w:r>
      <w:r>
        <w:rPr>
          <w:rFonts w:ascii="Times New Roman" w:eastAsia="仿宋" w:hAnsi="Times New Roman"/>
          <w:color w:val="333333"/>
          <w:sz w:val="32"/>
          <w:szCs w:val="32"/>
          <w:shd w:val="clear" w:color="auto" w:fill="FFFFFF"/>
        </w:rPr>
        <w:t>合理利用太阳能、风能或地热能等绿色能源</w:t>
      </w:r>
      <w:r>
        <w:rPr>
          <w:rFonts w:ascii="Times New Roman" w:eastAsia="仿宋" w:hAnsi="Times New Roman" w:hint="eastAsia"/>
          <w:color w:val="333333"/>
          <w:sz w:val="32"/>
          <w:szCs w:val="32"/>
          <w:shd w:val="clear" w:color="auto" w:fill="FFFFFF"/>
        </w:rPr>
        <w:t>。</w:t>
      </w:r>
      <w:r>
        <w:rPr>
          <w:rFonts w:ascii="Times New Roman" w:eastAsia="仿宋" w:hAnsi="Times New Roman"/>
          <w:bCs/>
          <w:color w:val="000000"/>
          <w:sz w:val="32"/>
          <w:szCs w:val="32"/>
        </w:rPr>
        <w:t>通过智能建造与建筑工业化协同发展，减少建筑垃圾的产生，降低建筑能耗、物耗、水耗水平</w:t>
      </w:r>
      <w:r>
        <w:rPr>
          <w:rFonts w:ascii="Times New Roman" w:eastAsia="仿宋" w:hAnsi="Times New Roman" w:hint="eastAsia"/>
          <w:bCs/>
          <w:color w:val="000000"/>
          <w:sz w:val="32"/>
          <w:szCs w:val="32"/>
        </w:rPr>
        <w:t>，强化施工现场扬尘、噪声管控。</w:t>
      </w:r>
      <w:r>
        <w:rPr>
          <w:rFonts w:ascii="Times New Roman" w:eastAsia="仿宋" w:hAnsi="Times New Roman"/>
          <w:bCs/>
          <w:color w:val="000000"/>
          <w:sz w:val="32"/>
          <w:szCs w:val="32"/>
        </w:rPr>
        <w:t>加大先进节能环保技术、工艺和装备研发力度，提高能效水平。</w:t>
      </w:r>
      <w:r>
        <w:rPr>
          <w:rFonts w:ascii="仿宋" w:eastAsia="仿宋" w:hAnsi="仿宋"/>
          <w:color w:val="191919"/>
          <w:sz w:val="32"/>
          <w:szCs w:val="32"/>
          <w:shd w:val="clear" w:color="auto" w:fill="FFFFFF"/>
        </w:rPr>
        <w:t>支持企业加快生物质建材、工业固废新型建材等研发</w:t>
      </w:r>
      <w:r>
        <w:rPr>
          <w:rFonts w:ascii="仿宋" w:eastAsia="仿宋" w:hAnsi="仿宋" w:hint="eastAsia"/>
          <w:color w:val="191919"/>
          <w:sz w:val="32"/>
          <w:szCs w:val="32"/>
          <w:shd w:val="clear" w:color="auto" w:fill="FFFFFF"/>
        </w:rPr>
        <w:t>应用，</w:t>
      </w:r>
      <w:r>
        <w:rPr>
          <w:rFonts w:ascii="Times New Roman" w:eastAsia="仿宋" w:hAnsi="Times New Roman" w:hint="eastAsia"/>
          <w:bCs/>
          <w:color w:val="000000"/>
          <w:sz w:val="32"/>
          <w:szCs w:val="32"/>
        </w:rPr>
        <w:t>推进建筑垃圾资源化利用。</w:t>
      </w:r>
      <w:r>
        <w:rPr>
          <w:rFonts w:ascii="Times New Roman" w:eastAsia="仿宋" w:hAnsi="Times New Roman"/>
          <w:bCs/>
          <w:color w:val="000000"/>
          <w:sz w:val="32"/>
          <w:szCs w:val="32"/>
        </w:rPr>
        <w:t>加强绿色建材</w:t>
      </w:r>
      <w:r>
        <w:rPr>
          <w:rFonts w:ascii="Times New Roman" w:eastAsia="仿宋" w:hAnsi="Times New Roman" w:hint="eastAsia"/>
          <w:bCs/>
          <w:color w:val="000000"/>
          <w:sz w:val="32"/>
          <w:szCs w:val="32"/>
        </w:rPr>
        <w:t>推广</w:t>
      </w:r>
      <w:r>
        <w:rPr>
          <w:rFonts w:ascii="Times New Roman" w:eastAsia="仿宋" w:hAnsi="Times New Roman"/>
          <w:bCs/>
          <w:color w:val="000000"/>
          <w:sz w:val="32"/>
          <w:szCs w:val="32"/>
        </w:rPr>
        <w:t>应用</w:t>
      </w:r>
      <w:r>
        <w:rPr>
          <w:rFonts w:ascii="Times New Roman" w:eastAsia="仿宋" w:hAnsi="Times New Roman" w:hint="eastAsia"/>
          <w:bCs/>
          <w:color w:val="000000"/>
          <w:sz w:val="32"/>
          <w:szCs w:val="32"/>
        </w:rPr>
        <w:t>，</w:t>
      </w:r>
      <w:r>
        <w:rPr>
          <w:rFonts w:ascii="Times New Roman" w:eastAsia="仿宋" w:hAnsi="Times New Roman"/>
          <w:bCs/>
          <w:color w:val="000000"/>
          <w:sz w:val="32"/>
          <w:szCs w:val="32"/>
        </w:rPr>
        <w:t>加快淘汰落后装备设备和技术。全面推进公共建筑能耗监测平台建设和运行管理，建立公共建筑用能约束机制</w:t>
      </w:r>
      <w:r>
        <w:rPr>
          <w:rFonts w:ascii="Times New Roman" w:eastAsia="仿宋" w:hAnsi="Times New Roman"/>
          <w:bCs/>
          <w:sz w:val="32"/>
          <w:szCs w:val="32"/>
        </w:rPr>
        <w:t>。</w:t>
      </w:r>
      <w:r>
        <w:rPr>
          <w:rFonts w:ascii="Times New Roman" w:eastAsia="仿宋" w:hAnsi="Times New Roman"/>
          <w:bCs/>
          <w:color w:val="000000"/>
          <w:sz w:val="32"/>
          <w:szCs w:val="32"/>
        </w:rPr>
        <w:t>到</w:t>
      </w:r>
      <w:r>
        <w:rPr>
          <w:rFonts w:ascii="Times New Roman" w:eastAsia="仿宋" w:hAnsi="Times New Roman"/>
          <w:bCs/>
          <w:color w:val="000000"/>
          <w:sz w:val="32"/>
          <w:szCs w:val="32"/>
        </w:rPr>
        <w:t>2025</w:t>
      </w:r>
      <w:r>
        <w:rPr>
          <w:rFonts w:ascii="Times New Roman" w:eastAsia="仿宋" w:hAnsi="Times New Roman"/>
          <w:bCs/>
          <w:color w:val="000000"/>
          <w:sz w:val="32"/>
          <w:szCs w:val="32"/>
        </w:rPr>
        <w:t>年，城镇新建建筑节能强制性标准执行率达到</w:t>
      </w:r>
      <w:r>
        <w:rPr>
          <w:rFonts w:ascii="Times New Roman" w:eastAsia="仿宋" w:hAnsi="Times New Roman"/>
          <w:bCs/>
          <w:color w:val="000000"/>
          <w:sz w:val="32"/>
          <w:szCs w:val="32"/>
        </w:rPr>
        <w:t>100%</w:t>
      </w:r>
      <w:r>
        <w:rPr>
          <w:rFonts w:ascii="Times New Roman" w:eastAsia="仿宋" w:hAnsi="Times New Roman"/>
          <w:bCs/>
          <w:color w:val="000000"/>
          <w:sz w:val="32"/>
          <w:szCs w:val="32"/>
        </w:rPr>
        <w:t>，绿色建材在新建建筑中应用比例达到</w:t>
      </w:r>
      <w:r>
        <w:rPr>
          <w:rFonts w:ascii="Times New Roman" w:eastAsia="仿宋" w:hAnsi="Times New Roman"/>
          <w:bCs/>
          <w:color w:val="000000"/>
          <w:sz w:val="32"/>
          <w:szCs w:val="32"/>
        </w:rPr>
        <w:t>60%</w:t>
      </w:r>
      <w:r>
        <w:rPr>
          <w:rFonts w:ascii="Times New Roman" w:eastAsia="仿宋" w:hAnsi="Times New Roman"/>
          <w:bCs/>
          <w:color w:val="000000"/>
          <w:sz w:val="32"/>
          <w:szCs w:val="32"/>
        </w:rPr>
        <w:t>以上，国家机关办公建筑和大型公共建筑能耗监测覆盖率达到</w:t>
      </w:r>
      <w:r>
        <w:rPr>
          <w:rFonts w:ascii="Times New Roman" w:eastAsia="仿宋" w:hAnsi="Times New Roman"/>
          <w:bCs/>
          <w:color w:val="000000"/>
          <w:sz w:val="32"/>
          <w:szCs w:val="32"/>
        </w:rPr>
        <w:t>90%</w:t>
      </w:r>
      <w:r>
        <w:rPr>
          <w:rFonts w:ascii="Times New Roman" w:eastAsia="仿宋" w:hAnsi="Times New Roman"/>
          <w:bCs/>
          <w:color w:val="000000"/>
          <w:sz w:val="32"/>
          <w:szCs w:val="32"/>
        </w:rPr>
        <w:t>。</w:t>
      </w:r>
    </w:p>
    <w:p w:rsidR="007D1AFC" w:rsidRDefault="009A71DF">
      <w:pPr>
        <w:pBdr>
          <w:top w:val="single" w:sz="4" w:space="0" w:color="FFFFFF"/>
          <w:left w:val="single" w:sz="4" w:space="31" w:color="FFFFFF"/>
          <w:bottom w:val="single" w:sz="4" w:space="31" w:color="FFFFFF"/>
          <w:right w:val="single" w:sz="4" w:space="0" w:color="FFFFFF"/>
        </w:pBdr>
        <w:spacing w:line="360" w:lineRule="auto"/>
        <w:ind w:firstLineChars="200" w:firstLine="643"/>
        <w:rPr>
          <w:rFonts w:ascii="Times New Roman" w:eastAsia="仿宋" w:hAnsi="Times New Roman"/>
          <w:sz w:val="32"/>
          <w:szCs w:val="32"/>
        </w:rPr>
      </w:pPr>
      <w:r>
        <w:rPr>
          <w:rFonts w:ascii="楷体" w:eastAsia="楷体" w:hAnsi="楷体"/>
          <w:b/>
          <w:color w:val="000000"/>
          <w:sz w:val="32"/>
          <w:szCs w:val="32"/>
        </w:rPr>
        <w:lastRenderedPageBreak/>
        <w:t>（九）加快培育产业人才。</w:t>
      </w:r>
      <w:r>
        <w:rPr>
          <w:rFonts w:ascii="Times New Roman" w:eastAsia="仿宋" w:hAnsi="Times New Roman"/>
          <w:bCs/>
          <w:color w:val="000000"/>
          <w:sz w:val="32"/>
          <w:szCs w:val="32"/>
        </w:rPr>
        <w:t>制定智能建造人才培育相关政策措施，打造多种形式的高层次人才培养平台。引导</w:t>
      </w:r>
      <w:r>
        <w:rPr>
          <w:rFonts w:ascii="Times New Roman" w:eastAsia="仿宋" w:hAnsi="Times New Roman" w:hint="eastAsia"/>
          <w:bCs/>
          <w:color w:val="000000"/>
          <w:sz w:val="32"/>
          <w:szCs w:val="32"/>
        </w:rPr>
        <w:t>高等</w:t>
      </w:r>
      <w:r>
        <w:rPr>
          <w:rFonts w:ascii="Times New Roman" w:eastAsia="仿宋" w:hAnsi="Times New Roman"/>
          <w:bCs/>
          <w:color w:val="000000"/>
          <w:sz w:val="32"/>
          <w:szCs w:val="32"/>
        </w:rPr>
        <w:t>院校和职业培训机构改进教学模式和教学内容，鼓励学科交叉，加大在软件开发、数字设计、智能生产、智慧工地、智慧运维等方面的人才培养力度。</w:t>
      </w:r>
      <w:r>
        <w:rPr>
          <w:rFonts w:ascii="Times New Roman" w:eastAsia="仿宋" w:hAnsi="Times New Roman"/>
          <w:color w:val="000000"/>
          <w:sz w:val="32"/>
          <w:szCs w:val="32"/>
          <w:shd w:val="clear" w:color="auto" w:fill="FFFFFF"/>
        </w:rPr>
        <w:t>鼓励骨干企业和科研单位依托重大科研项目和示范应用工程，</w:t>
      </w:r>
      <w:r>
        <w:rPr>
          <w:rFonts w:ascii="仿宋" w:eastAsia="仿宋" w:hAnsi="仿宋" w:hint="eastAsia"/>
          <w:sz w:val="32"/>
          <w:szCs w:val="32"/>
        </w:rPr>
        <w:t>提高建筑行业专业技术人员数字化水平，</w:t>
      </w:r>
      <w:r>
        <w:rPr>
          <w:rFonts w:ascii="Times New Roman" w:eastAsia="仿宋" w:hAnsi="Times New Roman"/>
          <w:color w:val="000000"/>
          <w:sz w:val="32"/>
          <w:szCs w:val="32"/>
          <w:shd w:val="clear" w:color="auto" w:fill="FFFFFF"/>
        </w:rPr>
        <w:t>培养一批</w:t>
      </w:r>
      <w:r>
        <w:rPr>
          <w:rFonts w:ascii="仿宋" w:eastAsia="仿宋" w:hAnsi="仿宋" w:hint="eastAsia"/>
          <w:sz w:val="32"/>
          <w:szCs w:val="32"/>
        </w:rPr>
        <w:t>培养既懂土木建造、又能熟练掌握数字化技术的复合型人才。加快培育数字时代建筑产业工人队伍，提高建筑工人智能建造技能。</w:t>
      </w:r>
    </w:p>
    <w:p w:rsidR="007D1AFC" w:rsidRDefault="009A71DF">
      <w:pPr>
        <w:pBdr>
          <w:top w:val="single" w:sz="4" w:space="0" w:color="FFFFFF"/>
          <w:left w:val="single" w:sz="4" w:space="31" w:color="FFFFFF"/>
          <w:bottom w:val="single" w:sz="4" w:space="31" w:color="FFFFFF"/>
          <w:right w:val="single" w:sz="4" w:space="0" w:color="FFFFFF"/>
        </w:pBdr>
        <w:spacing w:line="360" w:lineRule="auto"/>
        <w:ind w:firstLineChars="200" w:firstLine="643"/>
        <w:rPr>
          <w:rFonts w:ascii="Times New Roman Regular" w:eastAsia="仿宋_GB2312" w:hAnsi="Times New Roman Regular" w:cs="Times New Roman Regular"/>
          <w:bCs/>
          <w:sz w:val="32"/>
          <w:szCs w:val="32"/>
        </w:rPr>
      </w:pPr>
      <w:r>
        <w:rPr>
          <w:rFonts w:ascii="楷体" w:eastAsia="楷体" w:hAnsi="楷体"/>
          <w:b/>
          <w:color w:val="000000"/>
          <w:sz w:val="32"/>
          <w:szCs w:val="32"/>
        </w:rPr>
        <w:t>（十）创新行业监管模式。</w:t>
      </w:r>
      <w:r>
        <w:rPr>
          <w:rFonts w:ascii="Times New Roman" w:eastAsia="仿宋" w:hAnsi="Times New Roman" w:hint="eastAsia"/>
          <w:bCs/>
          <w:sz w:val="32"/>
          <w:szCs w:val="32"/>
        </w:rPr>
        <w:t>依托产业互联网平台，建立与智能建造相适应的行业监管信息系统，实现工程建造全过程数据互联共享，提升行业监督管理、产业分析</w:t>
      </w:r>
      <w:proofErr w:type="gramStart"/>
      <w:r>
        <w:rPr>
          <w:rFonts w:ascii="Times New Roman" w:eastAsia="仿宋" w:hAnsi="Times New Roman" w:hint="eastAsia"/>
          <w:bCs/>
          <w:sz w:val="32"/>
          <w:szCs w:val="32"/>
        </w:rPr>
        <w:t>研</w:t>
      </w:r>
      <w:proofErr w:type="gramEnd"/>
      <w:r>
        <w:rPr>
          <w:rFonts w:ascii="Times New Roman" w:eastAsia="仿宋" w:hAnsi="Times New Roman" w:hint="eastAsia"/>
          <w:bCs/>
          <w:sz w:val="32"/>
          <w:szCs w:val="32"/>
        </w:rPr>
        <w:t>判的能力水平。</w:t>
      </w:r>
      <w:r>
        <w:rPr>
          <w:rFonts w:ascii="Times New Roman" w:eastAsia="仿宋" w:hAnsi="Times New Roman"/>
          <w:bCs/>
          <w:sz w:val="32"/>
          <w:szCs w:val="32"/>
        </w:rPr>
        <w:t>完善数字化成果交付、审查和档</w:t>
      </w:r>
      <w:r>
        <w:rPr>
          <w:rFonts w:ascii="Times New Roman" w:eastAsia="仿宋" w:hAnsi="Times New Roman" w:hint="eastAsia"/>
          <w:bCs/>
          <w:sz w:val="32"/>
          <w:szCs w:val="32"/>
        </w:rPr>
        <w:t>案</w:t>
      </w:r>
      <w:r>
        <w:rPr>
          <w:rFonts w:ascii="Times New Roman" w:eastAsia="仿宋" w:hAnsi="Times New Roman"/>
          <w:bCs/>
          <w:sz w:val="32"/>
          <w:szCs w:val="32"/>
        </w:rPr>
        <w:t>管理体系。</w:t>
      </w:r>
      <w:r>
        <w:rPr>
          <w:rFonts w:ascii="Times New Roman Regular" w:eastAsia="仿宋_GB2312" w:hAnsi="Times New Roman Regular" w:cs="Times New Roman Regular"/>
          <w:bCs/>
          <w:sz w:val="32"/>
          <w:szCs w:val="32"/>
        </w:rPr>
        <w:t>探索建立表达和管理城市三维空间全要素的城市信息模型（</w:t>
      </w:r>
      <w:r>
        <w:rPr>
          <w:rFonts w:ascii="Times New Roman Regular" w:eastAsia="仿宋_GB2312" w:hAnsi="Times New Roman Regular" w:cs="Times New Roman Regular"/>
          <w:bCs/>
          <w:sz w:val="32"/>
          <w:szCs w:val="32"/>
        </w:rPr>
        <w:t>CIM</w:t>
      </w:r>
      <w:r>
        <w:rPr>
          <w:rFonts w:ascii="Times New Roman Regular" w:eastAsia="仿宋_GB2312" w:hAnsi="Times New Roman Regular" w:cs="Times New Roman Regular"/>
          <w:bCs/>
          <w:sz w:val="32"/>
          <w:szCs w:val="32"/>
        </w:rPr>
        <w:t>）基础平台</w:t>
      </w:r>
      <w:r>
        <w:rPr>
          <w:rFonts w:ascii="Times New Roman Regular" w:eastAsia="仿宋_GB2312" w:hAnsi="Times New Roman Regular" w:cs="Times New Roman Regular" w:hint="eastAsia"/>
          <w:bCs/>
          <w:sz w:val="32"/>
          <w:szCs w:val="32"/>
        </w:rPr>
        <w:t>，推动建筑信息模型（</w:t>
      </w:r>
      <w:r>
        <w:rPr>
          <w:rFonts w:ascii="Times New Roman Regular" w:eastAsia="仿宋_GB2312" w:hAnsi="Times New Roman Regular" w:cs="Times New Roman Regular" w:hint="eastAsia"/>
          <w:bCs/>
          <w:sz w:val="32"/>
          <w:szCs w:val="32"/>
        </w:rPr>
        <w:t>BIM</w:t>
      </w:r>
      <w:r>
        <w:rPr>
          <w:rFonts w:ascii="Times New Roman Regular" w:eastAsia="仿宋_GB2312" w:hAnsi="Times New Roman Regular" w:cs="Times New Roman Regular" w:hint="eastAsia"/>
          <w:bCs/>
          <w:sz w:val="32"/>
          <w:szCs w:val="32"/>
        </w:rPr>
        <w:t>）和</w:t>
      </w:r>
      <w:r>
        <w:rPr>
          <w:rFonts w:ascii="Times New Roman Regular" w:eastAsia="仿宋_GB2312" w:hAnsi="Times New Roman Regular" w:cs="Times New Roman Regular"/>
          <w:bCs/>
          <w:sz w:val="32"/>
          <w:szCs w:val="32"/>
        </w:rPr>
        <w:t>城市信息模型（</w:t>
      </w:r>
      <w:r>
        <w:rPr>
          <w:rFonts w:ascii="Times New Roman Regular" w:eastAsia="仿宋_GB2312" w:hAnsi="Times New Roman Regular" w:cs="Times New Roman Regular"/>
          <w:bCs/>
          <w:sz w:val="32"/>
          <w:szCs w:val="32"/>
        </w:rPr>
        <w:t>CIM</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hint="eastAsia"/>
          <w:bCs/>
          <w:sz w:val="32"/>
          <w:szCs w:val="32"/>
        </w:rPr>
        <w:t>互通相融。</w:t>
      </w:r>
      <w:r>
        <w:rPr>
          <w:rFonts w:ascii="Times New Roman Regular" w:eastAsia="仿宋_GB2312" w:hAnsi="Times New Roman Regular" w:cs="Times New Roman Regular"/>
          <w:bCs/>
          <w:sz w:val="32"/>
          <w:szCs w:val="32"/>
        </w:rPr>
        <w:t>建立健全与智能建造相适应的工程质量、安全监管模式与机制。</w:t>
      </w:r>
    </w:p>
    <w:p w:rsidR="007D1AFC" w:rsidRDefault="009A71DF">
      <w:pPr>
        <w:pBdr>
          <w:top w:val="single" w:sz="4" w:space="0" w:color="FFFFFF"/>
          <w:left w:val="single" w:sz="4" w:space="31" w:color="FFFFFF"/>
          <w:bottom w:val="single" w:sz="4" w:space="31" w:color="FFFFFF"/>
          <w:right w:val="single" w:sz="4" w:space="0" w:color="FFFFFF"/>
        </w:pBdr>
        <w:spacing w:line="360" w:lineRule="auto"/>
        <w:ind w:firstLineChars="200" w:firstLine="643"/>
        <w:rPr>
          <w:rFonts w:ascii="Times New Roman" w:eastAsia="仿宋" w:hAnsi="Times New Roman"/>
          <w:sz w:val="32"/>
          <w:szCs w:val="32"/>
        </w:rPr>
      </w:pPr>
      <w:r>
        <w:rPr>
          <w:rFonts w:ascii="Times New Roman" w:eastAsia="黑体" w:hAnsi="Times New Roman"/>
          <w:b/>
          <w:bCs/>
          <w:sz w:val="32"/>
          <w:szCs w:val="32"/>
        </w:rPr>
        <w:t>四、保障措</w:t>
      </w:r>
      <w:r>
        <w:rPr>
          <w:rFonts w:ascii="Times New Roman" w:eastAsia="黑体" w:hAnsi="Times New Roman"/>
          <w:b/>
          <w:bCs/>
          <w:sz w:val="32"/>
          <w:szCs w:val="32"/>
        </w:rPr>
        <w:t>施</w:t>
      </w:r>
    </w:p>
    <w:p w:rsidR="007D1AFC" w:rsidRDefault="009A71DF">
      <w:pPr>
        <w:pBdr>
          <w:top w:val="single" w:sz="4" w:space="0" w:color="FFFFFF"/>
          <w:left w:val="single" w:sz="4" w:space="31" w:color="FFFFFF"/>
          <w:bottom w:val="single" w:sz="4" w:space="31" w:color="FFFFFF"/>
          <w:right w:val="single" w:sz="4" w:space="0" w:color="FFFFFF"/>
        </w:pBdr>
        <w:spacing w:line="360" w:lineRule="auto"/>
        <w:ind w:firstLineChars="200" w:firstLine="643"/>
        <w:rPr>
          <w:rFonts w:ascii="Times New Roman" w:eastAsia="仿宋" w:hAnsi="Times New Roman"/>
          <w:sz w:val="32"/>
          <w:szCs w:val="32"/>
        </w:rPr>
      </w:pPr>
      <w:r>
        <w:rPr>
          <w:rFonts w:ascii="楷体" w:eastAsia="楷体" w:hAnsi="楷体"/>
          <w:b/>
          <w:sz w:val="32"/>
          <w:szCs w:val="32"/>
        </w:rPr>
        <w:t>（一）</w:t>
      </w:r>
      <w:r>
        <w:rPr>
          <w:rFonts w:ascii="楷体" w:eastAsia="楷体" w:hAnsi="楷体"/>
          <w:b/>
          <w:bCs/>
          <w:color w:val="000000"/>
          <w:sz w:val="32"/>
          <w:szCs w:val="32"/>
          <w:shd w:val="clear" w:color="auto" w:fill="FFFFFF"/>
        </w:rPr>
        <w:t>加强组织领导。</w:t>
      </w:r>
      <w:r>
        <w:rPr>
          <w:rFonts w:ascii="Times New Roman" w:eastAsia="仿宋" w:hAnsi="Times New Roman"/>
          <w:color w:val="000000"/>
          <w:sz w:val="32"/>
          <w:szCs w:val="32"/>
          <w:shd w:val="clear" w:color="auto" w:fill="FFFFFF"/>
        </w:rPr>
        <w:t>各地要高度重视智能建造与建筑工业化协同发展工作，</w:t>
      </w:r>
      <w:r>
        <w:rPr>
          <w:rFonts w:ascii="Times New Roman" w:eastAsia="仿宋" w:hAnsi="Times New Roman" w:hint="eastAsia"/>
          <w:color w:val="000000"/>
          <w:sz w:val="32"/>
          <w:szCs w:val="32"/>
          <w:shd w:val="clear" w:color="auto" w:fill="FFFFFF"/>
        </w:rPr>
        <w:t>强化组织领导</w:t>
      </w:r>
      <w:r>
        <w:rPr>
          <w:rFonts w:ascii="Times New Roman" w:eastAsia="仿宋" w:hAnsi="Times New Roman"/>
          <w:color w:val="000000"/>
          <w:sz w:val="32"/>
          <w:szCs w:val="32"/>
          <w:shd w:val="clear" w:color="auto" w:fill="FFFFFF"/>
        </w:rPr>
        <w:t>，研究细化支持智能建造与建筑工业化协同发展的政策措施</w:t>
      </w:r>
      <w:r>
        <w:rPr>
          <w:rFonts w:ascii="Times New Roman" w:eastAsia="仿宋" w:hAnsi="Times New Roman" w:hint="eastAsia"/>
          <w:color w:val="000000"/>
          <w:sz w:val="32"/>
          <w:szCs w:val="32"/>
          <w:shd w:val="clear" w:color="auto" w:fill="FFFFFF"/>
        </w:rPr>
        <w:t>，</w:t>
      </w:r>
      <w:r>
        <w:rPr>
          <w:rFonts w:ascii="Times New Roman" w:eastAsia="仿宋" w:hAnsi="Times New Roman"/>
          <w:color w:val="000000"/>
          <w:sz w:val="32"/>
          <w:szCs w:val="32"/>
          <w:shd w:val="clear" w:color="auto" w:fill="FFFFFF"/>
        </w:rPr>
        <w:t>因地制宜制定具体实施方案，明确时间表、路线图及实施路径。</w:t>
      </w:r>
      <w:r>
        <w:rPr>
          <w:rFonts w:ascii="Times New Roman" w:eastAsia="仿宋" w:hAnsi="Times New Roman" w:hint="eastAsia"/>
          <w:color w:val="000000"/>
          <w:sz w:val="32"/>
          <w:szCs w:val="32"/>
          <w:shd w:val="clear" w:color="auto" w:fill="FFFFFF"/>
        </w:rPr>
        <w:t>加强督促指导</w:t>
      </w:r>
      <w:r>
        <w:rPr>
          <w:rFonts w:ascii="Times New Roman" w:eastAsia="仿宋" w:hAnsi="Times New Roman"/>
          <w:color w:val="000000"/>
          <w:sz w:val="32"/>
          <w:szCs w:val="32"/>
          <w:shd w:val="clear" w:color="auto" w:fill="FFFFFF"/>
        </w:rPr>
        <w:t>，适时</w:t>
      </w:r>
      <w:r>
        <w:rPr>
          <w:rFonts w:ascii="Times New Roman" w:eastAsia="仿宋" w:hAnsi="Times New Roman" w:hint="eastAsia"/>
          <w:color w:val="000000"/>
          <w:sz w:val="32"/>
          <w:szCs w:val="32"/>
          <w:shd w:val="clear" w:color="auto" w:fill="FFFFFF"/>
        </w:rPr>
        <w:t>开展</w:t>
      </w:r>
      <w:r>
        <w:rPr>
          <w:rFonts w:ascii="Times New Roman" w:eastAsia="仿宋" w:hAnsi="Times New Roman"/>
          <w:color w:val="000000"/>
          <w:sz w:val="32"/>
          <w:szCs w:val="32"/>
          <w:shd w:val="clear" w:color="auto" w:fill="FFFFFF"/>
        </w:rPr>
        <w:t>评估，重</w:t>
      </w:r>
      <w:r>
        <w:rPr>
          <w:rFonts w:ascii="Times New Roman" w:eastAsia="仿宋" w:hAnsi="Times New Roman"/>
          <w:color w:val="000000"/>
          <w:sz w:val="32"/>
          <w:szCs w:val="32"/>
          <w:shd w:val="clear" w:color="auto" w:fill="FFFFFF"/>
        </w:rPr>
        <w:lastRenderedPageBreak/>
        <w:t>点</w:t>
      </w:r>
      <w:r>
        <w:rPr>
          <w:rFonts w:ascii="Times New Roman" w:eastAsia="仿宋" w:hAnsi="Times New Roman" w:hint="eastAsia"/>
          <w:color w:val="000000"/>
          <w:sz w:val="32"/>
          <w:szCs w:val="32"/>
          <w:shd w:val="clear" w:color="auto" w:fill="FFFFFF"/>
        </w:rPr>
        <w:t>对</w:t>
      </w:r>
      <w:r>
        <w:rPr>
          <w:rFonts w:ascii="Times New Roman" w:eastAsia="仿宋" w:hAnsi="Times New Roman"/>
          <w:color w:val="000000"/>
          <w:sz w:val="32"/>
          <w:szCs w:val="32"/>
          <w:shd w:val="clear" w:color="auto" w:fill="FFFFFF"/>
        </w:rPr>
        <w:t>智能建造产业</w:t>
      </w:r>
      <w:r>
        <w:rPr>
          <w:rFonts w:ascii="Times New Roman" w:eastAsia="仿宋" w:hAnsi="Times New Roman" w:hint="eastAsia"/>
          <w:color w:val="000000"/>
          <w:sz w:val="32"/>
          <w:szCs w:val="32"/>
          <w:shd w:val="clear" w:color="auto" w:fill="FFFFFF"/>
        </w:rPr>
        <w:t>基础能力、</w:t>
      </w:r>
      <w:r>
        <w:rPr>
          <w:rFonts w:ascii="Times New Roman" w:eastAsia="仿宋" w:hAnsi="Times New Roman"/>
          <w:color w:val="000000"/>
          <w:sz w:val="32"/>
          <w:szCs w:val="32"/>
          <w:shd w:val="clear" w:color="auto" w:fill="FFFFFF"/>
        </w:rPr>
        <w:t>发展</w:t>
      </w:r>
      <w:r>
        <w:rPr>
          <w:rFonts w:ascii="Times New Roman" w:eastAsia="仿宋" w:hAnsi="Times New Roman" w:hint="eastAsia"/>
          <w:color w:val="000000"/>
          <w:sz w:val="32"/>
          <w:szCs w:val="32"/>
          <w:shd w:val="clear" w:color="auto" w:fill="FFFFFF"/>
        </w:rPr>
        <w:t>态势</w:t>
      </w:r>
      <w:r>
        <w:rPr>
          <w:rFonts w:ascii="Times New Roman" w:eastAsia="仿宋" w:hAnsi="Times New Roman"/>
          <w:color w:val="000000"/>
          <w:sz w:val="32"/>
          <w:szCs w:val="32"/>
          <w:shd w:val="clear" w:color="auto" w:fill="FFFFFF"/>
        </w:rPr>
        <w:t>、政策</w:t>
      </w:r>
      <w:r>
        <w:rPr>
          <w:rFonts w:ascii="Times New Roman" w:eastAsia="仿宋" w:hAnsi="Times New Roman" w:hint="eastAsia"/>
          <w:color w:val="000000"/>
          <w:sz w:val="32"/>
          <w:szCs w:val="32"/>
          <w:shd w:val="clear" w:color="auto" w:fill="FFFFFF"/>
        </w:rPr>
        <w:t>引导扶持成效等进行评估</w:t>
      </w:r>
      <w:r>
        <w:rPr>
          <w:rFonts w:ascii="Times New Roman" w:eastAsia="仿宋" w:hAnsi="Times New Roman"/>
          <w:color w:val="000000"/>
          <w:sz w:val="32"/>
          <w:szCs w:val="32"/>
          <w:shd w:val="clear" w:color="auto" w:fill="FFFFFF"/>
        </w:rPr>
        <w:t>等。</w:t>
      </w:r>
    </w:p>
    <w:p w:rsidR="007D1AFC" w:rsidRDefault="009A71DF">
      <w:pPr>
        <w:pBdr>
          <w:top w:val="single" w:sz="4" w:space="0" w:color="FFFFFF"/>
          <w:left w:val="single" w:sz="4" w:space="31" w:color="FFFFFF"/>
          <w:bottom w:val="single" w:sz="4" w:space="31" w:color="FFFFFF"/>
          <w:right w:val="single" w:sz="4" w:space="0" w:color="FFFFFF"/>
        </w:pBdr>
        <w:spacing w:line="360" w:lineRule="auto"/>
        <w:ind w:firstLineChars="150" w:firstLine="482"/>
        <w:rPr>
          <w:rFonts w:ascii="Times New Roman" w:eastAsia="仿宋" w:hAnsi="Times New Roman"/>
          <w:bCs/>
          <w:color w:val="000000"/>
          <w:sz w:val="32"/>
          <w:szCs w:val="32"/>
        </w:rPr>
      </w:pPr>
      <w:r>
        <w:rPr>
          <w:rFonts w:ascii="楷体" w:eastAsia="楷体" w:hAnsi="楷体"/>
          <w:b/>
          <w:bCs/>
          <w:color w:val="000000"/>
          <w:sz w:val="32"/>
          <w:szCs w:val="32"/>
          <w:shd w:val="clear" w:color="auto" w:fill="FFFFFF"/>
        </w:rPr>
        <w:t>（二）强化政策支持。</w:t>
      </w:r>
      <w:r>
        <w:rPr>
          <w:rFonts w:ascii="Times New Roman" w:eastAsia="仿宋" w:hAnsi="Times New Roman"/>
          <w:bCs/>
          <w:color w:val="000000"/>
          <w:sz w:val="32"/>
          <w:szCs w:val="32"/>
        </w:rPr>
        <w:t>各地</w:t>
      </w:r>
      <w:r>
        <w:rPr>
          <w:rFonts w:ascii="Times New Roman" w:eastAsia="仿宋" w:hAnsi="Times New Roman" w:hint="eastAsia"/>
          <w:bCs/>
          <w:color w:val="000000"/>
          <w:sz w:val="32"/>
          <w:szCs w:val="32"/>
        </w:rPr>
        <w:t>要</w:t>
      </w:r>
      <w:r>
        <w:rPr>
          <w:rFonts w:ascii="Times New Roman" w:eastAsia="仿宋" w:hAnsi="Times New Roman"/>
          <w:color w:val="000000"/>
          <w:sz w:val="32"/>
          <w:szCs w:val="32"/>
          <w:shd w:val="clear" w:color="auto" w:fill="FFFFFF"/>
        </w:rPr>
        <w:t>加大对智能建造关键技术研究、基础软硬件开发、智能系统和设备研制、项目</w:t>
      </w:r>
      <w:r>
        <w:rPr>
          <w:rFonts w:ascii="Times New Roman" w:eastAsia="仿宋" w:hAnsi="Times New Roman" w:hint="eastAsia"/>
          <w:color w:val="000000"/>
          <w:sz w:val="32"/>
          <w:szCs w:val="32"/>
          <w:shd w:val="clear" w:color="auto" w:fill="FFFFFF"/>
        </w:rPr>
        <w:t>试点</w:t>
      </w:r>
      <w:r>
        <w:rPr>
          <w:rFonts w:ascii="Times New Roman" w:eastAsia="仿宋" w:hAnsi="Times New Roman"/>
          <w:color w:val="000000"/>
          <w:sz w:val="32"/>
          <w:szCs w:val="32"/>
          <w:shd w:val="clear" w:color="auto" w:fill="FFFFFF"/>
        </w:rPr>
        <w:t>应用、智能建造应用场景建设等</w:t>
      </w:r>
      <w:r>
        <w:rPr>
          <w:rFonts w:ascii="Times New Roman" w:eastAsia="仿宋" w:hAnsi="Times New Roman" w:hint="eastAsia"/>
          <w:color w:val="000000"/>
          <w:sz w:val="32"/>
          <w:szCs w:val="32"/>
          <w:shd w:val="clear" w:color="auto" w:fill="FFFFFF"/>
        </w:rPr>
        <w:t>政策</w:t>
      </w:r>
      <w:r>
        <w:rPr>
          <w:rFonts w:ascii="Times New Roman" w:eastAsia="仿宋" w:hAnsi="Times New Roman"/>
          <w:color w:val="000000"/>
          <w:sz w:val="32"/>
          <w:szCs w:val="32"/>
          <w:shd w:val="clear" w:color="auto" w:fill="FFFFFF"/>
        </w:rPr>
        <w:t>支持力度。推动建立和完善</w:t>
      </w:r>
      <w:r>
        <w:rPr>
          <w:rFonts w:ascii="Times New Roman" w:eastAsia="仿宋" w:hAnsi="Times New Roman" w:hint="eastAsia"/>
          <w:color w:val="000000"/>
          <w:sz w:val="32"/>
          <w:szCs w:val="32"/>
          <w:shd w:val="clear" w:color="auto" w:fill="FFFFFF"/>
        </w:rPr>
        <w:t>以</w:t>
      </w:r>
      <w:r>
        <w:rPr>
          <w:rFonts w:ascii="Times New Roman" w:eastAsia="仿宋" w:hAnsi="Times New Roman"/>
          <w:color w:val="000000"/>
          <w:sz w:val="32"/>
          <w:szCs w:val="32"/>
          <w:shd w:val="clear" w:color="auto" w:fill="FFFFFF"/>
        </w:rPr>
        <w:t>企业投入为主体的智能建造多元化投融资体系，鼓励创业投资和产业投资投向智能建造领域。对经认定并取得高新技术企业资格的智能建造企业可按规定享受相关优惠政策。</w:t>
      </w:r>
      <w:r>
        <w:rPr>
          <w:rFonts w:ascii="Times New Roman" w:eastAsia="仿宋" w:hAnsi="Times New Roman" w:hint="eastAsia"/>
          <w:color w:val="000000"/>
          <w:sz w:val="32"/>
          <w:szCs w:val="32"/>
          <w:shd w:val="clear" w:color="auto" w:fill="FFFFFF"/>
        </w:rPr>
        <w:t>支持智能建造企业依法依规享受企业购置使用智能建造重大技术装备企业所得税、进口税收优惠等税费优惠政策。</w:t>
      </w:r>
    </w:p>
    <w:p w:rsidR="007D1AFC" w:rsidRDefault="009A71DF">
      <w:pPr>
        <w:pBdr>
          <w:top w:val="single" w:sz="4" w:space="0" w:color="FFFFFF"/>
          <w:left w:val="single" w:sz="4" w:space="31" w:color="FFFFFF"/>
          <w:bottom w:val="single" w:sz="4" w:space="31" w:color="FFFFFF"/>
          <w:right w:val="single" w:sz="4" w:space="0" w:color="FFFFFF"/>
        </w:pBdr>
        <w:spacing w:line="360" w:lineRule="auto"/>
        <w:ind w:firstLineChars="150" w:firstLine="482"/>
        <w:rPr>
          <w:rFonts w:ascii="Times New Roman" w:eastAsia="仿宋" w:hAnsi="Times New Roman"/>
          <w:bCs/>
          <w:color w:val="000000"/>
          <w:sz w:val="32"/>
          <w:szCs w:val="32"/>
        </w:rPr>
      </w:pPr>
      <w:r>
        <w:rPr>
          <w:rFonts w:ascii="Times New Roman" w:eastAsia="楷体" w:hAnsi="Times New Roman"/>
          <w:b/>
          <w:bCs/>
          <w:color w:val="000000"/>
          <w:sz w:val="32"/>
          <w:szCs w:val="32"/>
        </w:rPr>
        <w:t>（三）</w:t>
      </w:r>
      <w:r>
        <w:rPr>
          <w:rFonts w:ascii="Times New Roman" w:eastAsia="楷体" w:hAnsi="Times New Roman"/>
          <w:b/>
          <w:color w:val="000000"/>
          <w:sz w:val="32"/>
          <w:szCs w:val="32"/>
        </w:rPr>
        <w:t>加大金融扶持力度。</w:t>
      </w:r>
      <w:r>
        <w:rPr>
          <w:rFonts w:ascii="Times New Roman" w:eastAsia="仿宋" w:hAnsi="Times New Roman"/>
          <w:bCs/>
          <w:color w:val="000000"/>
          <w:sz w:val="32"/>
          <w:szCs w:val="32"/>
        </w:rPr>
        <w:t>金融机构要开发适合建筑业特点的保函、保险和担保等金融产品，支持建筑企业通过保函等融资工具进行融资。加大对守合同、重信用、信誉好的建筑企业在智能建造领域的支持力度，支持建筑企业以建筑材料、工程设备、工程项目等作为抵押进行贷款，严禁违规收</w:t>
      </w:r>
      <w:r>
        <w:rPr>
          <w:rFonts w:ascii="Times New Roman" w:eastAsia="仿宋" w:hAnsi="Times New Roman"/>
          <w:bCs/>
          <w:color w:val="000000"/>
          <w:sz w:val="32"/>
          <w:szCs w:val="32"/>
        </w:rPr>
        <w:t>取除贷款利息以外的费用</w:t>
      </w:r>
      <w:r>
        <w:rPr>
          <w:rFonts w:ascii="Times New Roman" w:eastAsia="仿宋" w:hAnsi="Times New Roman" w:hint="eastAsia"/>
          <w:bCs/>
          <w:color w:val="000000"/>
          <w:sz w:val="32"/>
          <w:szCs w:val="32"/>
        </w:rPr>
        <w:t>，</w:t>
      </w:r>
      <w:r>
        <w:rPr>
          <w:rFonts w:ascii="Times New Roman" w:eastAsia="仿宋" w:hAnsi="Times New Roman"/>
          <w:bCs/>
          <w:color w:val="000000"/>
          <w:sz w:val="32"/>
          <w:szCs w:val="32"/>
        </w:rPr>
        <w:t>附加不合理贷款条件。支持智能建造示范企业挂牌上市、发行债券融资，拓宽融资渠道。</w:t>
      </w:r>
      <w:r>
        <w:rPr>
          <w:rFonts w:ascii="Times New Roman" w:eastAsia="仿宋" w:hAnsi="Times New Roman"/>
          <w:bCs/>
          <w:color w:val="000000"/>
          <w:sz w:val="32"/>
          <w:szCs w:val="32"/>
        </w:rPr>
        <w:t xml:space="preserve">  </w:t>
      </w:r>
    </w:p>
    <w:p w:rsidR="007D1AFC" w:rsidRDefault="009A71DF">
      <w:pPr>
        <w:pBdr>
          <w:top w:val="single" w:sz="4" w:space="0" w:color="FFFFFF"/>
          <w:left w:val="single" w:sz="4" w:space="31" w:color="FFFFFF"/>
          <w:bottom w:val="single" w:sz="4" w:space="31" w:color="FFFFFF"/>
          <w:right w:val="single" w:sz="4" w:space="0" w:color="FFFFFF"/>
        </w:pBdr>
        <w:spacing w:line="360" w:lineRule="auto"/>
        <w:ind w:firstLineChars="150" w:firstLine="482"/>
        <w:rPr>
          <w:rFonts w:ascii="Times New Roman" w:eastAsia="仿宋" w:hAnsi="Times New Roman"/>
          <w:sz w:val="32"/>
          <w:szCs w:val="32"/>
          <w:shd w:val="clear" w:color="auto" w:fill="FFFFFF"/>
        </w:rPr>
      </w:pPr>
      <w:r>
        <w:rPr>
          <w:rFonts w:ascii="Times New Roman" w:eastAsia="楷体" w:hAnsi="Times New Roman"/>
          <w:b/>
          <w:color w:val="000000"/>
          <w:sz w:val="32"/>
          <w:szCs w:val="32"/>
        </w:rPr>
        <w:t>（四）</w:t>
      </w:r>
      <w:r>
        <w:rPr>
          <w:rFonts w:ascii="Times New Roman" w:eastAsia="楷体" w:hAnsi="Times New Roman" w:hint="eastAsia"/>
          <w:b/>
          <w:color w:val="000000"/>
          <w:sz w:val="32"/>
          <w:szCs w:val="32"/>
        </w:rPr>
        <w:t>强化宣传推广</w:t>
      </w:r>
      <w:r>
        <w:rPr>
          <w:rFonts w:ascii="Times New Roman" w:eastAsia="楷体" w:hAnsi="Times New Roman"/>
          <w:b/>
          <w:color w:val="000000"/>
          <w:sz w:val="32"/>
          <w:szCs w:val="32"/>
        </w:rPr>
        <w:t>。</w:t>
      </w:r>
      <w:r>
        <w:rPr>
          <w:rFonts w:ascii="Times New Roman" w:eastAsia="仿宋" w:hAnsi="Times New Roman"/>
          <w:bCs/>
          <w:color w:val="000000"/>
          <w:sz w:val="32"/>
          <w:szCs w:val="32"/>
        </w:rPr>
        <w:t>各</w:t>
      </w:r>
      <w:r>
        <w:rPr>
          <w:rFonts w:ascii="Times New Roman" w:eastAsia="仿宋" w:hAnsi="Times New Roman" w:hint="eastAsia"/>
          <w:bCs/>
          <w:color w:val="000000"/>
          <w:sz w:val="32"/>
          <w:szCs w:val="32"/>
        </w:rPr>
        <w:t>地</w:t>
      </w:r>
      <w:r>
        <w:rPr>
          <w:rFonts w:ascii="Times New Roman" w:eastAsia="仿宋" w:hAnsi="Times New Roman"/>
          <w:bCs/>
          <w:color w:val="000000"/>
          <w:sz w:val="32"/>
          <w:szCs w:val="32"/>
        </w:rPr>
        <w:t>要加强对智能建造与建筑工业化协同发展的宣传推广，</w:t>
      </w:r>
      <w:r>
        <w:rPr>
          <w:rFonts w:ascii="Times New Roman" w:eastAsia="仿宋" w:hAnsi="Times New Roman"/>
          <w:color w:val="000000"/>
          <w:sz w:val="32"/>
          <w:szCs w:val="32"/>
          <w:shd w:val="clear" w:color="auto" w:fill="FFFFFF"/>
        </w:rPr>
        <w:t>充分发挥高校、科研院所、企事业单位、行业学协会的作用，开展智能建造的政策宣贯、技术指导、交流</w:t>
      </w:r>
      <w:r>
        <w:rPr>
          <w:rFonts w:ascii="Times New Roman" w:eastAsia="仿宋" w:hAnsi="Times New Roman"/>
          <w:color w:val="000000"/>
          <w:sz w:val="32"/>
          <w:szCs w:val="32"/>
          <w:shd w:val="clear" w:color="auto" w:fill="FFFFFF"/>
        </w:rPr>
        <w:lastRenderedPageBreak/>
        <w:t>合作、成果推广。积极</w:t>
      </w:r>
      <w:r>
        <w:rPr>
          <w:rFonts w:ascii="Times New Roman" w:eastAsia="仿宋" w:hAnsi="Times New Roman"/>
          <w:bCs/>
          <w:color w:val="000000"/>
          <w:sz w:val="32"/>
          <w:szCs w:val="32"/>
        </w:rPr>
        <w:t>利用网络</w:t>
      </w:r>
      <w:r>
        <w:rPr>
          <w:rFonts w:ascii="Times New Roman" w:eastAsia="仿宋" w:hAnsi="Times New Roman" w:hint="eastAsia"/>
          <w:bCs/>
          <w:color w:val="000000"/>
          <w:sz w:val="32"/>
          <w:szCs w:val="32"/>
        </w:rPr>
        <w:t>、报刊</w:t>
      </w:r>
      <w:r>
        <w:rPr>
          <w:rFonts w:ascii="Times New Roman" w:eastAsia="仿宋" w:hAnsi="Times New Roman"/>
          <w:bCs/>
          <w:color w:val="000000"/>
          <w:sz w:val="32"/>
          <w:szCs w:val="32"/>
        </w:rPr>
        <w:t>等媒体，构筑信息交流平台，广泛宣传发展智能建造与建筑工业化协同发展的社会效益和经济效益，提升全社会对智能建造的认知度和关注度，形成支持智能建造与建筑工业化协同发展的良好氛围。</w:t>
      </w:r>
    </w:p>
    <w:p w:rsidR="007D1AFC" w:rsidRDefault="007D1AFC"/>
    <w:sectPr w:rsidR="007D1AFC">
      <w:footerReference w:type="even" r:id="rId7"/>
      <w:footerReference w:type="default" r:id="rId8"/>
      <w:pgSz w:w="11906" w:h="16838"/>
      <w:pgMar w:top="2098" w:right="1474" w:bottom="1871"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1DF" w:rsidRDefault="009A71DF">
      <w:r>
        <w:separator/>
      </w:r>
    </w:p>
  </w:endnote>
  <w:endnote w:type="continuationSeparator" w:id="0">
    <w:p w:rsidR="009A71DF" w:rsidRDefault="009A7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Times New Roman Regular">
    <w:altName w:val="Times New Roman"/>
    <w:charset w:val="00"/>
    <w:family w:val="auto"/>
    <w:pitch w:val="default"/>
    <w:sig w:usb0="00000000" w:usb1="00000000" w:usb2="00000001" w:usb3="00000000" w:csb0="400001BF" w:csb1="DFF70000"/>
  </w:font>
  <w:font w:name="仿宋">
    <w:altName w:val="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AFC" w:rsidRDefault="009A71DF">
    <w:pPr>
      <w:pStyle w:val="a5"/>
      <w:rPr>
        <w:sz w:val="21"/>
        <w:szCs w:val="21"/>
      </w:rPr>
    </w:pPr>
    <w:r>
      <w:rPr>
        <w:sz w:val="21"/>
        <w:szCs w:val="21"/>
      </w:rPr>
      <w:t>—</w:t>
    </w:r>
    <w:r>
      <w:rPr>
        <w:sz w:val="21"/>
        <w:szCs w:val="21"/>
      </w:rPr>
      <w:fldChar w:fldCharType="begin"/>
    </w:r>
    <w:r>
      <w:rPr>
        <w:sz w:val="21"/>
        <w:szCs w:val="21"/>
      </w:rPr>
      <w:instrText>PAGE   \* MERGEFORMAT</w:instrText>
    </w:r>
    <w:r>
      <w:rPr>
        <w:sz w:val="21"/>
        <w:szCs w:val="21"/>
      </w:rPr>
      <w:fldChar w:fldCharType="separate"/>
    </w:r>
    <w:r>
      <w:rPr>
        <w:sz w:val="21"/>
        <w:szCs w:val="21"/>
        <w:lang w:val="zh-CN"/>
      </w:rPr>
      <w:t>10</w:t>
    </w:r>
    <w:r>
      <w:rPr>
        <w:sz w:val="21"/>
        <w:szCs w:val="21"/>
      </w:rPr>
      <w:fldChar w:fldCharType="end"/>
    </w:r>
    <w:r>
      <w:rPr>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AFC" w:rsidRDefault="009A71DF">
    <w:pPr>
      <w:pStyle w:val="a5"/>
      <w:jc w:val="right"/>
      <w:rPr>
        <w:sz w:val="21"/>
        <w:szCs w:val="21"/>
      </w:rPr>
    </w:pPr>
    <w:r>
      <w:rPr>
        <w:sz w:val="21"/>
        <w:szCs w:val="21"/>
      </w:rPr>
      <w:t>—</w:t>
    </w:r>
    <w:r>
      <w:rPr>
        <w:sz w:val="21"/>
        <w:szCs w:val="21"/>
      </w:rPr>
      <w:fldChar w:fldCharType="begin"/>
    </w:r>
    <w:r>
      <w:rPr>
        <w:sz w:val="21"/>
        <w:szCs w:val="21"/>
      </w:rPr>
      <w:instrText>PAGE   \* MERGEFORMAT</w:instrText>
    </w:r>
    <w:r>
      <w:rPr>
        <w:sz w:val="21"/>
        <w:szCs w:val="21"/>
      </w:rPr>
      <w:fldChar w:fldCharType="separate"/>
    </w:r>
    <w:r>
      <w:rPr>
        <w:sz w:val="21"/>
        <w:szCs w:val="21"/>
        <w:lang w:val="zh-CN"/>
      </w:rPr>
      <w:t>9</w:t>
    </w:r>
    <w:r>
      <w:rPr>
        <w:sz w:val="21"/>
        <w:szCs w:val="21"/>
      </w:rPr>
      <w:fldChar w:fldCharType="end"/>
    </w:r>
    <w:r>
      <w:rPr>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1DF" w:rsidRDefault="009A71DF">
      <w:r>
        <w:separator/>
      </w:r>
    </w:p>
  </w:footnote>
  <w:footnote w:type="continuationSeparator" w:id="0">
    <w:p w:rsidR="009A71DF" w:rsidRDefault="009A7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D6C4299"/>
    <w:rsid w:val="007669AE"/>
    <w:rsid w:val="007D1AFC"/>
    <w:rsid w:val="009A71DF"/>
    <w:rsid w:val="00A356FE"/>
    <w:rsid w:val="6D6C4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CC1CC9E-0E85-41FB-B576-A8386576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Body Text" w:unhideWhenUsed="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rFonts w:ascii="Calibri" w:eastAsia="宋体" w:hAnsi="Calibri"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nhideWhenUsed/>
    <w:qFormat/>
    <w:rPr>
      <w:rFonts w:ascii="宋体" w:hAnsi="宋体"/>
      <w:sz w:val="28"/>
    </w:rPr>
  </w:style>
  <w:style w:type="paragraph" w:styleId="a4">
    <w:name w:val="Body Text Indent"/>
    <w:basedOn w:val="a"/>
    <w:uiPriority w:val="99"/>
    <w:unhideWhenUsed/>
    <w:qFormat/>
    <w:pPr>
      <w:spacing w:after="120"/>
      <w:ind w:leftChars="200" w:left="420"/>
    </w:pPr>
  </w:style>
  <w:style w:type="paragraph" w:styleId="a5">
    <w:name w:val="footer"/>
    <w:basedOn w:val="a"/>
    <w:uiPriority w:val="99"/>
    <w:unhideWhenUsed/>
    <w:qFormat/>
    <w:pPr>
      <w:tabs>
        <w:tab w:val="center" w:pos="4153"/>
        <w:tab w:val="right" w:pos="8306"/>
      </w:tabs>
      <w:snapToGrid w:val="0"/>
      <w:jc w:val="left"/>
    </w:pPr>
    <w:rPr>
      <w:rFonts w:ascii="Times New Roman" w:hAnsi="Times New Roman"/>
      <w:kern w:val="0"/>
      <w:sz w:val="18"/>
      <w:szCs w:val="18"/>
    </w:rPr>
  </w:style>
  <w:style w:type="paragraph" w:styleId="2">
    <w:name w:val="Body Text First Indent 2"/>
    <w:basedOn w:val="a4"/>
    <w:uiPriority w:val="99"/>
    <w:unhideWhenUsed/>
    <w:qFormat/>
    <w:pPr>
      <w:ind w:firstLineChars="200" w:firstLine="420"/>
    </w:pPr>
  </w:style>
  <w:style w:type="paragraph" w:styleId="a6">
    <w:name w:val="header"/>
    <w:basedOn w:val="a"/>
    <w:link w:val="a7"/>
    <w:rsid w:val="007669A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rsid w:val="007669AE"/>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1934</Words>
  <Characters>2244</Characters>
  <Application>Microsoft Office Word</Application>
  <DocSecurity>0</DocSecurity>
  <Lines>124</Lines>
  <Paragraphs>109</Paragraphs>
  <ScaleCrop>false</ScaleCrop>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海一</dc:creator>
  <cp:lastModifiedBy>XXZX</cp:lastModifiedBy>
  <cp:revision>2</cp:revision>
  <dcterms:created xsi:type="dcterms:W3CDTF">2021-06-26T09:29:00Z</dcterms:created>
  <dcterms:modified xsi:type="dcterms:W3CDTF">2021-06-26T09:29:00Z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B4A210D8A9E149A08184CCEE3038E9D6</vt:lpwstr>
  </property>
</Properties>
</file>