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C4" w:rsidRPr="007E29FE" w:rsidRDefault="007549C4" w:rsidP="007549C4">
      <w:pPr>
        <w:spacing w:beforeLines="50" w:before="156"/>
        <w:outlineLvl w:val="1"/>
        <w:rPr>
          <w:rFonts w:ascii="黑体" w:eastAsia="黑体" w:hAnsi="黑体" w:cs="黑体"/>
          <w:bCs/>
          <w:spacing w:val="-11"/>
          <w:sz w:val="30"/>
          <w:szCs w:val="30"/>
        </w:rPr>
      </w:pPr>
      <w:r w:rsidRPr="007E29FE">
        <w:rPr>
          <w:rFonts w:ascii="黑体" w:eastAsia="黑体" w:hAnsi="黑体" w:cs="黑体" w:hint="eastAsia"/>
          <w:bCs/>
          <w:spacing w:val="-11"/>
          <w:sz w:val="30"/>
          <w:szCs w:val="30"/>
        </w:rPr>
        <w:t>附件</w:t>
      </w:r>
      <w:r w:rsidRPr="007E29FE">
        <w:rPr>
          <w:rFonts w:ascii="黑体" w:eastAsia="黑体" w:hAnsi="黑体" w:cs="黑体"/>
          <w:bCs/>
          <w:spacing w:val="-11"/>
          <w:sz w:val="30"/>
          <w:szCs w:val="30"/>
        </w:rPr>
        <w:t>2</w:t>
      </w:r>
    </w:p>
    <w:p w:rsidR="007549C4" w:rsidRPr="007E29FE" w:rsidRDefault="007549C4" w:rsidP="007549C4">
      <w:pPr>
        <w:spacing w:beforeLines="50" w:before="156"/>
        <w:jc w:val="center"/>
        <w:outlineLvl w:val="1"/>
        <w:rPr>
          <w:rFonts w:ascii="黑体" w:eastAsia="黑体" w:hAnsi="黑体" w:cs="黑体"/>
          <w:bCs/>
          <w:spacing w:val="-11"/>
          <w:sz w:val="30"/>
          <w:szCs w:val="30"/>
        </w:rPr>
      </w:pPr>
      <w:r w:rsidRPr="007E29FE">
        <w:rPr>
          <w:rFonts w:ascii="黑体" w:eastAsia="黑体" w:hAnsi="黑体" w:cs="黑体" w:hint="eastAsia"/>
          <w:bCs/>
          <w:spacing w:val="-11"/>
          <w:sz w:val="30"/>
          <w:szCs w:val="30"/>
        </w:rPr>
        <w:t>202</w:t>
      </w:r>
      <w:r w:rsidRPr="007E29FE">
        <w:rPr>
          <w:rFonts w:ascii="黑体" w:eastAsia="黑体" w:hAnsi="黑体" w:cs="黑体"/>
          <w:bCs/>
          <w:spacing w:val="-11"/>
          <w:sz w:val="30"/>
          <w:szCs w:val="30"/>
        </w:rPr>
        <w:t>2</w:t>
      </w:r>
      <w:r w:rsidRPr="007E29FE">
        <w:rPr>
          <w:rFonts w:ascii="黑体" w:eastAsia="黑体" w:hAnsi="黑体" w:cs="黑体" w:hint="eastAsia"/>
          <w:bCs/>
          <w:spacing w:val="-11"/>
          <w:sz w:val="30"/>
          <w:szCs w:val="30"/>
        </w:rPr>
        <w:t>年防水卷材拉伸性能</w:t>
      </w:r>
      <w:r w:rsidRPr="007E29FE">
        <w:rPr>
          <w:rFonts w:ascii="黑体" w:eastAsia="黑体" w:hAnsi="黑体" w:cs="黑体" w:hint="eastAsia"/>
          <w:sz w:val="32"/>
          <w:szCs w:val="32"/>
        </w:rPr>
        <w:t>检测能力验证</w:t>
      </w:r>
    </w:p>
    <w:p w:rsidR="007549C4" w:rsidRPr="007E29FE" w:rsidRDefault="007549C4" w:rsidP="007549C4">
      <w:pPr>
        <w:spacing w:afterLines="50" w:after="156"/>
        <w:jc w:val="center"/>
        <w:outlineLvl w:val="1"/>
        <w:rPr>
          <w:rFonts w:ascii="黑体" w:eastAsia="黑体" w:hAnsi="黑体" w:cs="黑体"/>
          <w:bCs/>
          <w:sz w:val="30"/>
          <w:szCs w:val="30"/>
        </w:rPr>
      </w:pPr>
      <w:r w:rsidRPr="007E29FE">
        <w:rPr>
          <w:rFonts w:ascii="黑体" w:eastAsia="黑体" w:hAnsi="黑体" w:cs="黑体" w:hint="eastAsia"/>
          <w:bCs/>
          <w:sz w:val="30"/>
          <w:szCs w:val="30"/>
        </w:rPr>
        <w:t>结果可疑的检测机构名单</w:t>
      </w:r>
    </w:p>
    <w:tbl>
      <w:tblPr>
        <w:tblW w:w="9327" w:type="dxa"/>
        <w:tblInd w:w="-147" w:type="dxa"/>
        <w:tblLook w:val="04A0" w:firstRow="1" w:lastRow="0" w:firstColumn="1" w:lastColumn="0" w:noHBand="0" w:noVBand="1"/>
      </w:tblPr>
      <w:tblGrid>
        <w:gridCol w:w="945"/>
        <w:gridCol w:w="1153"/>
        <w:gridCol w:w="5528"/>
        <w:gridCol w:w="1701"/>
      </w:tblGrid>
      <w:tr w:rsidR="007549C4" w:rsidRPr="007E29FE" w:rsidTr="00225AED">
        <w:trPr>
          <w:trHeight w:hRule="exact" w:val="454"/>
          <w:tblHeader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设区市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检测机构名称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检测机构代码</w:t>
            </w:r>
          </w:p>
        </w:tc>
      </w:tr>
      <w:tr w:rsidR="007549C4" w:rsidRPr="007E29FE" w:rsidTr="00225AED">
        <w:trPr>
          <w:trHeight w:hRule="exact" w:val="4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莱芜市永胜建筑材料质量检测有限公司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018</w:t>
            </w:r>
          </w:p>
        </w:tc>
      </w:tr>
      <w:tr w:rsidR="007549C4" w:rsidRPr="007E29FE" w:rsidTr="00225AED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山东城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鲁工程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021</w:t>
            </w:r>
          </w:p>
        </w:tc>
      </w:tr>
      <w:tr w:rsidR="007549C4" w:rsidRPr="007E29FE" w:rsidTr="00225AED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山东华安检测技术有限公司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028</w:t>
            </w:r>
          </w:p>
        </w:tc>
      </w:tr>
      <w:tr w:rsidR="007549C4" w:rsidRPr="007E29FE" w:rsidTr="00225AED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山东长王检测技术有限责任公司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057</w:t>
            </w:r>
          </w:p>
        </w:tc>
      </w:tr>
      <w:tr w:rsidR="007549C4" w:rsidRPr="007E29FE" w:rsidTr="00225AED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山东众旺建设工程质量检测有限责任公司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062</w:t>
            </w:r>
          </w:p>
        </w:tc>
      </w:tr>
      <w:tr w:rsidR="00B452B9" w:rsidRPr="007E29FE" w:rsidTr="00225AED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舜昌工程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432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青岛大亿中元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073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青岛建青质量检测有限公司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089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青岛建学工程检测中心有限责任公司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090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青岛正方圆检测有限公司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121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山东金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翔工程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129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桓台县鸿博建设工程质量检测有限公司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138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山东合创工程检测有限公司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140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山东堂正检测有限公司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142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山东科润工程建设检测有限公司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158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龙口市建筑工程质量检测站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180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烟台建正建设工程检测有限公司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188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高密市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景远建设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203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山东景皓工程检测有限公司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214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寿光市建设工程质量检测有限公司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219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潍坊昌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224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浩源建设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226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济宁市东艺建筑工程质量检测有限公司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253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山东元筑检测技术有限公司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272</w:t>
            </w:r>
          </w:p>
        </w:tc>
      </w:tr>
      <w:tr w:rsidR="007549C4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C4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泰安市创业建筑工程检测有限公司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C4" w:rsidRPr="007E29FE" w:rsidRDefault="007549C4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287</w:t>
            </w:r>
          </w:p>
        </w:tc>
      </w:tr>
      <w:tr w:rsidR="00B452B9" w:rsidRPr="007E29FE" w:rsidTr="00225AED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泰安市岱岳区建筑工程质量监督站检测中心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288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威海建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新科技开发试验有限公司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303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莒县建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诚工程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309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日照科正建设工程质量检测有限公司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314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日照市信汇建设工程质量检测有限公司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317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滨州市滨城区建设工程材料检测站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325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齐河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正信建设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342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庆云县建筑工程质量检测有限公司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343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山东恒泰工程检测有限公司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346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山东弘烨建设工程检测有限公司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347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东阿县诚信建设工程质量检测有限公司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364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城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安检测技术有限公司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368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山东鲁风检测技术有限公司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373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山东民诚建设工程检测有限公司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375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山东普瑞森工程检测有限公司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376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科诚工程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394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山东飞越检测技术服务有限公司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398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曹县建筑工程质量检测站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409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单县建筑工程质量检测站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411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菏泽市定陶区城乡建设工程质量检测中心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413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菏泽市鹏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远建设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416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山东宇豪建设工程质量检测有限公司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423</w:t>
            </w:r>
          </w:p>
        </w:tc>
      </w:tr>
      <w:tr w:rsidR="00B452B9" w:rsidRPr="007E29FE" w:rsidTr="00B452B9">
        <w:trPr>
          <w:trHeight w:hRule="exact"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B66F8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山东众测检测技术有限公司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B9" w:rsidRPr="007E29FE" w:rsidRDefault="00B452B9" w:rsidP="00225A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424</w:t>
            </w:r>
          </w:p>
        </w:tc>
      </w:tr>
    </w:tbl>
    <w:p w:rsidR="00DA3D63" w:rsidRDefault="00DA3D63">
      <w:bookmarkStart w:id="0" w:name="_GoBack"/>
      <w:bookmarkEnd w:id="0"/>
    </w:p>
    <w:sectPr w:rsidR="00DA3D63" w:rsidSect="00D2750F">
      <w:pgSz w:w="11906" w:h="16838" w:code="9"/>
      <w:pgMar w:top="1440" w:right="1542" w:bottom="1440" w:left="154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58" w:rsidRDefault="00DD2658" w:rsidP="007549C4">
      <w:pPr>
        <w:spacing w:after="0"/>
      </w:pPr>
      <w:r>
        <w:separator/>
      </w:r>
    </w:p>
  </w:endnote>
  <w:endnote w:type="continuationSeparator" w:id="0">
    <w:p w:rsidR="00DD2658" w:rsidRDefault="00DD2658" w:rsidP="00754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58" w:rsidRDefault="00DD2658" w:rsidP="007549C4">
      <w:pPr>
        <w:spacing w:after="0"/>
      </w:pPr>
      <w:r>
        <w:separator/>
      </w:r>
    </w:p>
  </w:footnote>
  <w:footnote w:type="continuationSeparator" w:id="0">
    <w:p w:rsidR="00DD2658" w:rsidRDefault="00DD2658" w:rsidP="00754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7"/>
    <w:rsid w:val="002B4967"/>
    <w:rsid w:val="007549C4"/>
    <w:rsid w:val="00881D9A"/>
    <w:rsid w:val="00B452B9"/>
    <w:rsid w:val="00D2750F"/>
    <w:rsid w:val="00DA3D63"/>
    <w:rsid w:val="00D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9C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9C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9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9C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9C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1330264762@qq.com</dc:creator>
  <cp:keywords/>
  <dc:description/>
  <cp:lastModifiedBy>1330264762@qq.com</cp:lastModifiedBy>
  <cp:revision>4</cp:revision>
  <dcterms:created xsi:type="dcterms:W3CDTF">2022-07-28T10:11:00Z</dcterms:created>
  <dcterms:modified xsi:type="dcterms:W3CDTF">2022-07-29T03:28:00Z</dcterms:modified>
</cp:coreProperties>
</file>