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right="0" w:firstLine="0" w:firstLineChars="0"/>
        <w:rPr>
          <w:rFonts w:asci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eastAsia="黑体"/>
        </w:rPr>
        <w:t>2</w:t>
      </w:r>
    </w:p>
    <w:p>
      <w:pPr>
        <w:pStyle w:val="7"/>
        <w:spacing w:before="0" w:beforeAutospacing="0" w:after="0" w:afterAutospacing="0"/>
        <w:ind w:right="0" w:firstLine="0" w:firstLineChars="0"/>
        <w:jc w:val="center"/>
        <w:rPr>
          <w:rFonts w:ascii="Times New Roman" w:eastAsia="方正小标宋简体"/>
          <w:bCs/>
          <w:spacing w:val="-4"/>
          <w:sz w:val="44"/>
          <w:szCs w:val="44"/>
        </w:rPr>
      </w:pPr>
      <w:bookmarkStart w:id="0" w:name="_GoBack"/>
      <w:r>
        <w:rPr>
          <w:rFonts w:ascii="Times New Roman" w:eastAsia="方正小标宋简体"/>
          <w:spacing w:val="-4"/>
          <w:sz w:val="44"/>
          <w:szCs w:val="44"/>
        </w:rPr>
        <w:t>2021</w:t>
      </w:r>
      <w:r>
        <w:rPr>
          <w:rFonts w:ascii="Times New Roman" w:eastAsia="方正小标宋简体"/>
          <w:bCs/>
          <w:spacing w:val="-4"/>
          <w:sz w:val="44"/>
          <w:szCs w:val="44"/>
        </w:rPr>
        <w:t>年工程造价咨询企业随机抽查情况汇总表</w:t>
      </w:r>
    </w:p>
    <w:p>
      <w:pPr>
        <w:pStyle w:val="7"/>
        <w:spacing w:before="0" w:beforeAutospacing="0" w:after="0" w:afterAutospacing="0"/>
        <w:ind w:right="0" w:firstLine="0" w:firstLineChars="0"/>
        <w:jc w:val="center"/>
        <w:rPr>
          <w:rFonts w:ascii="Times New Roman" w:eastAsia="楷体_GB2312"/>
          <w:bCs/>
          <w:spacing w:val="-4"/>
        </w:rPr>
      </w:pPr>
      <w:r>
        <w:rPr>
          <w:rFonts w:ascii="Times New Roman" w:eastAsia="楷体_GB2312"/>
          <w:bCs/>
          <w:spacing w:val="-4"/>
        </w:rPr>
        <w:t>（省外进豫企业）</w:t>
      </w:r>
    </w:p>
    <w:bookmarkEnd w:id="0"/>
    <w:tbl>
      <w:tblPr>
        <w:tblStyle w:val="8"/>
        <w:tblW w:w="522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88"/>
        <w:gridCol w:w="4355"/>
        <w:gridCol w:w="1684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注册地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抽查结果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北京北方亚事工程咨询有限公司河南分公司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中大信（北京）工程咨询有限公司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厦门诚实工程咨询有限公司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中盛精诚工程项目管理有限公司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连云港市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江苏新时代工程项目管理有限公司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山东至诚工程咨询有限公司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北京诚和工程造价事务所有限公司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北京华建联造价工程师事务所有限公司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中竞发工程管理咨询有限公司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武汉市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武汉浩丰工程建设咨询有限公司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保定市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中审工程咨询有限公司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法正项目管理集团有限公司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东莞市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华伦中建建设股份有限公司河南分公司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北京北卫旭博工程咨询有限公司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北京国信瑞和工程管理有限公司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北京莫非工程顾问有限公司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北京天达中远建设工程招投标咨询有限公司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建银工程咨询有限责任公司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中海华咨询有限公司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希格玛工程造价咨询有限公司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天津广正测通工程造价咨询有限公司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中咨城发建设项目管理咨询有限公司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中量工程咨询有限公司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四川瑞函项目管理有限公司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四川省华建项目管理有限公司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合肥市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安徽中润国元工程项目管理有限公司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杭州市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杭州市建设工程管理有限公司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宏骏工程管理有限公司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远大工程项目管理有限公司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武汉市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湖北鄂咨工程造价咨询有限公司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长春市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吉林全为工程造价咨询有限公司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莆田市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福建建发工程咨询有限责任公司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银川市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宁夏志鸿建设咨询有限公司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未配合检查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重庆市工程管理有限公司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福建恒信工程咨询有限公司新乡分公司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山东齐信招标有限公司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陕西正大项目管理咨询有限公司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无工程造价业务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北京中瑞岳华工程造价咨询有限公司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分公司已注销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天津神州亿隆工程管理咨询有限公司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分公司已注销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杭州市</w:t>
            </w:r>
          </w:p>
        </w:tc>
        <w:tc>
          <w:tcPr>
            <w:tcW w:w="4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浙江华耀建设咨询有限公司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分公司已注销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pStyle w:val="7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5D4A"/>
    <w:rsid w:val="1FE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 w:val="0"/>
      <w:spacing w:after="120"/>
      <w:ind w:left="0" w:firstLine="40"/>
      <w:jc w:val="both"/>
    </w:pPr>
    <w:rPr>
      <w:rFonts w:ascii="仿宋_GB2312" w:hAnsi="仿宋_GB2312" w:eastAsia="仿宋" w:cs="仿宋_GB2312"/>
      <w:kern w:val="2"/>
      <w:sz w:val="32"/>
      <w:szCs w:val="32"/>
      <w:lang w:val="en-US" w:eastAsia="zh-CN" w:bidi="ar-SA"/>
    </w:rPr>
  </w:style>
  <w:style w:type="paragraph" w:styleId="3">
    <w:name w:val="Body Text Indent"/>
    <w:basedOn w:val="1"/>
    <w:qFormat/>
    <w:uiPriority w:val="99"/>
    <w:pPr>
      <w:widowControl w:val="0"/>
      <w:spacing w:after="120"/>
      <w:ind w:left="4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next w:val="5"/>
    <w:unhideWhenUsed/>
    <w:qFormat/>
    <w:uiPriority w:val="99"/>
    <w:pPr>
      <w:widowControl w:val="0"/>
      <w:spacing w:before="100" w:beforeAutospacing="1" w:after="100" w:afterAutospacing="1"/>
      <w:ind w:right="214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Body Text 2"/>
    <w:basedOn w:val="1"/>
    <w:unhideWhenUsed/>
    <w:qFormat/>
    <w:uiPriority w:val="99"/>
    <w:pPr>
      <w:widowControl/>
      <w:tabs>
        <w:tab w:val="left" w:pos="1440"/>
      </w:tabs>
      <w:spacing w:beforeLines="50" w:line="336" w:lineRule="auto"/>
    </w:pPr>
    <w:rPr>
      <w:szCs w:val="20"/>
    </w:rPr>
  </w:style>
  <w:style w:type="paragraph" w:styleId="6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7">
    <w:name w:val="Body Text First Indent"/>
    <w:basedOn w:val="4"/>
    <w:next w:val="2"/>
    <w:unhideWhenUsed/>
    <w:qFormat/>
    <w:uiPriority w:val="99"/>
    <w:pPr>
      <w:ind w:firstLine="420" w:firstLineChars="1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2022-03-24T09:03:00Z</dcterms:created>
  <dc:creator>Cathy</dc:creator>
  <cp:lastModifiedBy>Cathy</cp:lastModifiedBy>
  <dcterms:modified xsi:type="dcterms:W3CDTF">2022-03-24T09:04:40Z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C8139684AFAE4FEB83BB29AF545A8875</vt:lpwstr>
  </property>
</Properties>
</file>