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79" w:rsidRDefault="00630179" w:rsidP="00630179">
      <w:pPr>
        <w:spacing w:line="44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</w:t>
      </w:r>
    </w:p>
    <w:p w:rsidR="00630179" w:rsidRDefault="00630179" w:rsidP="00630179">
      <w:pPr>
        <w:spacing w:line="440" w:lineRule="exact"/>
        <w:jc w:val="center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eastAsia="方正小标宋_GBK"/>
          <w:color w:val="000000"/>
          <w:sz w:val="44"/>
          <w:szCs w:val="44"/>
        </w:rPr>
        <w:t>市住房城乡建委</w:t>
      </w:r>
      <w:r>
        <w:rPr>
          <w:rFonts w:eastAsia="方正小标宋_GBK" w:hint="eastAsia"/>
          <w:color w:val="000000"/>
          <w:sz w:val="44"/>
          <w:szCs w:val="44"/>
        </w:rPr>
        <w:t>领导带队</w:t>
      </w:r>
      <w:r>
        <w:rPr>
          <w:rFonts w:eastAsia="方正小标宋_GBK"/>
          <w:color w:val="000000"/>
          <w:sz w:val="44"/>
          <w:szCs w:val="44"/>
        </w:rPr>
        <w:t>督查分组</w:t>
      </w:r>
      <w:r>
        <w:rPr>
          <w:rFonts w:eastAsia="方正小标宋_GBK" w:hint="eastAsia"/>
          <w:color w:val="000000"/>
          <w:sz w:val="44"/>
          <w:szCs w:val="44"/>
        </w:rPr>
        <w:t>表</w:t>
      </w:r>
      <w:bookmarkEnd w:id="0"/>
    </w:p>
    <w:p w:rsidR="00630179" w:rsidRDefault="00630179" w:rsidP="00630179">
      <w:pPr>
        <w:spacing w:line="160" w:lineRule="exact"/>
        <w:jc w:val="center"/>
        <w:rPr>
          <w:rFonts w:eastAsia="方正小标宋_GBK"/>
          <w:color w:val="000000"/>
          <w:sz w:val="36"/>
          <w:szCs w:val="36"/>
        </w:rPr>
      </w:pPr>
    </w:p>
    <w:tbl>
      <w:tblPr>
        <w:tblW w:w="14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701"/>
        <w:gridCol w:w="1842"/>
        <w:gridCol w:w="5954"/>
        <w:gridCol w:w="3534"/>
      </w:tblGrid>
      <w:tr w:rsidR="00630179" w:rsidTr="000F7EDB">
        <w:trPr>
          <w:trHeight w:val="510"/>
          <w:tblHeader/>
          <w:jc w:val="center"/>
        </w:trPr>
        <w:tc>
          <w:tcPr>
            <w:tcW w:w="1128" w:type="dxa"/>
            <w:noWrap/>
            <w:vAlign w:val="center"/>
          </w:tcPr>
          <w:p w:rsidR="00630179" w:rsidRDefault="00630179" w:rsidP="000F7EDB">
            <w:pPr>
              <w:spacing w:line="48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Ansi="方正黑体_GBK"/>
                <w:kern w:val="0"/>
                <w:sz w:val="28"/>
                <w:szCs w:val="28"/>
              </w:rPr>
              <w:t>组别</w:t>
            </w:r>
          </w:p>
        </w:tc>
        <w:tc>
          <w:tcPr>
            <w:tcW w:w="1701" w:type="dxa"/>
            <w:noWrap/>
            <w:vAlign w:val="center"/>
          </w:tcPr>
          <w:p w:rsidR="00630179" w:rsidRDefault="00630179" w:rsidP="000F7EDB">
            <w:pPr>
              <w:spacing w:line="48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Ansi="方正黑体_GBK"/>
                <w:kern w:val="0"/>
                <w:sz w:val="28"/>
                <w:szCs w:val="28"/>
              </w:rPr>
              <w:t>督查组组长</w:t>
            </w:r>
          </w:p>
        </w:tc>
        <w:tc>
          <w:tcPr>
            <w:tcW w:w="1842" w:type="dxa"/>
            <w:noWrap/>
            <w:vAlign w:val="center"/>
          </w:tcPr>
          <w:p w:rsidR="00630179" w:rsidRDefault="00630179" w:rsidP="000F7EDB">
            <w:pPr>
              <w:spacing w:line="48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Ansi="方正黑体_GBK" w:hint="eastAsia"/>
                <w:kern w:val="0"/>
                <w:sz w:val="28"/>
                <w:szCs w:val="28"/>
              </w:rPr>
              <w:t>副</w:t>
            </w:r>
            <w:r>
              <w:rPr>
                <w:rFonts w:eastAsia="方正黑体_GBK" w:hAnsi="方正黑体_GBK"/>
                <w:kern w:val="0"/>
                <w:sz w:val="28"/>
                <w:szCs w:val="28"/>
              </w:rPr>
              <w:t>组长</w:t>
            </w:r>
          </w:p>
        </w:tc>
        <w:tc>
          <w:tcPr>
            <w:tcW w:w="5954" w:type="dxa"/>
            <w:noWrap/>
            <w:vAlign w:val="center"/>
          </w:tcPr>
          <w:p w:rsidR="00630179" w:rsidRDefault="00630179" w:rsidP="000F7EDB">
            <w:pPr>
              <w:spacing w:line="48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Ansi="方正黑体_GBK"/>
                <w:kern w:val="0"/>
                <w:sz w:val="28"/>
                <w:szCs w:val="28"/>
              </w:rPr>
              <w:t>成员</w:t>
            </w:r>
          </w:p>
        </w:tc>
        <w:tc>
          <w:tcPr>
            <w:tcW w:w="3534" w:type="dxa"/>
            <w:noWrap/>
            <w:vAlign w:val="center"/>
          </w:tcPr>
          <w:p w:rsidR="00630179" w:rsidRDefault="00630179" w:rsidP="000F7EDB">
            <w:pPr>
              <w:spacing w:line="480" w:lineRule="exact"/>
              <w:jc w:val="center"/>
              <w:rPr>
                <w:rFonts w:eastAsia="方正黑体_GBK"/>
                <w:kern w:val="0"/>
                <w:sz w:val="28"/>
                <w:szCs w:val="28"/>
              </w:rPr>
            </w:pPr>
            <w:r>
              <w:rPr>
                <w:rFonts w:eastAsia="方正黑体_GBK" w:hAnsi="方正黑体_GBK"/>
                <w:kern w:val="0"/>
                <w:sz w:val="28"/>
                <w:szCs w:val="28"/>
              </w:rPr>
              <w:t>督查区县</w:t>
            </w:r>
          </w:p>
        </w:tc>
      </w:tr>
      <w:tr w:rsidR="00630179" w:rsidTr="000F7EDB">
        <w:trPr>
          <w:trHeight w:val="2394"/>
          <w:jc w:val="center"/>
        </w:trPr>
        <w:tc>
          <w:tcPr>
            <w:tcW w:w="1128" w:type="dxa"/>
            <w:noWrap/>
            <w:vAlign w:val="center"/>
          </w:tcPr>
          <w:p w:rsidR="00630179" w:rsidRDefault="00630179" w:rsidP="000F7EDB">
            <w:pPr>
              <w:spacing w:line="48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组</w:t>
            </w:r>
          </w:p>
        </w:tc>
        <w:tc>
          <w:tcPr>
            <w:tcW w:w="1701" w:type="dxa"/>
            <w:noWrap/>
            <w:vAlign w:val="center"/>
          </w:tcPr>
          <w:p w:rsidR="00630179" w:rsidRDefault="00630179" w:rsidP="000F7EDB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常</w:t>
            </w:r>
            <w:r>
              <w:rPr>
                <w:rFonts w:ascii="Times New Roman" w:eastAsia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1842" w:type="dxa"/>
            <w:noWrap/>
            <w:vAlign w:val="center"/>
          </w:tcPr>
          <w:p w:rsidR="00630179" w:rsidRDefault="00630179" w:rsidP="000F7EDB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乔</w:t>
            </w:r>
            <w:r>
              <w:rPr>
                <w:rFonts w:ascii="Times New Roman" w:eastAsia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墩</w:t>
            </w:r>
          </w:p>
        </w:tc>
        <w:tc>
          <w:tcPr>
            <w:tcW w:w="5954" w:type="dxa"/>
            <w:noWrap/>
            <w:vAlign w:val="center"/>
          </w:tcPr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color w:val="000000"/>
                <w:kern w:val="0"/>
                <w:sz w:val="28"/>
                <w:szCs w:val="28"/>
              </w:rPr>
              <w:t>提升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处负责人和工作人员各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安管总站负责人和工作人员各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名（联络员）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区县住建委工作人员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安全专家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534" w:type="dxa"/>
            <w:noWrap/>
            <w:vAlign w:val="center"/>
          </w:tcPr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渝中区、南岸区、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巴南区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、忠县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万盛经开区、经开区</w:t>
            </w:r>
          </w:p>
        </w:tc>
      </w:tr>
      <w:tr w:rsidR="00630179" w:rsidTr="000F7EDB">
        <w:trPr>
          <w:trHeight w:val="2265"/>
          <w:jc w:val="center"/>
        </w:trPr>
        <w:tc>
          <w:tcPr>
            <w:tcW w:w="1128" w:type="dxa"/>
            <w:noWrap/>
            <w:vAlign w:val="center"/>
          </w:tcPr>
          <w:p w:rsidR="00630179" w:rsidRDefault="00630179" w:rsidP="000F7EDB">
            <w:pPr>
              <w:spacing w:line="48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第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组</w:t>
            </w:r>
          </w:p>
        </w:tc>
        <w:tc>
          <w:tcPr>
            <w:tcW w:w="1701" w:type="dxa"/>
            <w:noWrap/>
            <w:vAlign w:val="center"/>
          </w:tcPr>
          <w:p w:rsidR="00630179" w:rsidRDefault="00630179" w:rsidP="000F7EDB">
            <w:pPr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陈光宇</w:t>
            </w:r>
          </w:p>
        </w:tc>
        <w:tc>
          <w:tcPr>
            <w:tcW w:w="1842" w:type="dxa"/>
            <w:noWrap/>
            <w:vAlign w:val="center"/>
          </w:tcPr>
          <w:p w:rsidR="00630179" w:rsidRDefault="00630179" w:rsidP="000F7EDB">
            <w:pPr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陈天玲</w:t>
            </w:r>
          </w:p>
        </w:tc>
        <w:tc>
          <w:tcPr>
            <w:tcW w:w="5954" w:type="dxa"/>
            <w:noWrap/>
            <w:vAlign w:val="center"/>
          </w:tcPr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办公室负责人和工作人员各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安管总站负责人和工作人员各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名（联络员）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区县住建委工作人员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安全专家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534" w:type="dxa"/>
            <w:noWrap/>
            <w:vAlign w:val="center"/>
          </w:tcPr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沙坪坝区、永川区、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大足区、璧山区、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荣昌区、双桥经开区</w:t>
            </w:r>
          </w:p>
        </w:tc>
      </w:tr>
      <w:tr w:rsidR="00630179" w:rsidTr="000F7EDB">
        <w:trPr>
          <w:trHeight w:val="2395"/>
          <w:jc w:val="center"/>
        </w:trPr>
        <w:tc>
          <w:tcPr>
            <w:tcW w:w="1128" w:type="dxa"/>
            <w:noWrap/>
            <w:vAlign w:val="center"/>
          </w:tcPr>
          <w:p w:rsidR="00630179" w:rsidRDefault="00630179" w:rsidP="000F7EDB">
            <w:pPr>
              <w:spacing w:line="48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第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组</w:t>
            </w:r>
          </w:p>
        </w:tc>
        <w:tc>
          <w:tcPr>
            <w:tcW w:w="1701" w:type="dxa"/>
            <w:noWrap/>
            <w:vAlign w:val="center"/>
          </w:tcPr>
          <w:p w:rsidR="00630179" w:rsidRDefault="00630179" w:rsidP="000F7EDB">
            <w:pPr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吴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波</w:t>
            </w:r>
          </w:p>
        </w:tc>
        <w:tc>
          <w:tcPr>
            <w:tcW w:w="1842" w:type="dxa"/>
            <w:noWrap/>
            <w:vAlign w:val="center"/>
          </w:tcPr>
          <w:p w:rsidR="00630179" w:rsidRDefault="00630179" w:rsidP="000F7EDB">
            <w:pPr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卢斗昌</w:t>
            </w:r>
          </w:p>
        </w:tc>
        <w:tc>
          <w:tcPr>
            <w:tcW w:w="5954" w:type="dxa"/>
            <w:noWrap/>
            <w:vAlign w:val="center"/>
          </w:tcPr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color w:val="000000"/>
                <w:kern w:val="0"/>
                <w:sz w:val="28"/>
                <w:szCs w:val="28"/>
              </w:rPr>
              <w:t>质安处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负责人和工作人员各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安管总站负责人和工作人员各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名（联络员）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区县住建委工作人员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安全专家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534" w:type="dxa"/>
            <w:noWrap/>
            <w:vAlign w:val="center"/>
          </w:tcPr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两江新区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高新区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、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大渡口区、南川区、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綦江区、武隆区、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城口县、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市管项目</w:t>
            </w:r>
          </w:p>
        </w:tc>
      </w:tr>
      <w:tr w:rsidR="00630179" w:rsidTr="000F7EDB">
        <w:trPr>
          <w:trHeight w:val="1403"/>
          <w:jc w:val="center"/>
        </w:trPr>
        <w:tc>
          <w:tcPr>
            <w:tcW w:w="1128" w:type="dxa"/>
            <w:noWrap/>
            <w:vAlign w:val="center"/>
          </w:tcPr>
          <w:p w:rsidR="00630179" w:rsidRDefault="00630179" w:rsidP="000F7EDB">
            <w:pPr>
              <w:spacing w:line="48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lastRenderedPageBreak/>
              <w:t>第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4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组</w:t>
            </w:r>
          </w:p>
        </w:tc>
        <w:tc>
          <w:tcPr>
            <w:tcW w:w="1701" w:type="dxa"/>
            <w:noWrap/>
            <w:vAlign w:val="center"/>
          </w:tcPr>
          <w:p w:rsidR="00630179" w:rsidRDefault="00630179" w:rsidP="000F7EDB">
            <w:pPr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郭唐勇</w:t>
            </w:r>
          </w:p>
        </w:tc>
        <w:tc>
          <w:tcPr>
            <w:tcW w:w="1842" w:type="dxa"/>
            <w:noWrap/>
            <w:vAlign w:val="center"/>
          </w:tcPr>
          <w:p w:rsidR="00630179" w:rsidRDefault="00630179" w:rsidP="000F7EDB">
            <w:pPr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彭安绪</w:t>
            </w:r>
          </w:p>
        </w:tc>
        <w:tc>
          <w:tcPr>
            <w:tcW w:w="5954" w:type="dxa"/>
            <w:noWrap/>
            <w:vAlign w:val="center"/>
          </w:tcPr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征收处工作人员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安管总站负责人和工作人员各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名（联络员）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区县住建委工作人员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安全专家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534" w:type="dxa"/>
            <w:noWrap/>
            <w:vAlign w:val="center"/>
          </w:tcPr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九龙坡区、长寿区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、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合川区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、铜梁区、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潼南区、垫江县</w:t>
            </w:r>
          </w:p>
        </w:tc>
      </w:tr>
      <w:tr w:rsidR="00630179" w:rsidTr="000F7EDB">
        <w:trPr>
          <w:trHeight w:val="1407"/>
          <w:jc w:val="center"/>
        </w:trPr>
        <w:tc>
          <w:tcPr>
            <w:tcW w:w="1128" w:type="dxa"/>
            <w:noWrap/>
            <w:vAlign w:val="center"/>
          </w:tcPr>
          <w:p w:rsidR="00630179" w:rsidRDefault="00630179" w:rsidP="000F7EDB">
            <w:pPr>
              <w:spacing w:line="48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第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组</w:t>
            </w:r>
          </w:p>
        </w:tc>
        <w:tc>
          <w:tcPr>
            <w:tcW w:w="1701" w:type="dxa"/>
            <w:noWrap/>
            <w:vAlign w:val="center"/>
          </w:tcPr>
          <w:p w:rsidR="00630179" w:rsidRDefault="00630179" w:rsidP="000F7EDB">
            <w:pPr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张其悦</w:t>
            </w:r>
          </w:p>
        </w:tc>
        <w:tc>
          <w:tcPr>
            <w:tcW w:w="1842" w:type="dxa"/>
            <w:noWrap/>
            <w:vAlign w:val="center"/>
          </w:tcPr>
          <w:p w:rsidR="00630179" w:rsidRDefault="00630179" w:rsidP="000F7EDB">
            <w:pPr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黄永俊</w:t>
            </w:r>
          </w:p>
        </w:tc>
        <w:tc>
          <w:tcPr>
            <w:tcW w:w="5954" w:type="dxa"/>
            <w:noWrap/>
            <w:vAlign w:val="center"/>
          </w:tcPr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村镇处负责人和工作人员各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安管总站负责人和工作人员各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名（联络员）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区县住建委工作人员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安全专家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534" w:type="dxa"/>
            <w:noWrap/>
            <w:vAlign w:val="center"/>
          </w:tcPr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万州区、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北碚区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、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开州区、梁平区、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石柱县、云阳县</w:t>
            </w:r>
          </w:p>
        </w:tc>
      </w:tr>
      <w:tr w:rsidR="00630179" w:rsidTr="000F7EDB">
        <w:trPr>
          <w:trHeight w:val="1407"/>
          <w:jc w:val="center"/>
        </w:trPr>
        <w:tc>
          <w:tcPr>
            <w:tcW w:w="1128" w:type="dxa"/>
            <w:noWrap/>
            <w:vAlign w:val="center"/>
          </w:tcPr>
          <w:p w:rsidR="00630179" w:rsidRDefault="00630179" w:rsidP="000F7EDB">
            <w:pPr>
              <w:spacing w:line="48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第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组</w:t>
            </w:r>
          </w:p>
        </w:tc>
        <w:tc>
          <w:tcPr>
            <w:tcW w:w="1701" w:type="dxa"/>
            <w:noWrap/>
            <w:vAlign w:val="center"/>
          </w:tcPr>
          <w:p w:rsidR="00630179" w:rsidRDefault="00630179" w:rsidP="000F7EDB">
            <w:pPr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董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勇</w:t>
            </w:r>
          </w:p>
        </w:tc>
        <w:tc>
          <w:tcPr>
            <w:tcW w:w="1842" w:type="dxa"/>
            <w:noWrap/>
            <w:vAlign w:val="center"/>
          </w:tcPr>
          <w:p w:rsidR="00630179" w:rsidRDefault="00630179" w:rsidP="000F7EDB">
            <w:pPr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江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鸿</w:t>
            </w:r>
          </w:p>
        </w:tc>
        <w:tc>
          <w:tcPr>
            <w:tcW w:w="5954" w:type="dxa"/>
            <w:noWrap/>
            <w:vAlign w:val="center"/>
          </w:tcPr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道路处负责人和工作人员各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安管总站负责人和工作人员各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名（联络员）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区县住建委工作人员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安全专家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534" w:type="dxa"/>
            <w:noWrap/>
            <w:vAlign w:val="center"/>
          </w:tcPr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 w:val="zh-TW"/>
              </w:rPr>
              <w:t>涪陵区、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渝北区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、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丰都县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、奉节县、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巫山县、巫溪县</w:t>
            </w:r>
          </w:p>
        </w:tc>
      </w:tr>
      <w:tr w:rsidR="00630179" w:rsidTr="000F7EDB">
        <w:trPr>
          <w:trHeight w:val="1582"/>
          <w:jc w:val="center"/>
        </w:trPr>
        <w:tc>
          <w:tcPr>
            <w:tcW w:w="1128" w:type="dxa"/>
            <w:noWrap/>
            <w:vAlign w:val="center"/>
          </w:tcPr>
          <w:p w:rsidR="00630179" w:rsidRDefault="00630179" w:rsidP="000F7EDB">
            <w:pPr>
              <w:spacing w:line="48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第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组</w:t>
            </w:r>
          </w:p>
        </w:tc>
        <w:tc>
          <w:tcPr>
            <w:tcW w:w="1701" w:type="dxa"/>
            <w:noWrap/>
            <w:vAlign w:val="center"/>
          </w:tcPr>
          <w:p w:rsidR="00630179" w:rsidRDefault="00630179" w:rsidP="000F7EDB">
            <w:pPr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杨治洪</w:t>
            </w:r>
          </w:p>
        </w:tc>
        <w:tc>
          <w:tcPr>
            <w:tcW w:w="1842" w:type="dxa"/>
            <w:noWrap/>
            <w:vAlign w:val="center"/>
          </w:tcPr>
          <w:p w:rsidR="00630179" w:rsidRDefault="00630179" w:rsidP="000F7EDB">
            <w:pPr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kern w:val="0"/>
                <w:sz w:val="28"/>
                <w:szCs w:val="28"/>
              </w:rPr>
              <w:t>席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/>
                <w:kern w:val="0"/>
                <w:sz w:val="28"/>
                <w:szCs w:val="28"/>
              </w:rPr>
              <w:t>红</w:t>
            </w:r>
          </w:p>
        </w:tc>
        <w:tc>
          <w:tcPr>
            <w:tcW w:w="5954" w:type="dxa"/>
            <w:noWrap/>
            <w:vAlign w:val="center"/>
          </w:tcPr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人居处负责人和工作人员各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安管总站负责人和工作人员各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名（联络员）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区县住建委工作人员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  <w:p w:rsidR="00630179" w:rsidRDefault="00630179" w:rsidP="000F7EDB">
            <w:pPr>
              <w:spacing w:line="400" w:lineRule="exact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安全专家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方正仿宋_GBK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534" w:type="dxa"/>
            <w:noWrap/>
            <w:vAlign w:val="center"/>
          </w:tcPr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黔江区、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江北区、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江津区</w:t>
            </w: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、秀山县、</w:t>
            </w:r>
          </w:p>
          <w:p w:rsidR="00630179" w:rsidRDefault="00630179" w:rsidP="000F7EDB">
            <w:pPr>
              <w:spacing w:line="32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kern w:val="0"/>
                <w:sz w:val="28"/>
                <w:szCs w:val="28"/>
              </w:rPr>
              <w:t>酉阳县、彭水县</w:t>
            </w:r>
          </w:p>
        </w:tc>
      </w:tr>
    </w:tbl>
    <w:p w:rsidR="00B43B70" w:rsidRDefault="00630179">
      <w:r>
        <w:rPr>
          <w:rFonts w:ascii="方正仿宋_GBK" w:eastAsia="方正仿宋_GBK" w:hint="eastAsia"/>
          <w:sz w:val="28"/>
          <w:szCs w:val="28"/>
        </w:rPr>
        <w:t>备注：督查组将按照工作步骤，围绕市第六次党代会、党的二十大召开等重点时段安全稳定工作，重点对治理行动推进不力以及</w:t>
      </w:r>
      <w:r>
        <w:rPr>
          <w:rFonts w:ascii="Times New Roman" w:eastAsia="方正仿宋_GBK" w:hAnsi="Times New Roman"/>
          <w:sz w:val="28"/>
          <w:szCs w:val="28"/>
        </w:rPr>
        <w:t>2022</w:t>
      </w:r>
      <w:r>
        <w:rPr>
          <w:rFonts w:ascii="Times New Roman" w:eastAsia="方正仿宋_GBK" w:hAnsi="Times New Roman"/>
          <w:sz w:val="28"/>
          <w:szCs w:val="28"/>
        </w:rPr>
        <w:t>年事故多发频发、安全生产形势严峻的区县和市</w:t>
      </w:r>
      <w:r>
        <w:rPr>
          <w:rFonts w:ascii="方正仿宋_GBK" w:eastAsia="方正仿宋_GBK"/>
          <w:sz w:val="28"/>
          <w:szCs w:val="28"/>
        </w:rPr>
        <w:t>管工程进行督查。</w:t>
      </w:r>
      <w:r>
        <w:rPr>
          <w:rFonts w:ascii="方正仿宋_GBK" w:eastAsia="方正仿宋_GBK" w:hint="eastAsia"/>
          <w:sz w:val="28"/>
          <w:szCs w:val="28"/>
        </w:rPr>
        <w:t>具体督查时间将根据行动推进情况，提前通知区县。</w:t>
      </w:r>
    </w:p>
    <w:sectPr w:rsidR="00B43B70" w:rsidSect="00630179">
      <w:pgSz w:w="16838" w:h="11906" w:orient="landscape"/>
      <w:pgMar w:top="1531" w:right="2098" w:bottom="153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EA7" w:rsidRDefault="00DF0EA7" w:rsidP="00630179">
      <w:r>
        <w:separator/>
      </w:r>
    </w:p>
  </w:endnote>
  <w:endnote w:type="continuationSeparator" w:id="0">
    <w:p w:rsidR="00DF0EA7" w:rsidRDefault="00DF0EA7" w:rsidP="0063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EA7" w:rsidRDefault="00DF0EA7" w:rsidP="00630179">
      <w:r>
        <w:separator/>
      </w:r>
    </w:p>
  </w:footnote>
  <w:footnote w:type="continuationSeparator" w:id="0">
    <w:p w:rsidR="00DF0EA7" w:rsidRDefault="00DF0EA7" w:rsidP="00630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6C"/>
    <w:rsid w:val="00630179"/>
    <w:rsid w:val="00B43B70"/>
    <w:rsid w:val="00C6766C"/>
    <w:rsid w:val="00D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7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0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01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01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01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79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0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01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01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01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D66E2-F77E-40D3-AE23-C8C5E5F7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dq123</dc:creator>
  <cp:keywords/>
  <dc:description/>
  <cp:lastModifiedBy>dq123</cp:lastModifiedBy>
  <cp:revision>2</cp:revision>
  <dcterms:created xsi:type="dcterms:W3CDTF">2022-08-25T11:46:00Z</dcterms:created>
  <dcterms:modified xsi:type="dcterms:W3CDTF">2022-08-25T11:49:00Z</dcterms:modified>
</cp:coreProperties>
</file>