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78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shd w:val="solid" w:color="FFFFFF" w:fill="auto"/>
        <w:tabs>
          <w:tab w:val="left" w:pos="630"/>
        </w:tabs>
        <w:autoSpaceDN w:val="0"/>
        <w:spacing w:line="578" w:lineRule="exact"/>
        <w:jc w:val="center"/>
        <w:rPr>
          <w:rFonts w:ascii="宋体" w:hAnsi="宋体" w:cs="宋体"/>
          <w:b/>
          <w:bCs/>
          <w:color w:val="333333"/>
          <w:sz w:val="44"/>
          <w:szCs w:val="44"/>
          <w:shd w:val="clear" w:color="auto" w:fill="FFFFFF"/>
        </w:rPr>
      </w:pPr>
      <w:r>
        <w:rPr>
          <w:rFonts w:hint="eastAsia" w:ascii="宋体" w:hAnsi="宋体" w:cs="宋体"/>
          <w:b/>
          <w:bCs/>
          <w:color w:val="333333"/>
          <w:sz w:val="44"/>
          <w:szCs w:val="44"/>
          <w:shd w:val="clear" w:color="auto" w:fill="FFFFFF"/>
        </w:rPr>
        <w:t>省优质结构工程参评资料目录</w:t>
      </w:r>
    </w:p>
    <w:p>
      <w:pPr>
        <w:pStyle w:val="2"/>
      </w:pPr>
    </w:p>
    <w:p>
      <w:pPr>
        <w:shd w:val="solid" w:color="FFFFFF" w:fill="auto"/>
        <w:tabs>
          <w:tab w:val="left" w:pos="630"/>
        </w:tabs>
        <w:autoSpaceDN w:val="0"/>
        <w:spacing w:line="560" w:lineRule="exact"/>
        <w:ind w:firstLine="640" w:firstLineChars="200"/>
        <w:rPr>
          <w:rFonts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评价资料按照以下内容及顺序整理电子版资料，每项建立一个文件夹，内容缺项的说明原因。</w:t>
      </w:r>
    </w:p>
    <w:p>
      <w:pPr>
        <w:spacing w:line="560" w:lineRule="exact"/>
        <w:ind w:firstLine="640" w:firstLineChars="200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一、企业提供材料</w:t>
      </w:r>
    </w:p>
    <w:p>
      <w:pPr>
        <w:shd w:val="solid" w:color="FFFFFF" w:fill="auto"/>
        <w:tabs>
          <w:tab w:val="left" w:pos="630"/>
        </w:tabs>
        <w:autoSpaceDN w:val="0"/>
        <w:spacing w:line="560" w:lineRule="exact"/>
        <w:ind w:firstLine="640" w:firstLineChars="200"/>
        <w:rPr>
          <w:rFonts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1.《山东省建设工程优质结构参评表》（纸质版一式两份）。</w:t>
      </w:r>
    </w:p>
    <w:p>
      <w:pPr>
        <w:shd w:val="solid" w:color="FFFFFF" w:fill="auto"/>
        <w:tabs>
          <w:tab w:val="left" w:pos="630"/>
        </w:tabs>
        <w:autoSpaceDN w:val="0"/>
        <w:spacing w:line="560" w:lineRule="exact"/>
        <w:ind w:firstLine="640" w:firstLineChars="200"/>
        <w:rPr>
          <w:rFonts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2.企业自评报告。</w:t>
      </w:r>
    </w:p>
    <w:p>
      <w:pPr>
        <w:shd w:val="solid" w:color="FFFFFF" w:fill="auto"/>
        <w:tabs>
          <w:tab w:val="left" w:pos="630"/>
        </w:tabs>
        <w:autoSpaceDN w:val="0"/>
        <w:spacing w:line="560" w:lineRule="exact"/>
        <w:ind w:firstLine="640" w:firstLineChars="200"/>
        <w:rPr>
          <w:rFonts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3.基本建设程序文件(施工图审查合格证、施工许可证、质量监督注册登记证书，若三证合一需说明)。</w:t>
      </w:r>
    </w:p>
    <w:p>
      <w:pPr>
        <w:shd w:val="solid" w:color="FFFFFF" w:fill="auto"/>
        <w:tabs>
          <w:tab w:val="left" w:pos="630"/>
        </w:tabs>
        <w:autoSpaceDN w:val="0"/>
        <w:spacing w:line="560" w:lineRule="exact"/>
        <w:ind w:firstLine="640" w:firstLineChars="200"/>
        <w:rPr>
          <w:rFonts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4.施工、监理中标通知书。</w:t>
      </w:r>
    </w:p>
    <w:p>
      <w:pPr>
        <w:shd w:val="solid" w:color="FFFFFF" w:fill="auto"/>
        <w:tabs>
          <w:tab w:val="left" w:pos="630"/>
        </w:tabs>
        <w:autoSpaceDN w:val="0"/>
        <w:spacing w:line="560" w:lineRule="exact"/>
        <w:ind w:firstLine="640" w:firstLineChars="200"/>
        <w:rPr>
          <w:rFonts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5.建设、施工、监理单位法定代表人签署的授权书、质量终身责任承诺书。</w:t>
      </w:r>
    </w:p>
    <w:p>
      <w:pPr>
        <w:shd w:val="solid" w:color="FFFFFF" w:fill="auto"/>
        <w:tabs>
          <w:tab w:val="left" w:pos="630"/>
        </w:tabs>
        <w:autoSpaceDN w:val="0"/>
        <w:spacing w:line="560" w:lineRule="exact"/>
        <w:ind w:firstLine="640" w:firstLineChars="200"/>
        <w:rPr>
          <w:rFonts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6.施工、监理合同。</w:t>
      </w:r>
    </w:p>
    <w:p>
      <w:pPr>
        <w:shd w:val="solid" w:color="FFFFFF" w:fill="auto"/>
        <w:tabs>
          <w:tab w:val="left" w:pos="630"/>
        </w:tabs>
        <w:autoSpaceDN w:val="0"/>
        <w:spacing w:line="560" w:lineRule="exact"/>
        <w:ind w:firstLine="640" w:firstLineChars="200"/>
        <w:rPr>
          <w:rFonts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7.项目负责人、总监理工程师资格证明。</w:t>
      </w:r>
    </w:p>
    <w:p>
      <w:pPr>
        <w:shd w:val="solid" w:color="FFFFFF" w:fill="auto"/>
        <w:tabs>
          <w:tab w:val="left" w:pos="630"/>
        </w:tabs>
        <w:autoSpaceDN w:val="0"/>
        <w:spacing w:line="560" w:lineRule="exact"/>
        <w:ind w:firstLine="640" w:firstLineChars="200"/>
        <w:rPr>
          <w:rFonts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8.项目质量保证体系。</w:t>
      </w:r>
    </w:p>
    <w:p>
      <w:pPr>
        <w:shd w:val="solid" w:color="FFFFFF" w:fill="auto"/>
        <w:tabs>
          <w:tab w:val="left" w:pos="630"/>
        </w:tabs>
        <w:autoSpaceDN w:val="0"/>
        <w:spacing w:line="560" w:lineRule="exact"/>
        <w:ind w:firstLine="640" w:firstLineChars="200"/>
        <w:rPr>
          <w:rFonts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9.创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eastAsia="zh-CN"/>
        </w:rPr>
        <w:t>建优质结构工程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计划。</w:t>
      </w:r>
    </w:p>
    <w:p>
      <w:pPr>
        <w:pStyle w:val="2"/>
        <w:spacing w:line="560" w:lineRule="exact"/>
        <w:ind w:firstLine="640" w:firstLineChars="200"/>
        <w:rPr>
          <w:rFonts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10.住宅工程质量常见问题防治措施评估报告（施工总承包单位编写，监理单位审核），反映质量常见问题防治措施的落实及效果。</w:t>
      </w:r>
    </w:p>
    <w:p>
      <w:pPr>
        <w:shd w:val="solid" w:color="FFFFFF" w:fill="auto"/>
        <w:tabs>
          <w:tab w:val="left" w:pos="630"/>
        </w:tabs>
        <w:autoSpaceDN w:val="0"/>
        <w:spacing w:line="560" w:lineRule="exact"/>
        <w:ind w:firstLine="640" w:firstLineChars="200"/>
        <w:rPr>
          <w:rFonts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11.建施、结施总说明，群体工程应按照每个单体工程提供；建施、结施平面图（地下室、首层、标准层、顶层）各一张（带图审章的PDF版或照片）；有装配式的提供装配式总说明；住宅小区、组团需提供总平面图。</w:t>
      </w:r>
    </w:p>
    <w:p>
      <w:pPr>
        <w:pStyle w:val="2"/>
        <w:spacing w:line="560" w:lineRule="exact"/>
        <w:ind w:firstLine="640" w:firstLineChars="200"/>
        <w:rPr>
          <w:rFonts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12.图纸会审、设计变更及结构实体检测评定。</w:t>
      </w:r>
    </w:p>
    <w:p>
      <w:pPr>
        <w:pStyle w:val="2"/>
        <w:spacing w:line="560" w:lineRule="exact"/>
        <w:ind w:firstLine="640" w:firstLineChars="200"/>
        <w:rPr>
          <w:rFonts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13.沉降观测记录（设计有要求时）。</w:t>
      </w:r>
    </w:p>
    <w:p>
      <w:pPr>
        <w:pStyle w:val="2"/>
        <w:spacing w:line="560" w:lineRule="exact"/>
        <w:ind w:firstLine="640" w:firstLineChars="200"/>
        <w:rPr>
          <w:rFonts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1</w:t>
      </w:r>
      <w:r>
        <w:rPr>
          <w:rFonts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4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.隔震减震技术相关资料（抗震设防烈度有要求时）。</w:t>
      </w:r>
    </w:p>
    <w:p>
      <w:pPr>
        <w:shd w:val="solid" w:color="FFFFFF" w:fill="auto"/>
        <w:tabs>
          <w:tab w:val="left" w:pos="630"/>
        </w:tabs>
        <w:autoSpaceDN w:val="0"/>
        <w:spacing w:line="560" w:lineRule="exact"/>
        <w:ind w:firstLine="640" w:firstLineChars="200"/>
        <w:rPr>
          <w:rFonts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1</w:t>
      </w:r>
      <w:r>
        <w:rPr>
          <w:rFonts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5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.地基基础验收文件（地基处理记录、地基承载力报告、桩基检验批验收资料、桩基子分部验收记录，桩基检测报告等）。</w:t>
      </w:r>
    </w:p>
    <w:p>
      <w:pPr>
        <w:shd w:val="solid" w:color="FFFFFF" w:fill="auto"/>
        <w:tabs>
          <w:tab w:val="left" w:pos="630"/>
        </w:tabs>
        <w:autoSpaceDN w:val="0"/>
        <w:spacing w:line="560" w:lineRule="exact"/>
        <w:ind w:firstLine="640" w:firstLineChars="200"/>
        <w:rPr>
          <w:rFonts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1</w:t>
      </w:r>
      <w:r>
        <w:rPr>
          <w:rFonts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6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 xml:space="preserve">.主体结构验收文件（含钢结构子分部验收记录）。   </w:t>
      </w:r>
    </w:p>
    <w:p>
      <w:pPr>
        <w:shd w:val="solid" w:color="FFFFFF" w:fill="auto"/>
        <w:tabs>
          <w:tab w:val="left" w:pos="630"/>
        </w:tabs>
        <w:autoSpaceDN w:val="0"/>
        <w:spacing w:line="560" w:lineRule="exact"/>
        <w:ind w:firstLine="640" w:firstLineChars="200"/>
        <w:rPr>
          <w:rFonts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1</w:t>
      </w:r>
      <w:r>
        <w:rPr>
          <w:rFonts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7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.反映初评检查工作的照片10张，其中：工程全貌、工程实际进度4张；主要结构、精细施工部位4张；初评人员现场检查和实测实量的照片2张，照片应显示拍摄时间、地点。　</w:t>
      </w:r>
    </w:p>
    <w:p>
      <w:pPr>
        <w:shd w:val="solid" w:color="FFFFFF" w:fill="auto"/>
        <w:tabs>
          <w:tab w:val="left" w:pos="630"/>
        </w:tabs>
        <w:autoSpaceDN w:val="0"/>
        <w:spacing w:line="560" w:lineRule="exact"/>
        <w:ind w:firstLine="640" w:firstLineChars="200"/>
        <w:rPr>
          <w:rFonts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1</w:t>
      </w:r>
      <w:r>
        <w:rPr>
          <w:rFonts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8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5分钟视频或有声PPT，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应含反映地基基础、主体结构施工过程中质量管理、质量常见问题治理防控措施（住宅工程）、过程控制、实体质量、检验检测、程序验收等内容。</w:t>
      </w:r>
    </w:p>
    <w:p>
      <w:pPr>
        <w:shd w:val="solid" w:color="FFFFFF" w:fill="auto"/>
        <w:tabs>
          <w:tab w:val="left" w:pos="630"/>
        </w:tabs>
        <w:autoSpaceDN w:val="0"/>
        <w:spacing w:line="560" w:lineRule="exact"/>
        <w:ind w:firstLine="640" w:firstLineChars="200"/>
        <w:rPr>
          <w:rFonts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19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.</w:t>
      </w:r>
      <w:r>
        <w:rPr>
          <w:rFonts w:hint="eastAsia"/>
        </w:rPr>
        <w:t xml:space="preserve"> 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2022年省优质结构工程参评单位信用信息表。</w:t>
      </w:r>
    </w:p>
    <w:p>
      <w:pPr>
        <w:spacing w:line="560" w:lineRule="exact"/>
        <w:ind w:firstLine="640" w:firstLineChars="200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二、主管部门提供材料</w:t>
      </w:r>
    </w:p>
    <w:p>
      <w:pPr>
        <w:shd w:val="solid" w:color="FFFFFF" w:fill="auto"/>
        <w:tabs>
          <w:tab w:val="left" w:pos="630"/>
        </w:tabs>
        <w:autoSpaceDN w:val="0"/>
        <w:spacing w:line="560" w:lineRule="exact"/>
        <w:ind w:firstLine="640" w:firstLineChars="200"/>
        <w:rPr>
          <w:rFonts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.2022年省优质结构工程推荐函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val="en-US" w:eastAsia="zh-CN"/>
        </w:rPr>
        <w:t>附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汇总表（汇总表按初评得分由高到低排序，纸质版各一份）</w:t>
      </w:r>
    </w:p>
    <w:p>
      <w:pPr>
        <w:shd w:val="solid" w:color="FFFFFF" w:fill="auto"/>
        <w:tabs>
          <w:tab w:val="left" w:pos="630"/>
        </w:tabs>
        <w:autoSpaceDN w:val="0"/>
        <w:spacing w:line="560" w:lineRule="exact"/>
        <w:ind w:firstLine="640" w:firstLineChars="200"/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2022年省优质结构工程参评单位信用信息汇总表</w:t>
      </w:r>
    </w:p>
    <w:p>
      <w:pPr>
        <w:shd w:val="solid" w:color="FFFFFF" w:fill="auto"/>
        <w:tabs>
          <w:tab w:val="left" w:pos="630"/>
        </w:tabs>
        <w:autoSpaceDN w:val="0"/>
        <w:spacing w:line="560" w:lineRule="exact"/>
        <w:ind w:firstLine="640" w:firstLineChars="200"/>
        <w:rPr>
          <w:rFonts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.各市主管部门初评报告（每个项目一份）</w:t>
      </w:r>
    </w:p>
    <w:p>
      <w:pPr>
        <w:shd w:val="solid" w:color="FFFFFF" w:fill="auto"/>
        <w:tabs>
          <w:tab w:val="left" w:pos="630"/>
        </w:tabs>
        <w:autoSpaceDN w:val="0"/>
        <w:spacing w:line="560" w:lineRule="exact"/>
        <w:ind w:firstLine="640" w:firstLineChars="200"/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.初评打分表（综合评审表和打分表，每个项目一份）</w:t>
      </w:r>
    </w:p>
    <w:p>
      <w:pPr>
        <w:shd w:val="solid" w:color="FFFFFF" w:fill="auto"/>
        <w:tabs>
          <w:tab w:val="left" w:pos="630"/>
        </w:tabs>
        <w:autoSpaceDN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val="en-US" w:eastAsia="zh-CN"/>
        </w:rPr>
        <w:t>24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.市级（含）以上无质量、安全事故证明</w:t>
      </w:r>
    </w:p>
    <w:p>
      <w:pPr>
        <w:shd w:val="solid" w:color="FFFFFF" w:fill="auto"/>
        <w:tabs>
          <w:tab w:val="left" w:pos="630"/>
        </w:tabs>
        <w:autoSpaceDN w:val="0"/>
        <w:spacing w:line="560" w:lineRule="exact"/>
        <w:ind w:firstLine="640" w:firstLineChars="200"/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25</w:t>
      </w:r>
      <w:r>
        <w:rPr>
          <w:rFonts w:hint="eastAsia" w:ascii="仿宋_GB2312" w:hAnsi="仿宋_GB2312" w:eastAsia="仿宋_GB2312" w:cs="仿宋_GB2312"/>
          <w:sz w:val="32"/>
          <w:szCs w:val="32"/>
        </w:rPr>
        <w:t>.省优质结构工程参评资料审查表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（纸质版一份，每个项目一份）</w:t>
      </w:r>
    </w:p>
    <w:sectPr>
      <w:footerReference r:id="rId3" w:type="default"/>
      <w:pgSz w:w="11906" w:h="16838"/>
      <w:pgMar w:top="1440" w:right="1587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  <w:rPr>
        <w:rFonts w:hint="eastAsia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Style w:val="7"/>
                              <w:rFonts w:ascii="宋体" w:hAnsi="宋体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vert="horz" wrap="none" lIns="0" tIns="0" rIns="0" bIns="0" anchor="t" anchorCtr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BYAAABkcnMvUEsBAhQAFAAAAAgAh07iQGhpgkvTAAAABQEAAA8AAAAA&#10;AAAAAQAgAAAAOAAAAGRycy9kb3ducmV2LnhtbFBLAQIUABQAAAAIAIdO4kClvXrsygEAAHUDAAAO&#10;AAAAAAAAAAEAIAAAADgBAABkcnMvZTJvRG9jLnhtbFBLBQYAAAAABgAGAFkBAAB0BQAAAAA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Style w:val="7"/>
                        <w:rFonts w:ascii="宋体" w:hAnsi="宋体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JkNjc2NzVhM2U4ZDMyMzE2YjI2NjZiYTNjZjMwODIifQ=="/>
  </w:docVars>
  <w:rsids>
    <w:rsidRoot w:val="223063C3"/>
    <w:rsid w:val="0022433F"/>
    <w:rsid w:val="00251723"/>
    <w:rsid w:val="00F83E85"/>
    <w:rsid w:val="223063C3"/>
    <w:rsid w:val="331F0216"/>
    <w:rsid w:val="3B6620B5"/>
    <w:rsid w:val="71AF0C2D"/>
    <w:rsid w:val="7FFD9AC8"/>
    <w:rsid w:val="FEE9D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qFormat/>
    <w:uiPriority w:val="0"/>
    <w:pPr>
      <w:snapToGrid w:val="0"/>
      <w:jc w:val="left"/>
    </w:pPr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902</Words>
  <Characters>964</Characters>
  <Lines>7</Lines>
  <Paragraphs>1</Paragraphs>
  <TotalTime>1</TotalTime>
  <ScaleCrop>false</ScaleCrop>
  <LinksUpToDate>false</LinksUpToDate>
  <CharactersWithSpaces>969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2022-08-03T17:47:00Z</dcterms:created>
  <dc:creator>奈文魔尔</dc:creator>
  <cp:lastModifiedBy>user</cp:lastModifiedBy>
  <dcterms:modified xsi:type="dcterms:W3CDTF">2022-08-10T09:48:59Z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8EB7209257FD48D89EAE15B8BB62541F</vt:lpwstr>
  </property>
</Properties>
</file>