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61B5" w14:textId="77777777" w:rsidR="00573E24" w:rsidRDefault="00573E24" w:rsidP="00573E24">
      <w:pPr>
        <w:spacing w:line="560" w:lineRule="exac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附件</w:t>
      </w:r>
      <w:r>
        <w:rPr>
          <w:rFonts w:ascii="Times New Roman" w:eastAsia="方正小标宋简体" w:hAnsi="Times New Roman"/>
          <w:sz w:val="32"/>
          <w:szCs w:val="32"/>
        </w:rPr>
        <w:t>2</w:t>
      </w:r>
    </w:p>
    <w:p w14:paraId="77C42FB2" w14:textId="77777777" w:rsidR="00573E24" w:rsidRDefault="00573E24" w:rsidP="00573E24">
      <w:pPr>
        <w:spacing w:line="660" w:lineRule="exact"/>
        <w:rPr>
          <w:rFonts w:ascii="Times New Roman" w:eastAsia="方正小标宋简体" w:hAnsi="Times New Roman"/>
          <w:sz w:val="44"/>
          <w:szCs w:val="44"/>
        </w:rPr>
      </w:pPr>
    </w:p>
    <w:p w14:paraId="3C66C2CA" w14:textId="77777777" w:rsidR="00573E24" w:rsidRDefault="00573E24" w:rsidP="00573E2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浙江省建筑产业现代化示范企业推荐</w:t>
      </w:r>
      <w:r>
        <w:rPr>
          <w:rFonts w:ascii="Times New Roman" w:eastAsia="方正小标宋简体" w:hAnsi="Times New Roman"/>
          <w:sz w:val="44"/>
          <w:szCs w:val="44"/>
          <w:lang w:eastAsia="zh-Hans"/>
        </w:rPr>
        <w:t>上报</w:t>
      </w:r>
      <w:r>
        <w:rPr>
          <w:rFonts w:ascii="Times New Roman" w:eastAsia="方正小标宋简体" w:hAnsi="Times New Roman"/>
          <w:sz w:val="44"/>
          <w:szCs w:val="44"/>
        </w:rPr>
        <w:t>汇总表</w:t>
      </w:r>
    </w:p>
    <w:p w14:paraId="4D4B946D" w14:textId="77777777" w:rsidR="00573E24" w:rsidRDefault="00573E24" w:rsidP="00573E24">
      <w:pPr>
        <w:spacing w:line="560" w:lineRule="exact"/>
        <w:rPr>
          <w:rFonts w:ascii="Times New Roman" w:eastAsia="仿宋_GB2312" w:hAnsi="Times New Roman"/>
          <w:sz w:val="24"/>
        </w:rPr>
      </w:pPr>
    </w:p>
    <w:p w14:paraId="6789F9A7" w14:textId="77777777" w:rsidR="00573E24" w:rsidRDefault="00573E24" w:rsidP="00573E24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设区市建设主管部门：</w:t>
      </w:r>
      <w:r>
        <w:rPr>
          <w:rFonts w:ascii="Times New Roman" w:eastAsia="仿宋_GB2312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eastAsia="仿宋_GB2312" w:hAnsi="Times New Roman"/>
          <w:sz w:val="24"/>
        </w:rPr>
        <w:t xml:space="preserve">             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  </w:t>
      </w:r>
      <w:r>
        <w:rPr>
          <w:rFonts w:ascii="Times New Roman" w:eastAsia="仿宋_GB2312" w:hAnsi="Times New Roman"/>
          <w:sz w:val="24"/>
        </w:rPr>
        <w:t>日</w:t>
      </w:r>
    </w:p>
    <w:tbl>
      <w:tblPr>
        <w:tblW w:w="142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8"/>
        <w:gridCol w:w="2584"/>
        <w:gridCol w:w="1479"/>
        <w:gridCol w:w="888"/>
        <w:gridCol w:w="1026"/>
        <w:gridCol w:w="1619"/>
        <w:gridCol w:w="1125"/>
        <w:gridCol w:w="1030"/>
        <w:gridCol w:w="1046"/>
        <w:gridCol w:w="1165"/>
        <w:gridCol w:w="829"/>
        <w:gridCol w:w="686"/>
      </w:tblGrid>
      <w:tr w:rsidR="00573E24" w14:paraId="4DA0BF1E" w14:textId="77777777" w:rsidTr="000F2D6E">
        <w:trPr>
          <w:trHeight w:val="60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76A0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B4BD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7D9F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现有资质及等级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F0C2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认定类别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44ED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认定资质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1B13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近两年产值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或营业收入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是否符合（推荐企业可填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A614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建筑业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税金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是否符合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48F8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劳动生产率（万元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人）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4E06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获奖情况是否符合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6CE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使用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浙里建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应用成效是否明显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7285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“7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类情形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2F50" w14:textId="77777777" w:rsidR="00573E24" w:rsidRDefault="00573E24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是否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推荐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企业</w:t>
            </w:r>
          </w:p>
        </w:tc>
      </w:tr>
      <w:tr w:rsidR="00573E24" w14:paraId="269C3D9C" w14:textId="77777777" w:rsidTr="000F2D6E">
        <w:trPr>
          <w:trHeight w:val="60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BE7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EAE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6155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D597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E849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F79D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F343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3823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9F03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F928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1673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05FA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73E24" w14:paraId="4F07CC47" w14:textId="77777777" w:rsidTr="000F2D6E">
        <w:trPr>
          <w:trHeight w:val="60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51D4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08C9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C789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955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CD9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B7AD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464A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3AAE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0F15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8BB8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EBB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6A3E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73E24" w14:paraId="02675C83" w14:textId="77777777" w:rsidTr="000F2D6E">
        <w:trPr>
          <w:trHeight w:val="60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8E17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017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13E8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8C9E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3AFF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248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618F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76C7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833E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97EB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0DA1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AB9D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73E24" w14:paraId="5E323955" w14:textId="77777777" w:rsidTr="000F2D6E">
        <w:trPr>
          <w:trHeight w:val="60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C316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175C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F247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36B3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77FA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6A8A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1D3A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25E5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8448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7992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D7D0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377B" w14:textId="77777777" w:rsidR="00573E24" w:rsidRDefault="00573E24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47CE4EF1" w14:textId="77777777" w:rsidR="00573E24" w:rsidRDefault="00573E24" w:rsidP="00573E24">
      <w:pPr>
        <w:spacing w:line="400" w:lineRule="exact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备注：</w:t>
      </w:r>
      <w:r>
        <w:rPr>
          <w:rFonts w:ascii="Times New Roman" w:eastAsia="仿宋" w:hAnsi="Times New Roman" w:hint="eastAsia"/>
          <w:sz w:val="24"/>
          <w:szCs w:val="24"/>
        </w:rPr>
        <w:t>1.</w:t>
      </w:r>
      <w:r>
        <w:rPr>
          <w:rFonts w:ascii="Times New Roman" w:eastAsia="仿宋" w:hAnsi="Times New Roman" w:hint="eastAsia"/>
          <w:sz w:val="24"/>
          <w:szCs w:val="24"/>
        </w:rPr>
        <w:t>“认定类别”指总承包示范或专业承包示范；</w:t>
      </w:r>
    </w:p>
    <w:p w14:paraId="50B73DF4" w14:textId="77777777" w:rsidR="00573E24" w:rsidRDefault="00573E24" w:rsidP="00573E24">
      <w:pPr>
        <w:pStyle w:val="2"/>
        <w:spacing w:after="0" w:line="400" w:lineRule="exact"/>
        <w:ind w:leftChars="0" w:left="720" w:firstLine="480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2.</w:t>
      </w:r>
      <w:r>
        <w:rPr>
          <w:rFonts w:eastAsia="仿宋" w:hint="eastAsia"/>
          <w:sz w:val="24"/>
          <w:szCs w:val="24"/>
        </w:rPr>
        <w:t>“认定资质”</w:t>
      </w:r>
      <w:proofErr w:type="gramStart"/>
      <w:r>
        <w:rPr>
          <w:rFonts w:eastAsia="仿宋" w:hint="eastAsia"/>
          <w:sz w:val="24"/>
          <w:szCs w:val="24"/>
        </w:rPr>
        <w:t>指认定</w:t>
      </w:r>
      <w:proofErr w:type="gramEnd"/>
      <w:r>
        <w:rPr>
          <w:rFonts w:eastAsia="仿宋" w:hint="eastAsia"/>
          <w:sz w:val="24"/>
          <w:szCs w:val="24"/>
        </w:rPr>
        <w:t>类别对应的资质，一般填最高等级资质或主营业务资质，如建筑工程施工总承包一级；</w:t>
      </w:r>
    </w:p>
    <w:p w14:paraId="20D0A1A5" w14:textId="77777777" w:rsidR="00573E24" w:rsidRDefault="00573E24" w:rsidP="00573E24">
      <w:pPr>
        <w:pStyle w:val="2"/>
        <w:spacing w:after="0" w:line="400" w:lineRule="exact"/>
        <w:ind w:leftChars="0" w:left="720" w:firstLine="480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lastRenderedPageBreak/>
        <w:t>3.</w:t>
      </w:r>
      <w:r>
        <w:rPr>
          <w:rFonts w:eastAsia="仿宋" w:hint="eastAsia"/>
          <w:sz w:val="24"/>
          <w:szCs w:val="24"/>
        </w:rPr>
        <w:t>劳动生产率（万元</w:t>
      </w:r>
      <w:r>
        <w:rPr>
          <w:rFonts w:eastAsia="仿宋" w:hint="eastAsia"/>
          <w:sz w:val="24"/>
          <w:szCs w:val="24"/>
        </w:rPr>
        <w:t>/</w:t>
      </w:r>
      <w:r>
        <w:rPr>
          <w:rFonts w:eastAsia="仿宋" w:hint="eastAsia"/>
          <w:sz w:val="24"/>
          <w:szCs w:val="24"/>
        </w:rPr>
        <w:t>人）填写近两年值。</w:t>
      </w:r>
    </w:p>
    <w:p w14:paraId="35815BB1" w14:textId="77777777" w:rsidR="00D23A77" w:rsidRPr="00573E24" w:rsidRDefault="00D23A77"/>
    <w:sectPr w:rsidR="00D23A77" w:rsidRPr="00573E24" w:rsidSect="00573E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4"/>
    <w:rsid w:val="00573E24"/>
    <w:rsid w:val="00D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8485"/>
  <w15:chartTrackingRefBased/>
  <w15:docId w15:val="{8BE90013-AE48-4FF3-AAC1-B5211E26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73E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73E24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73E24"/>
    <w:rPr>
      <w:rFonts w:ascii="Calibri" w:eastAsia="宋体" w:hAnsi="Calibri" w:cs="Times New Roman"/>
    </w:rPr>
  </w:style>
  <w:style w:type="paragraph" w:styleId="2">
    <w:name w:val="Body Text First Indent 2"/>
    <w:basedOn w:val="a3"/>
    <w:link w:val="20"/>
    <w:uiPriority w:val="99"/>
    <w:unhideWhenUsed/>
    <w:qFormat/>
    <w:rsid w:val="00573E24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rsid w:val="00573E2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2022-09-26T03:17:00Z</dcterms:created>
  <dcterms:modified xsi:type="dcterms:W3CDTF">2022-09-26T03:17:00Z</dcterms:modified>
</cp:coreProperties>
</file>