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both"/>
        <w:rPr>
          <w:rFonts w:hint="default" w:ascii="Times New Roman" w:hAnsi="Times New Roman" w:eastAsia="方正小标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eastAsia="方正小标宋简体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拟列入</w:t>
      </w:r>
      <w:r>
        <w:rPr>
          <w:rFonts w:hint="eastAsia" w:eastAsia="方正小标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</w:t>
      </w: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省节能和资源循环利用专项资金</w:t>
      </w:r>
      <w:r>
        <w:rPr>
          <w:rFonts w:hint="eastAsia" w:eastAsia="方正小标宋简体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支持计划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清单</w:t>
      </w:r>
    </w:p>
    <w:tbl>
      <w:tblPr>
        <w:tblStyle w:val="4"/>
        <w:tblW w:w="9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483"/>
        <w:gridCol w:w="2383"/>
        <w:gridCol w:w="1528"/>
        <w:gridCol w:w="1000"/>
        <w:gridCol w:w="518"/>
        <w:gridCol w:w="838"/>
        <w:gridCol w:w="710"/>
        <w:gridCol w:w="960"/>
        <w:gridCol w:w="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3" w:hRule="atLeast"/>
          <w:jc w:val="center"/>
        </w:trPr>
        <w:tc>
          <w:tcPr>
            <w:tcW w:w="96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hint="eastAsia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  <w:lang w:eastAsia="zh-CN"/>
              </w:rPr>
              <w:t>一、超低能耗建筑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cs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地区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cs="仿宋"/>
                <w:bCs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cs="仿宋"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项目名称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cs="仿宋"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申报单位名称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建筑</w:t>
            </w:r>
          </w:p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cs="黑体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面积</w:t>
            </w:r>
          </w:p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cs="仿宋"/>
                <w:bCs/>
                <w:sz w:val="18"/>
                <w:szCs w:val="18"/>
              </w:rPr>
            </w:pPr>
            <w:r>
              <w:rPr>
                <w:rFonts w:cs="宋体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万㎡</w:t>
            </w:r>
            <w:r>
              <w:rPr>
                <w:rFonts w:cs="宋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cs="仿宋"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实施进度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补助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标准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元</w:t>
            </w:r>
            <w:r>
              <w:rPr>
                <w:rFonts w:cs="宋体"/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㎡</w:t>
            </w:r>
            <w:r>
              <w:rPr>
                <w:rFonts w:cs="宋体"/>
                <w:b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cs="仿宋"/>
                <w:bCs/>
                <w:sz w:val="18"/>
                <w:szCs w:val="18"/>
              </w:rPr>
            </w:pPr>
            <w:r>
              <w:rPr>
                <w:rFonts w:cs="宋体"/>
                <w:b/>
                <w:sz w:val="18"/>
                <w:szCs w:val="18"/>
              </w:rPr>
              <w:t>/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cs="仿宋"/>
                <w:bCs/>
                <w:sz w:val="18"/>
                <w:szCs w:val="18"/>
              </w:rPr>
            </w:pPr>
            <w:r>
              <w:rPr>
                <w:rFonts w:cs="宋体"/>
                <w:bCs/>
                <w:sz w:val="18"/>
                <w:szCs w:val="18"/>
              </w:rPr>
              <w:t>/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cs="仿宋"/>
                <w:bCs/>
                <w:sz w:val="18"/>
                <w:szCs w:val="18"/>
              </w:rPr>
            </w:pPr>
            <w:r>
              <w:rPr>
                <w:rFonts w:cs="宋体"/>
                <w:bCs/>
                <w:sz w:val="18"/>
                <w:szCs w:val="18"/>
              </w:rPr>
              <w:t>/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cs="黑体"/>
                <w:sz w:val="18"/>
                <w:szCs w:val="18"/>
              </w:rPr>
            </w:pPr>
            <w:r>
              <w:rPr>
                <w:rFonts w:cs="宋体"/>
                <w:bCs/>
                <w:sz w:val="18"/>
                <w:szCs w:val="18"/>
              </w:rPr>
              <w:t>/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default" w:eastAsia="宋体" w:cs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18"/>
                <w:szCs w:val="18"/>
                <w:lang w:val="en-US" w:eastAsia="zh-CN"/>
              </w:rPr>
              <w:t>1.58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cs="仿宋"/>
                <w:bCs/>
                <w:sz w:val="18"/>
                <w:szCs w:val="18"/>
              </w:rPr>
            </w:pPr>
            <w:r>
              <w:rPr>
                <w:rFonts w:cs="宋体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b/>
                <w:bCs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洛阳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cs="仿宋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cs="Times New Roman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18"/>
                <w:szCs w:val="18"/>
                <w:lang w:val="en-US" w:eastAsia="zh-CN"/>
              </w:rPr>
              <w:t>宜阳锦龙花园（北区）3#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cs="Times New Roman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18"/>
                <w:szCs w:val="18"/>
                <w:lang w:val="en-US" w:eastAsia="zh-CN"/>
              </w:rPr>
              <w:t>洛阳鑫泰置业有限公司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cs="黑体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8"/>
                <w:szCs w:val="18"/>
                <w:lang w:val="en-US" w:eastAsia="zh-CN"/>
              </w:rPr>
              <w:t>公建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eastAsia="宋体" w:cs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cs="仿宋"/>
                <w:bCs/>
                <w:sz w:val="18"/>
                <w:szCs w:val="18"/>
                <w:lang w:val="en-US" w:eastAsia="zh-CN"/>
              </w:rPr>
              <w:t>0.54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cs="仿宋"/>
                <w:bCs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主体完工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" w:hRule="atLeast"/>
          <w:jc w:val="center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spacing w:line="220" w:lineRule="exact"/>
              <w:jc w:val="center"/>
              <w:rPr>
                <w:rFonts w:hint="default" w:ascii="Times New Roman" w:hAnsi="Times New Roman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sz w:val="18"/>
                <w:szCs w:val="18"/>
                <w:lang w:val="en-US" w:eastAsia="zh-CN"/>
              </w:rPr>
              <w:t>焦作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cs="仿宋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cs="Times New Roman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18"/>
                <w:szCs w:val="18"/>
                <w:lang w:val="en-US" w:eastAsia="zh-CN"/>
              </w:rPr>
              <w:t>孟州市妇幼保健院异址新建项目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cs="Times New Roman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18"/>
                <w:szCs w:val="18"/>
                <w:lang w:val="en-US" w:eastAsia="zh-CN"/>
              </w:rPr>
              <w:t>孟州市妇幼保健院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黑体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8"/>
                <w:szCs w:val="18"/>
                <w:lang w:val="en-US" w:eastAsia="zh-CN"/>
              </w:rPr>
              <w:t>公建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0.63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cs="仿宋"/>
                <w:bCs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主体完工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cs="仿宋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cs="Times New Roman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18"/>
                <w:szCs w:val="18"/>
                <w:lang w:val="en-US" w:eastAsia="zh-CN"/>
              </w:rPr>
              <w:t>年产900台（套）装配式建筑机械智能设备办公楼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cs="Times New Roman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18"/>
                <w:szCs w:val="18"/>
                <w:lang w:val="en-US" w:eastAsia="zh-CN"/>
              </w:rPr>
              <w:t>修武县奥德隆科技有限责任公司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Times New Roman" w:hAnsi="Times New Roman" w:cs="Times New Roman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18"/>
                <w:szCs w:val="18"/>
                <w:lang w:val="en-US" w:eastAsia="zh-CN"/>
              </w:rPr>
              <w:t>公建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spacing w:before="9" w:line="220" w:lineRule="exact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0.412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cs="仿宋"/>
                <w:bCs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主体完工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jc w:val="center"/>
        </w:trPr>
        <w:tc>
          <w:tcPr>
            <w:tcW w:w="96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hint="eastAsia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  <w:lang w:eastAsia="zh-CN"/>
              </w:rPr>
              <w:t>二、装配式建筑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cs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地区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cs="仿宋"/>
                <w:bCs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cs="仿宋"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项目名称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cs="仿宋"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申报单位名称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项目</w:t>
            </w:r>
          </w:p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cs="黑体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进展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建筑</w:t>
            </w:r>
          </w:p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cs="仿宋"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cs="仿宋"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结构类型</w:t>
            </w:r>
            <w:r>
              <w:rPr>
                <w:rFonts w:cs="宋体"/>
                <w:b/>
                <w:bCs/>
                <w:kern w:val="0"/>
                <w:sz w:val="18"/>
                <w:szCs w:val="18"/>
              </w:rPr>
              <w:t>(PC/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钢</w:t>
            </w:r>
            <w:r>
              <w:rPr>
                <w:rFonts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木</w:t>
            </w:r>
            <w:r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面积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cs="仿宋"/>
                <w:bCs/>
                <w:sz w:val="18"/>
                <w:szCs w:val="18"/>
              </w:rPr>
            </w:pPr>
            <w:r>
              <w:rPr>
                <w:rFonts w:cs="宋体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万㎡</w:t>
            </w:r>
            <w:r>
              <w:rPr>
                <w:rFonts w:cs="宋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装配率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cs="仿宋"/>
                <w:bCs/>
                <w:sz w:val="18"/>
                <w:szCs w:val="18"/>
              </w:rPr>
            </w:pPr>
            <w:r>
              <w:rPr>
                <w:rFonts w:cs="宋体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补助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标准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元</w:t>
            </w:r>
            <w:r>
              <w:rPr>
                <w:rFonts w:cs="宋体"/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㎡</w:t>
            </w:r>
            <w:r>
              <w:rPr>
                <w:rFonts w:cs="宋体"/>
                <w:b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cs="仿宋"/>
                <w:bCs/>
                <w:sz w:val="18"/>
                <w:szCs w:val="18"/>
              </w:rPr>
            </w:pPr>
            <w:r>
              <w:rPr>
                <w:rFonts w:cs="宋体"/>
                <w:b/>
                <w:sz w:val="18"/>
                <w:szCs w:val="18"/>
              </w:rPr>
              <w:t>/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cs="仿宋"/>
                <w:bCs/>
                <w:sz w:val="18"/>
                <w:szCs w:val="18"/>
              </w:rPr>
            </w:pPr>
            <w:r>
              <w:rPr>
                <w:rFonts w:cs="宋体"/>
                <w:bCs/>
                <w:sz w:val="18"/>
                <w:szCs w:val="18"/>
              </w:rPr>
              <w:t>/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cs="仿宋"/>
                <w:bCs/>
                <w:sz w:val="18"/>
                <w:szCs w:val="18"/>
              </w:rPr>
            </w:pPr>
            <w:r>
              <w:rPr>
                <w:rFonts w:cs="宋体"/>
                <w:bCs/>
                <w:sz w:val="18"/>
                <w:szCs w:val="18"/>
              </w:rPr>
              <w:t>/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cs="黑体"/>
                <w:sz w:val="18"/>
                <w:szCs w:val="18"/>
              </w:rPr>
            </w:pPr>
            <w:r>
              <w:rPr>
                <w:rFonts w:cs="宋体"/>
                <w:bCs/>
                <w:sz w:val="18"/>
                <w:szCs w:val="18"/>
              </w:rPr>
              <w:t>/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cs="仿宋"/>
                <w:bCs/>
                <w:sz w:val="18"/>
                <w:szCs w:val="18"/>
              </w:rPr>
            </w:pPr>
            <w:r>
              <w:rPr>
                <w:rFonts w:cs="宋体"/>
                <w:b/>
                <w:bCs/>
                <w:kern w:val="0"/>
                <w:sz w:val="18"/>
                <w:szCs w:val="18"/>
              </w:rPr>
              <w:t>/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cs="仿宋"/>
                <w:bCs/>
                <w:sz w:val="18"/>
                <w:szCs w:val="18"/>
              </w:rPr>
            </w:pPr>
            <w:r>
              <w:rPr>
                <w:rFonts w:cs="宋体"/>
                <w:b/>
                <w:bCs/>
                <w:kern w:val="0"/>
                <w:sz w:val="18"/>
                <w:szCs w:val="18"/>
              </w:rPr>
              <w:t>/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eastAsia="宋体" w:cs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cs="仿宋"/>
                <w:b/>
                <w:bCs w:val="0"/>
                <w:sz w:val="18"/>
                <w:szCs w:val="18"/>
                <w:lang w:val="en-US" w:eastAsia="zh-CN"/>
              </w:rPr>
              <w:t>134.03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cs="仿宋"/>
                <w:bCs/>
                <w:sz w:val="18"/>
                <w:szCs w:val="18"/>
              </w:rPr>
            </w:pPr>
            <w:r>
              <w:rPr>
                <w:rFonts w:cs="宋体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bCs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spacing w:line="2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郑州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越秀臻悦府3#、5#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郑州东煌房地产开发有限公司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</w:rPr>
              <w:t>主体完工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居建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</w:rPr>
              <w:t>PC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</w:rPr>
              <w:t>3.6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华信尚园2#、3#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河南省优拓置业有限公司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</w:rPr>
              <w:t>主体完工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居建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PC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0.6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53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红星天悦一区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郑州星铂房地产开发有限公司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主体完工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居建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PC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2.24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奔驰汽车文化产业园暨万通企业总部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1#楼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河南盛居乐置业有限公司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主体完工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 w:eastAsia="zh-CN"/>
              </w:rPr>
              <w:t>公建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 w:eastAsia="zh-CN"/>
              </w:rPr>
              <w:t>钢结构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2.88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翰林荣府西苑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郑州海成房地产开发有限公司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主体完工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 w:eastAsia="zh-CN"/>
              </w:rPr>
              <w:t>居建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PC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0.89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馨泽园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郑州金旭置业有限公司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主体完工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居建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PC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0.86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  <w:jc w:val="center"/>
        </w:trPr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Style w:val="7"/>
                <w:rFonts w:hint="default"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汇丰嘉园（5#、6#、10#、13#）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新郑市裕坤苑房地产开发有限公司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主体完工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居建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PC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4.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53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Style w:val="7"/>
                <w:rFonts w:hint="default"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御首苑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郑州荣瑞置业发展有限公司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主体完工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居建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PC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5.86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5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Style w:val="7"/>
                <w:rFonts w:hint="default"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湖悦澜庭南苑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郑州荣熙置业发展有限公司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主体完工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居建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PC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3.24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5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 w:hRule="atLeast"/>
          <w:jc w:val="center"/>
        </w:trPr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Style w:val="7"/>
                <w:rFonts w:hint="default"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浩创城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郑州君利置业有限公司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主体完工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居建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PC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3.13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Style w:val="7"/>
                <w:rFonts w:hint="default"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新郑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</w:rPr>
              <w:t>孔雀城E区37#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新郑市裕泰轩房地产开发有限公司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主体完工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</w:rPr>
              <w:t>居建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</w:rPr>
              <w:t>PC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</w:rPr>
              <w:t>0.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588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</w:rPr>
              <w:t>52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Style w:val="7"/>
                <w:rFonts w:hint="default"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正弘新城3号院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新郑市正弘华晟实业有限公司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主体完工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居建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</w:rPr>
              <w:t>PC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3.53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52.5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Style w:val="7"/>
                <w:rFonts w:hint="default"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保利溪岸四号院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郑州保利亨业房地产开发有限公司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eastAsia="zh-CN"/>
              </w:rPr>
              <w:t>主体完工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居建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PC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16.31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Style w:val="7"/>
                <w:rFonts w:hint="default"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荥阳金科集美公馆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荥阳金科房地产开发有限公司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主体完工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居建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</w:rPr>
              <w:t>PC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1.15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" w:hRule="atLeast"/>
          <w:jc w:val="center"/>
        </w:trPr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Style w:val="7"/>
                <w:rFonts w:hint="default"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郑州新郑国际机场三期扩建工程北货运区及飞行区配套工程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河南省机场集团有限公司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主体完工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公建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钢结构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10.492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" w:hRule="atLeast"/>
          <w:jc w:val="center"/>
        </w:trPr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Style w:val="7"/>
                <w:rFonts w:hint="default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金地正华漾时代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</w:rPr>
              <w:t>河南正华竹桂园置业有限公司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主体完工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居建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PC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</w:rPr>
              <w:t>11.582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</w:rPr>
              <w:t>50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.5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atLeast"/>
          <w:jc w:val="center"/>
        </w:trPr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Style w:val="7"/>
                <w:rFonts w:hint="default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绿地花语城风华苑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河南绿地商城置业有限公司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主体完工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居建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PC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8.6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51.2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" w:hRule="atLeast"/>
          <w:jc w:val="center"/>
        </w:trPr>
        <w:tc>
          <w:tcPr>
            <w:tcW w:w="5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Style w:val="7"/>
                <w:rFonts w:hint="default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兴港和昌凌云筑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郑州瑞正置业有限公司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</w:rPr>
              <w:t>主体完工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居建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</w:rPr>
              <w:t>PC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</w:rPr>
              <w:t>7.29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</w:rPr>
              <w:t>51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.2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" w:hRule="atLeast"/>
          <w:jc w:val="center"/>
        </w:trPr>
        <w:tc>
          <w:tcPr>
            <w:tcW w:w="5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Style w:val="7"/>
                <w:rFonts w:hint="default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郑州美的翰悦府项目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郑州隽翔地产开发有限公司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主体完工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zh-CN"/>
              </w:rPr>
              <w:t>居建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</w:rPr>
              <w:t>PC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15.55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洛阳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Style w:val="7"/>
                <w:rFonts w:hint="default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18"/>
                <w:szCs w:val="18"/>
                <w:lang w:val="en-US" w:eastAsia="zh-CN"/>
              </w:rPr>
              <w:t>和昌城（洛阳）项目E区住宅11#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18"/>
                <w:szCs w:val="18"/>
                <w:lang w:val="en-US" w:eastAsia="zh-CN"/>
              </w:rPr>
              <w:t>河南宁昌置业有限公司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  <w:lang w:val="en-US" w:eastAsia="zh-CN"/>
              </w:rPr>
              <w:t>5月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主体完工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18"/>
                <w:szCs w:val="18"/>
                <w:lang w:val="en-US" w:eastAsia="zh-CN"/>
              </w:rPr>
              <w:t>居建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PC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2.72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51.5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Style w:val="7"/>
                <w:rFonts w:hint="default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美的浩德云熙苑11#、13#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18"/>
                <w:szCs w:val="18"/>
                <w:lang w:val="en-US" w:eastAsia="zh-CN"/>
              </w:rPr>
              <w:t>河南浩德郡澜置业有限公司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  <w:lang w:val="en-US" w:eastAsia="zh-CN"/>
              </w:rPr>
              <w:t>5月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主体完工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18"/>
                <w:szCs w:val="18"/>
                <w:lang w:val="en-US" w:eastAsia="zh-CN"/>
              </w:rPr>
              <w:t>居建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18"/>
                <w:szCs w:val="18"/>
                <w:lang w:val="en-US" w:eastAsia="zh-CN"/>
              </w:rPr>
              <w:t>PC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18"/>
                <w:szCs w:val="18"/>
                <w:lang w:val="en-US" w:eastAsia="zh-CN"/>
              </w:rPr>
              <w:t>4.32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52.3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建业华阳峰渡二期16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17#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18"/>
                <w:szCs w:val="18"/>
                <w:lang w:val="en-US" w:eastAsia="zh-CN"/>
              </w:rPr>
              <w:t>洛阳峰渡置业有限公司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  <w:lang w:val="en-US" w:eastAsia="zh-CN"/>
              </w:rPr>
              <w:t>5月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主体完工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18"/>
                <w:szCs w:val="18"/>
                <w:lang w:val="en-US" w:eastAsia="zh-CN"/>
              </w:rPr>
              <w:t>居建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18"/>
                <w:szCs w:val="18"/>
                <w:lang w:val="en-US" w:eastAsia="zh-CN"/>
              </w:rPr>
              <w:t>PC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4.57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开封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sz w:val="18"/>
                <w:szCs w:val="18"/>
                <w:lang w:val="en-US" w:eastAsia="zh-CN"/>
              </w:rPr>
              <w:t>省部共建作物逆境适应与改良国家重点实验室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sz w:val="18"/>
                <w:szCs w:val="18"/>
                <w:lang w:val="zh-CN" w:eastAsia="zh-CN"/>
              </w:rPr>
              <w:t>河南大学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sz w:val="18"/>
                <w:szCs w:val="18"/>
                <w:lang w:val="en-US" w:eastAsia="zh-CN"/>
              </w:rPr>
              <w:t>竣工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sz w:val="18"/>
                <w:szCs w:val="18"/>
                <w:lang w:val="en-US" w:eastAsia="zh-CN"/>
              </w:rPr>
              <w:t>公建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sz w:val="18"/>
                <w:szCs w:val="18"/>
                <w:lang w:val="en-US" w:eastAsia="zh-CN"/>
              </w:rPr>
              <w:t>钢结构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0.85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90.2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6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eastAsia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kern w:val="0"/>
                <w:sz w:val="18"/>
                <w:szCs w:val="18"/>
                <w:lang w:eastAsia="zh-CN"/>
              </w:rPr>
              <w:t>新乡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新乡国际商务中心项目（一期）金融产业集聚区金穗塔（东区）7#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新乡国际商务中心项目建设有限公司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主体完工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sz w:val="18"/>
                <w:szCs w:val="18"/>
                <w:lang w:val="en-US" w:eastAsia="zh-CN"/>
              </w:rPr>
              <w:t>公建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sz w:val="18"/>
                <w:szCs w:val="18"/>
                <w:lang w:val="en-US" w:eastAsia="zh-CN"/>
              </w:rPr>
              <w:t>钢结构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6.766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sz w:val="18"/>
                <w:szCs w:val="18"/>
                <w:lang w:eastAsia="zh-CN"/>
              </w:rPr>
              <w:t>焦作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修武县奥德隆科技有限责任公司办公楼项目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18"/>
                <w:szCs w:val="18"/>
                <w:lang w:val="en-US" w:eastAsia="zh-CN"/>
              </w:rPr>
              <w:t>年产900台（套）装配式建筑机械智能设备办公楼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修武县奥德隆科技有限责任公司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8"/>
                <w:szCs w:val="18"/>
                <w:lang w:eastAsia="zh-CN"/>
              </w:rPr>
              <w:t>完工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sz w:val="18"/>
                <w:szCs w:val="18"/>
                <w:lang w:eastAsia="zh-CN"/>
              </w:rPr>
              <w:t>公建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sz w:val="18"/>
                <w:szCs w:val="18"/>
                <w:lang w:val="en-US" w:eastAsia="zh-CN"/>
              </w:rPr>
              <w:t>钢结构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0.412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93.7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eastAsia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kern w:val="0"/>
                <w:sz w:val="18"/>
                <w:szCs w:val="18"/>
                <w:lang w:eastAsia="zh-CN"/>
              </w:rPr>
              <w:t>驻马店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sz w:val="18"/>
                <w:szCs w:val="18"/>
                <w:lang w:val="en-US" w:eastAsia="zh-CN"/>
              </w:rPr>
              <w:t>西平县华鼎电气装备有限责任公司研发楼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sz w:val="18"/>
                <w:szCs w:val="18"/>
                <w:lang w:val="en-US" w:eastAsia="zh-CN"/>
              </w:rPr>
              <w:t>西平县华鼎电气装备有限责任公司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sz w:val="18"/>
                <w:szCs w:val="18"/>
                <w:lang w:val="en-US" w:eastAsia="zh-CN"/>
              </w:rPr>
              <w:t>主体完工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sz w:val="18"/>
                <w:szCs w:val="18"/>
                <w:lang w:val="en-US" w:eastAsia="zh-CN"/>
              </w:rPr>
              <w:t>公建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sz w:val="18"/>
                <w:szCs w:val="18"/>
                <w:lang w:val="en-US" w:eastAsia="zh-CN"/>
              </w:rPr>
              <w:t>钢结构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0.58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87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Style w:val="8"/>
                <w:rFonts w:hint="default" w:ascii="Times New Roman" w:hAnsi="Times New Roman"/>
                <w:color w:val="auto"/>
              </w:rPr>
            </w:pPr>
            <w:r>
              <w:rPr>
                <w:rFonts w:hint="eastAsia" w:ascii="方正中等线简体" w:hAnsi="Arial" w:eastAsia="方正中等线简体" w:cs="Arial"/>
                <w:sz w:val="18"/>
                <w:szCs w:val="18"/>
                <w:lang w:val="en-US" w:eastAsia="zh-CN"/>
              </w:rPr>
              <w:t>平舆县高科技防水产业园（二期）——学员宿舍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sz w:val="18"/>
                <w:szCs w:val="18"/>
                <w:lang w:val="en-US" w:eastAsia="zh-CN"/>
              </w:rPr>
              <w:t>河南隆祥建筑工程有限公司平舆分公司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sz w:val="18"/>
                <w:szCs w:val="18"/>
                <w:lang w:val="en-US" w:eastAsia="zh-CN"/>
              </w:rPr>
              <w:t>竣工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sz w:val="18"/>
                <w:szCs w:val="18"/>
                <w:lang w:val="en-US" w:eastAsia="zh-CN"/>
              </w:rPr>
              <w:t>公建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sz w:val="18"/>
                <w:szCs w:val="18"/>
                <w:lang w:val="en-US" w:eastAsia="zh-CN"/>
              </w:rPr>
              <w:t>钢混结构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atLeast"/>
          <w:jc w:val="center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eastAsia="宋体" w:cs="宋体"/>
                <w:b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kern w:val="0"/>
                <w:sz w:val="18"/>
                <w:szCs w:val="18"/>
                <w:lang w:eastAsia="zh-CN"/>
              </w:rPr>
              <w:t>信阳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sz w:val="18"/>
                <w:szCs w:val="18"/>
                <w:lang w:val="zh-CN" w:eastAsia="zh-CN"/>
              </w:rPr>
              <w:t>河南鑫斯泰新能源科技有限公司生产研发基地－</w:t>
            </w:r>
            <w:r>
              <w:rPr>
                <w:rFonts w:hint="eastAsia" w:ascii="方正中等线简体" w:hAnsi="Arial" w:eastAsia="方正中等线简体" w:cs="Arial"/>
                <w:sz w:val="18"/>
                <w:szCs w:val="18"/>
                <w:lang w:val="en-US" w:eastAsia="zh-CN"/>
              </w:rPr>
              <w:t>1#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sz w:val="18"/>
                <w:szCs w:val="18"/>
                <w:lang w:val="zh-CN" w:eastAsia="zh-CN"/>
              </w:rPr>
              <w:t>河南鑫斯泰新能源有限公司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sz w:val="18"/>
                <w:szCs w:val="18"/>
                <w:lang w:val="en-US" w:eastAsia="zh-CN"/>
              </w:rPr>
              <w:t>主体完工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sz w:val="18"/>
                <w:szCs w:val="18"/>
                <w:lang w:val="en-US" w:eastAsia="zh-CN"/>
              </w:rPr>
              <w:t>公建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sz w:val="18"/>
                <w:szCs w:val="18"/>
                <w:lang w:val="en-US" w:eastAsia="zh-CN"/>
              </w:rPr>
              <w:t>钢结构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1.57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cs="宋体"/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sz w:val="18"/>
                <w:szCs w:val="18"/>
                <w:lang w:val="en-US" w:eastAsia="zh-CN"/>
              </w:rPr>
              <w:t>信阳上天梯新材料（碳中和）产业园区科研中心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sz w:val="18"/>
                <w:szCs w:val="18"/>
                <w:lang w:val="en-US" w:eastAsia="zh-CN"/>
              </w:rPr>
              <w:t>信阳上天梯新材料科技有限公司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sz w:val="18"/>
                <w:szCs w:val="18"/>
                <w:lang w:val="en-US" w:eastAsia="zh-CN"/>
              </w:rPr>
              <w:t>主体完工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sz w:val="18"/>
                <w:szCs w:val="18"/>
                <w:lang w:val="en-US" w:eastAsia="zh-CN"/>
              </w:rPr>
              <w:t>公建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sz w:val="18"/>
                <w:szCs w:val="18"/>
                <w:lang w:val="en-US" w:eastAsia="zh-CN"/>
              </w:rPr>
              <w:t>钢结构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2.85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cs="宋体"/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sz w:val="18"/>
                <w:szCs w:val="18"/>
                <w:lang w:val="en-US" w:eastAsia="zh-CN"/>
              </w:rPr>
              <w:t>新县人民医院改扩建一期（公共卫生楼）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sz w:val="18"/>
                <w:szCs w:val="18"/>
                <w:lang w:val="en-US" w:eastAsia="zh-CN"/>
              </w:rPr>
              <w:t>新县人民医院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sz w:val="18"/>
                <w:szCs w:val="18"/>
                <w:lang w:val="en-US" w:eastAsia="zh-CN"/>
              </w:rPr>
              <w:t>主体完工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sz w:val="18"/>
                <w:szCs w:val="18"/>
                <w:lang w:val="en-US" w:eastAsia="zh-CN"/>
              </w:rPr>
              <w:t>公建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sz w:val="18"/>
                <w:szCs w:val="18"/>
                <w:lang w:val="en-US" w:eastAsia="zh-CN"/>
              </w:rPr>
              <w:t>钢结构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0.385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64.9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cs="宋体"/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sz w:val="18"/>
                <w:szCs w:val="18"/>
                <w:lang w:val="en-US" w:eastAsia="zh-CN"/>
              </w:rPr>
              <w:t>新县田铺乡旅游客运站新建工程项目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default" w:ascii="方正中等线简体" w:hAnsi="Arial" w:eastAsia="方正中等线简体" w:cs="Arial"/>
                <w:sz w:val="18"/>
                <w:szCs w:val="18"/>
                <w:lang w:val="en-US" w:eastAsia="zh-CN"/>
              </w:rPr>
              <w:t>新县许世友将军故里旅游开发有限责任公司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sz w:val="18"/>
                <w:szCs w:val="18"/>
                <w:lang w:val="en-US" w:eastAsia="zh-CN"/>
              </w:rPr>
              <w:t>主体完工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sz w:val="18"/>
                <w:szCs w:val="18"/>
                <w:lang w:val="en-US" w:eastAsia="zh-CN"/>
              </w:rPr>
              <w:t>公建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sz w:val="18"/>
                <w:szCs w:val="18"/>
                <w:lang w:val="en-US" w:eastAsia="zh-CN"/>
              </w:rPr>
              <w:t>钢结构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0.46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 w:hRule="atLeast"/>
          <w:jc w:val="center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sz w:val="18"/>
                <w:szCs w:val="18"/>
                <w:lang w:eastAsia="zh-CN"/>
              </w:rPr>
              <w:t>濮阳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  <w:lang w:eastAsia="zh-CN"/>
              </w:rPr>
              <w:t>清丰县家居展销中心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  <w:lang w:eastAsia="zh-CN"/>
              </w:rPr>
              <w:t>清丰县文化旅游有限公司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  <w:lang w:eastAsia="zh-CN"/>
              </w:rPr>
              <w:t>竣工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公建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钢结构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3.8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  <w:lang w:eastAsia="zh-CN"/>
              </w:rPr>
              <w:t>清丰县文体中心体育馆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  <w:lang w:eastAsia="zh-CN"/>
              </w:rPr>
              <w:t>清丰县文化旅游有限公司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  <w:lang w:eastAsia="zh-CN"/>
              </w:rPr>
              <w:t>竣工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公建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钢结构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1.1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</w:tbl>
    <w:p>
      <w:pPr>
        <w:spacing w:line="760" w:lineRule="exact"/>
        <w:jc w:val="left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A216F0"/>
    <w:multiLevelType w:val="multilevel"/>
    <w:tmpl w:val="1DA216F0"/>
    <w:lvl w:ilvl="0" w:tentative="0">
      <w:start w:val="1"/>
      <w:numFmt w:val="chineseCountingThousand"/>
      <w:pStyle w:val="3"/>
      <w:lvlText w:val="第%1章　"/>
      <w:lvlJc w:val="left"/>
      <w:pPr>
        <w:tabs>
          <w:tab w:val="left" w:pos="1440"/>
        </w:tabs>
        <w:ind w:left="720" w:hanging="720"/>
      </w:pPr>
      <w:rPr>
        <w:rFonts w:hint="eastAsia" w:cs="Times New Roman"/>
        <w:sz w:val="32"/>
      </w:rPr>
    </w:lvl>
    <w:lvl w:ilvl="1" w:tentative="0">
      <w:start w:val="1"/>
      <w:numFmt w:val="lowerRoman"/>
      <w:lvlText w:val="(%2)"/>
      <w:lvlJc w:val="left"/>
      <w:pPr>
        <w:tabs>
          <w:tab w:val="left" w:pos="861"/>
        </w:tabs>
        <w:ind w:left="861" w:hanging="720"/>
      </w:pPr>
      <w:rPr>
        <w:rFonts w:hint="eastAsia" w:cs="Times New Roman"/>
      </w:rPr>
    </w:lvl>
    <w:lvl w:ilvl="2" w:tentative="0">
      <w:start w:val="1"/>
      <w:numFmt w:val="lowerLetter"/>
      <w:lvlText w:val="(%3)"/>
      <w:lvlJc w:val="left"/>
      <w:pPr>
        <w:tabs>
          <w:tab w:val="left" w:pos="1335"/>
        </w:tabs>
        <w:ind w:left="1335" w:hanging="495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1847120A"/>
    <w:rsid w:val="1847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adjustRightInd w:val="0"/>
      <w:snapToGrid w:val="0"/>
      <w:spacing w:line="360" w:lineRule="auto"/>
    </w:pPr>
    <w:rPr>
      <w:rFonts w:ascii="宋体" w:hAnsi="宋体"/>
      <w:sz w:val="28"/>
      <w:szCs w:val="20"/>
    </w:rPr>
  </w:style>
  <w:style w:type="paragraph" w:styleId="3">
    <w:name w:val="Body Text 2"/>
    <w:basedOn w:val="1"/>
    <w:qFormat/>
    <w:uiPriority w:val="0"/>
    <w:pPr>
      <w:widowControl/>
      <w:numPr>
        <w:ilvl w:val="0"/>
        <w:numId w:val="1"/>
      </w:numPr>
      <w:tabs>
        <w:tab w:val="clear" w:pos="1440"/>
      </w:tabs>
      <w:spacing w:beforeLines="50" w:line="336" w:lineRule="auto"/>
      <w:ind w:left="0" w:firstLine="0"/>
    </w:pPr>
    <w:rPr>
      <w:rFonts w:ascii="Times New Roman" w:hAnsi="Times New Roman" w:eastAsia="黑体" w:cs="Times New Roman"/>
      <w:szCs w:val="20"/>
      <w:lang w:val="en-GB"/>
    </w:rPr>
  </w:style>
  <w:style w:type="paragraph" w:customStyle="1" w:styleId="6">
    <w:name w:val="Table Paragraph"/>
    <w:basedOn w:val="1"/>
    <w:qFormat/>
    <w:uiPriority w:val="99"/>
  </w:style>
  <w:style w:type="character" w:customStyle="1" w:styleId="7">
    <w:name w:val="15"/>
    <w:basedOn w:val="5"/>
    <w:qFormat/>
    <w:uiPriority w:val="0"/>
    <w:rPr>
      <w:rFonts w:hint="eastAsia" w:ascii="宋体" w:hAnsi="宋体" w:eastAsia="宋体"/>
      <w:color w:val="000000"/>
      <w:sz w:val="18"/>
      <w:szCs w:val="18"/>
    </w:rPr>
  </w:style>
  <w:style w:type="character" w:customStyle="1" w:styleId="8">
    <w:name w:val="17"/>
    <w:basedOn w:val="5"/>
    <w:qFormat/>
    <w:uiPriority w:val="0"/>
    <w:rPr>
      <w:rFonts w:hint="eastAsia" w:ascii="宋体" w:hAnsi="宋体" w:eastAsia="宋体"/>
      <w:color w:val="FF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2022-05-13T10:00:00Z</dcterms:created>
  <dc:creator>Cathy</dc:creator>
  <cp:lastModifiedBy>Cathy</cp:lastModifiedBy>
  <dcterms:modified xsi:type="dcterms:W3CDTF">2022-05-13T10:00:54Z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CC0F0119CA4D4E838B6D18187212709D</vt:lpwstr>
  </property>
</Properties>
</file>