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288"/>
        </w:tabs>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lang w:eastAsia="zh-CN"/>
        </w:rPr>
        <w:t>江西省住房和城乡建设厅</w:t>
      </w:r>
      <w:r>
        <w:rPr>
          <w:rFonts w:hint="eastAsia" w:ascii="方正小标宋简体" w:hAnsi="方正小标宋简体" w:eastAsia="方正小标宋简体" w:cs="方正小标宋简体"/>
          <w:sz w:val="36"/>
          <w:szCs w:val="36"/>
          <w:shd w:val="clear" w:color="auto" w:fill="FFFFFF"/>
        </w:rPr>
        <w:t>进驻省政务服务中心事项清单</w:t>
      </w:r>
    </w:p>
    <w:tbl>
      <w:tblPr>
        <w:tblStyle w:val="6"/>
        <w:tblpPr w:leftFromText="180" w:rightFromText="180" w:vertAnchor="text" w:horzAnchor="page" w:tblpXSpec="center" w:tblpY="192"/>
        <w:tblOverlap w:val="never"/>
        <w:tblW w:w="8656" w:type="dxa"/>
        <w:jc w:val="center"/>
        <w:tblInd w:w="-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
        <w:gridCol w:w="2878"/>
        <w:gridCol w:w="1950"/>
        <w:gridCol w:w="1888"/>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序号</w:t>
            </w:r>
          </w:p>
        </w:tc>
        <w:tc>
          <w:tcPr>
            <w:tcW w:w="4828" w:type="dxa"/>
            <w:gridSpan w:val="2"/>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事项名称</w:t>
            </w:r>
          </w:p>
        </w:tc>
        <w:tc>
          <w:tcPr>
            <w:tcW w:w="18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事项类型</w:t>
            </w:r>
          </w:p>
        </w:tc>
        <w:tc>
          <w:tcPr>
            <w:tcW w:w="11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办事对象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878"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主项</w:t>
            </w:r>
          </w:p>
        </w:tc>
        <w:tc>
          <w:tcPr>
            <w:tcW w:w="195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子项</w:t>
            </w:r>
          </w:p>
        </w:tc>
        <w:tc>
          <w:tcPr>
            <w:tcW w:w="18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color w:val="000000"/>
                <w:sz w:val="24"/>
                <w:szCs w:val="24"/>
                <w:u w:val="none"/>
              </w:rPr>
            </w:pPr>
          </w:p>
        </w:tc>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8"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房地产开发企业资质核定</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6"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建设工程质量检测机构资质核准</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建筑业企业资质核准</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8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建设工程勘察设计资质核准</w:t>
            </w:r>
          </w:p>
        </w:tc>
        <w:tc>
          <w:tcPr>
            <w:tcW w:w="195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建设工程设计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资质核准</w:t>
            </w: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87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195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建设工程勘察</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核准</w:t>
            </w: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工程监理企业资质核准</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建筑施工企业安全生产许可证核发</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8"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二级造价工程师执业资格认定</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二级注册结构工程师执业资格认定</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二级建造师执业资格认定</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8"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二级注册建筑执业资格认定</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其他行政权力－其他</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jc w:val="center"/>
        </w:trPr>
        <w:tc>
          <w:tcPr>
            <w:tcW w:w="75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房地产估价机构备案</w:t>
            </w:r>
          </w:p>
        </w:tc>
        <w:tc>
          <w:tcPr>
            <w:tcW w:w="1950" w:type="dxa"/>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其他行政权力－备案</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6" w:hRule="atLeast"/>
          <w:jc w:val="center"/>
        </w:trPr>
        <w:tc>
          <w:tcPr>
            <w:tcW w:w="753" w:type="dxa"/>
            <w:vMerge w:val="restart"/>
            <w:tcBorders>
              <w:top w:val="nil"/>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87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省外施工、监理、工程质量检测、房地产价估分支机构等单位进赣信息登记</w:t>
            </w:r>
          </w:p>
        </w:tc>
        <w:tc>
          <w:tcPr>
            <w:tcW w:w="195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省外施工企业进赣信息登记</w:t>
            </w: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公共服务</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6" w:hRule="atLeast"/>
          <w:jc w:val="center"/>
        </w:trPr>
        <w:tc>
          <w:tcPr>
            <w:tcW w:w="753" w:type="dxa"/>
            <w:vMerge w:val="continue"/>
            <w:tcBorders>
              <w:top w:val="nil"/>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87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195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省外监理企业进赣信息登记</w:t>
            </w: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公共服务</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jc w:val="center"/>
        </w:trPr>
        <w:tc>
          <w:tcPr>
            <w:tcW w:w="753" w:type="dxa"/>
            <w:vMerge w:val="continue"/>
            <w:tcBorders>
              <w:top w:val="nil"/>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87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195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省外建设工程质量检测机构进赣信息登记</w:t>
            </w: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公共服务</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8" w:hRule="atLeast"/>
          <w:jc w:val="center"/>
        </w:trPr>
        <w:tc>
          <w:tcPr>
            <w:tcW w:w="753" w:type="dxa"/>
            <w:vMerge w:val="continue"/>
            <w:tcBorders>
              <w:top w:val="nil"/>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878" w:type="dxa"/>
            <w:vMerge w:val="continue"/>
            <w:tcBorders>
              <w:top w:val="single" w:color="000000" w:sz="4" w:space="0"/>
              <w:left w:val="single" w:color="000000" w:sz="4" w:space="0"/>
              <w:bottom w:val="single" w:color="auto"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195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省外房地产估价机构分支机构进赣信息登记</w:t>
            </w: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公共服务</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5" w:hRule="atLeast"/>
          <w:jc w:val="center"/>
        </w:trPr>
        <w:tc>
          <w:tcPr>
            <w:tcW w:w="75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878"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给本省建设工程企业出具出省介绍信、“三无”证明和诚信证明</w:t>
            </w:r>
          </w:p>
        </w:tc>
        <w:tc>
          <w:tcPr>
            <w:tcW w:w="1950" w:type="dxa"/>
            <w:tcBorders>
              <w:top w:val="single" w:color="auto"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公共服务</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atLeast"/>
          <w:jc w:val="center"/>
        </w:trPr>
        <w:tc>
          <w:tcPr>
            <w:tcW w:w="753" w:type="dxa"/>
            <w:vMerge w:val="restart"/>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878" w:type="dxa"/>
            <w:vMerge w:val="restart"/>
            <w:tcBorders>
              <w:top w:val="nil"/>
              <w:left w:val="single" w:color="000000" w:sz="4" w:space="0"/>
              <w:bottom w:val="nil"/>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住房和城乡建设部企业资质核准及个人执业注册证书核发等行政许可事项委托事项</w:t>
            </w:r>
          </w:p>
        </w:tc>
        <w:tc>
          <w:tcPr>
            <w:tcW w:w="195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住房和城乡建设部企业资质核准及个人执业注册证书核发行政许可事项转报</w:t>
            </w: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委托办理事项</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878"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i w:val="0"/>
                <w:color w:val="000000"/>
                <w:sz w:val="24"/>
                <w:szCs w:val="24"/>
                <w:u w:val="none"/>
              </w:rPr>
            </w:pPr>
          </w:p>
        </w:tc>
        <w:tc>
          <w:tcPr>
            <w:tcW w:w="195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住房和城乡建设部核准的工程勘察、工程设计、工程监理企业资质证书变更</w:t>
            </w: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委托办理事项</w:t>
            </w:r>
          </w:p>
        </w:tc>
        <w:tc>
          <w:tcPr>
            <w:tcW w:w="11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5" w:hRule="atLeast"/>
          <w:jc w:val="center"/>
        </w:trPr>
        <w:tc>
          <w:tcPr>
            <w:tcW w:w="7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878"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i w:val="0"/>
                <w:color w:val="000000"/>
                <w:sz w:val="24"/>
                <w:szCs w:val="24"/>
                <w:u w:val="none"/>
              </w:rPr>
            </w:pPr>
          </w:p>
        </w:tc>
        <w:tc>
          <w:tcPr>
            <w:tcW w:w="195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住房和住房和城乡建设部核发注册工程造价师、注册工程师、注册建筑师、注册监理工程师个人执业注册证书发放</w:t>
            </w:r>
          </w:p>
        </w:tc>
        <w:tc>
          <w:tcPr>
            <w:tcW w:w="1888"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委托办理事项</w:t>
            </w:r>
          </w:p>
        </w:tc>
        <w:tc>
          <w:tcPr>
            <w:tcW w:w="1187"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建筑施工企业主要负责人、项目负责人、专职安全生产管理人员安全生产考核</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c>
          <w:tcPr>
            <w:tcW w:w="11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建筑施工特种作业人员职业资格认定</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1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w:t>
            </w:r>
          </w:p>
        </w:tc>
      </w:tr>
    </w:tbl>
    <w:p>
      <w:pPr>
        <w:tabs>
          <w:tab w:val="left" w:pos="2288"/>
        </w:tabs>
        <w:spacing w:line="560" w:lineRule="exact"/>
        <w:jc w:val="both"/>
        <w:rPr>
          <w:rFonts w:hint="eastAsia" w:ascii="方正小标宋简体" w:hAnsi="方正小标宋简体" w:eastAsia="方正小标宋简体" w:cs="方正小标宋简体"/>
          <w:sz w:val="32"/>
          <w:szCs w:val="32"/>
          <w:shd w:val="clear" w:color="auto" w:fill="FFFFFF"/>
        </w:rPr>
      </w:pPr>
    </w:p>
    <w:p/>
    <w:p/>
    <w:p/>
    <w:p>
      <w:bookmarkStart w:id="0" w:name="_GoBack"/>
      <w:bookmarkEnd w:id="0"/>
    </w:p>
    <w:sectPr>
      <w:footerReference r:id="rId3" w:type="default"/>
      <w:pgSz w:w="11906" w:h="16838"/>
      <w:pgMar w:top="1417" w:right="1417" w:bottom="1134" w:left="1417" w:header="851" w:footer="56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B3E61"/>
    <w:rsid w:val="098C10E8"/>
    <w:rsid w:val="0AE20145"/>
    <w:rsid w:val="0B8B296C"/>
    <w:rsid w:val="0E9D2238"/>
    <w:rsid w:val="0FEF666C"/>
    <w:rsid w:val="113565BA"/>
    <w:rsid w:val="11590275"/>
    <w:rsid w:val="13241FE2"/>
    <w:rsid w:val="14F6192A"/>
    <w:rsid w:val="155C7FBA"/>
    <w:rsid w:val="15AE2666"/>
    <w:rsid w:val="1887148B"/>
    <w:rsid w:val="1AE61F64"/>
    <w:rsid w:val="221E6FC5"/>
    <w:rsid w:val="25DA1749"/>
    <w:rsid w:val="28DD77A6"/>
    <w:rsid w:val="2A786118"/>
    <w:rsid w:val="318E3D87"/>
    <w:rsid w:val="34441557"/>
    <w:rsid w:val="3A728916"/>
    <w:rsid w:val="3B184F36"/>
    <w:rsid w:val="41634680"/>
    <w:rsid w:val="428C31DD"/>
    <w:rsid w:val="43631D7B"/>
    <w:rsid w:val="47BD5778"/>
    <w:rsid w:val="47FD4676"/>
    <w:rsid w:val="489265B5"/>
    <w:rsid w:val="59096C1F"/>
    <w:rsid w:val="59D84614"/>
    <w:rsid w:val="5BCE07B1"/>
    <w:rsid w:val="623E7719"/>
    <w:rsid w:val="630D7043"/>
    <w:rsid w:val="65736F26"/>
    <w:rsid w:val="6A971C2E"/>
    <w:rsid w:val="6D1079FC"/>
    <w:rsid w:val="6D5059C1"/>
    <w:rsid w:val="6F265009"/>
    <w:rsid w:val="73EF2F80"/>
    <w:rsid w:val="75864989"/>
    <w:rsid w:val="75A31ED6"/>
    <w:rsid w:val="76C03128"/>
    <w:rsid w:val="781225CE"/>
    <w:rsid w:val="7CD42201"/>
    <w:rsid w:val="7E510147"/>
    <w:rsid w:val="816E9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561</Words>
  <Characters>636</Characters>
  <Lines>0</Lines>
  <Paragraphs>0</Paragraphs>
  <TotalTime>31</TotalTime>
  <ScaleCrop>false</ScaleCrop>
  <LinksUpToDate>false</LinksUpToDate>
  <CharactersWithSpaces>640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2022-04-01T23:46:00Z</dcterms:created>
  <dc:creator>Administrator</dc:creator>
  <cp:lastModifiedBy>李达林</cp:lastModifiedBy>
  <cp:lastPrinted>2022-04-12T17:44:00Z</cp:lastPrinted>
  <dcterms:modified xsi:type="dcterms:W3CDTF">2022-04-13T05:55:04Z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D571FD6BDBC343D58349E9B138153252</vt:lpwstr>
  </property>
</Properties>
</file>