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eastAsia="方正小标宋_GBK"/>
          <w:sz w:val="44"/>
          <w:szCs w:val="44"/>
        </w:rPr>
      </w:pPr>
      <w:r>
        <w:rPr>
          <w:rFonts w:hint="eastAsia" w:ascii="方正小标宋_GBK" w:eastAsia="方正小标宋_GBK"/>
          <w:sz w:val="44"/>
          <w:szCs w:val="44"/>
        </w:rPr>
        <w:t>海南省房屋建筑和市政基础设施工程招标投标类规范性文件清单</w:t>
      </w:r>
    </w:p>
    <w:p>
      <w:pPr>
        <w:spacing w:line="600" w:lineRule="exact"/>
        <w:jc w:val="center"/>
        <w:rPr>
          <w:rFonts w:hint="eastAsia" w:ascii="仿宋_GB2312" w:eastAsia="仿宋_GB2312"/>
          <w:sz w:val="32"/>
          <w:szCs w:val="32"/>
          <w:lang w:val="en" w:eastAsia="zh-CN"/>
        </w:rPr>
      </w:pPr>
      <w:r>
        <w:rPr>
          <w:rFonts w:hint="default" w:ascii="仿宋_GB2312" w:eastAsia="仿宋_GB2312"/>
          <w:sz w:val="32"/>
          <w:szCs w:val="32"/>
          <w:lang w:val="en"/>
        </w:rPr>
        <w:t>(</w:t>
      </w:r>
      <w:r>
        <w:rPr>
          <w:rFonts w:hint="eastAsia" w:ascii="仿宋_GB2312" w:eastAsia="仿宋_GB2312"/>
          <w:sz w:val="32"/>
          <w:szCs w:val="32"/>
          <w:lang w:val="en" w:eastAsia="zh-CN"/>
        </w:rPr>
        <w:t>现行有效）</w:t>
      </w:r>
      <w:bookmarkStart w:id="0" w:name="_GoBack"/>
      <w:bookmarkEnd w:id="0"/>
    </w:p>
    <w:p/>
    <w:tbl>
      <w:tblPr>
        <w:tblStyle w:val="5"/>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94"/>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pPr>
              <w:jc w:val="center"/>
              <w:rPr>
                <w:rFonts w:ascii="黑体" w:hAnsi="黑体" w:eastAsia="黑体"/>
              </w:rPr>
            </w:pPr>
            <w:r>
              <w:rPr>
                <w:rFonts w:hint="eastAsia" w:ascii="黑体" w:hAnsi="黑体" w:eastAsia="黑体"/>
              </w:rPr>
              <w:t>序号</w:t>
            </w:r>
          </w:p>
        </w:tc>
        <w:tc>
          <w:tcPr>
            <w:tcW w:w="4394" w:type="dxa"/>
          </w:tcPr>
          <w:p>
            <w:pPr>
              <w:jc w:val="center"/>
              <w:rPr>
                <w:rFonts w:ascii="黑体" w:hAnsi="黑体" w:eastAsia="黑体"/>
              </w:rPr>
            </w:pPr>
            <w:r>
              <w:rPr>
                <w:rFonts w:hint="eastAsia" w:ascii="黑体" w:hAnsi="黑体" w:eastAsia="黑体"/>
              </w:rPr>
              <w:t>文件名称</w:t>
            </w:r>
          </w:p>
        </w:tc>
        <w:tc>
          <w:tcPr>
            <w:tcW w:w="4394" w:type="dxa"/>
          </w:tcPr>
          <w:p>
            <w:pPr>
              <w:jc w:val="center"/>
              <w:rPr>
                <w:rFonts w:ascii="黑体" w:hAnsi="黑体" w:eastAsia="黑体"/>
              </w:rPr>
            </w:pPr>
            <w:r>
              <w:rPr>
                <w:rFonts w:hint="eastAsia" w:ascii="黑体" w:hAnsi="黑体" w:eastAsia="黑体"/>
              </w:rPr>
              <w:t>全文链接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p>
        </w:tc>
        <w:tc>
          <w:tcPr>
            <w:tcW w:w="4394" w:type="dxa"/>
          </w:tcPr>
          <w:p>
            <w:r>
              <w:rPr>
                <w:rFonts w:hint="eastAsia"/>
              </w:rPr>
              <w:t>海南省建筑市场信用管理办法（琼建管〔</w:t>
            </w:r>
            <w:r>
              <w:t>2022〕433号）</w:t>
            </w:r>
          </w:p>
        </w:tc>
        <w:tc>
          <w:tcPr>
            <w:tcW w:w="4394" w:type="dxa"/>
          </w:tcPr>
          <w:p>
            <w:r>
              <w:t>http://zjt.hainan.gov.cn/szjt/0401/202212/11aa421fd10240cfa0e3577035932ff9.shtml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2</w:t>
            </w:r>
          </w:p>
        </w:tc>
        <w:tc>
          <w:tcPr>
            <w:tcW w:w="4394" w:type="dxa"/>
          </w:tcPr>
          <w:p>
            <w:r>
              <w:rPr>
                <w:rFonts w:hint="eastAsia"/>
              </w:rPr>
              <w:t>关于做好工程招标代理机构及其从业人员信用评价工作的通知</w:t>
            </w:r>
          </w:p>
        </w:tc>
        <w:tc>
          <w:tcPr>
            <w:tcW w:w="4394" w:type="dxa"/>
          </w:tcPr>
          <w:p>
            <w:r>
              <w:t>http://zjt.hainan.gov.cn/szjt/0411/202212/3e1623620a17406287626c1d5a8b92a4.shtml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t>3</w:t>
            </w:r>
          </w:p>
        </w:tc>
        <w:tc>
          <w:tcPr>
            <w:tcW w:w="4394" w:type="dxa"/>
          </w:tcPr>
          <w:p>
            <w:r>
              <w:rPr>
                <w:rFonts w:hint="eastAsia"/>
              </w:rPr>
              <w:t>关于建立招标计划提前发布制度的通知（琼发改法规〔</w:t>
            </w:r>
            <w:r>
              <w:t>2022〕674 号）</w:t>
            </w:r>
          </w:p>
        </w:tc>
        <w:tc>
          <w:tcPr>
            <w:tcW w:w="4394" w:type="dxa"/>
          </w:tcPr>
          <w:p>
            <w:r>
              <w:t>http://plan.hainan.gov.cn/sfgw/0400/202208/04459de4c517487bbfdfcab1131a98be.shtml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t>4</w:t>
            </w:r>
          </w:p>
        </w:tc>
        <w:tc>
          <w:tcPr>
            <w:tcW w:w="4394" w:type="dxa"/>
          </w:tcPr>
          <w:p>
            <w:r>
              <w:rPr>
                <w:rFonts w:hint="eastAsia"/>
              </w:rPr>
              <w:t>关于进一步加强招标人依法开展招标工作的通知（琼建招〔</w:t>
            </w:r>
            <w:r>
              <w:t>2021〕238号）</w:t>
            </w:r>
          </w:p>
        </w:tc>
        <w:tc>
          <w:tcPr>
            <w:tcW w:w="4394" w:type="dxa"/>
          </w:tcPr>
          <w:p>
            <w:r>
              <w:t>http://zjt.hainan.gov.cn/szjt/0411/202111/b6ff7e584a91481ba7845181960a6820.shtml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t>5</w:t>
            </w:r>
          </w:p>
        </w:tc>
        <w:tc>
          <w:tcPr>
            <w:tcW w:w="4394" w:type="dxa"/>
          </w:tcPr>
          <w:p>
            <w:r>
              <w:rPr>
                <w:rFonts w:hint="eastAsia"/>
              </w:rPr>
              <w:t>关于推行建设工程保证保险的通知（琼建管〔</w:t>
            </w:r>
            <w:r>
              <w:t>2017〕229号）</w:t>
            </w:r>
          </w:p>
        </w:tc>
        <w:tc>
          <w:tcPr>
            <w:tcW w:w="4394" w:type="dxa"/>
          </w:tcPr>
          <w:p>
            <w:r>
              <w:t>http://zjt.hainan.gov.cn/szjt/sjdzxdt/201709/aad05a6dafa84bdd8fc483eb8b6e9d2a.shtml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t>6</w:t>
            </w:r>
          </w:p>
        </w:tc>
        <w:tc>
          <w:tcPr>
            <w:tcW w:w="4394" w:type="dxa"/>
          </w:tcPr>
          <w:p>
            <w:r>
              <w:rPr>
                <w:rFonts w:hint="eastAsia"/>
              </w:rPr>
              <w:t>海南省工程建设领域施工过程结算管理暂行办法（琼建规〔</w:t>
            </w:r>
            <w:r>
              <w:t>2021〕9号）</w:t>
            </w:r>
          </w:p>
        </w:tc>
        <w:tc>
          <w:tcPr>
            <w:tcW w:w="4394" w:type="dxa"/>
          </w:tcPr>
          <w:p>
            <w:r>
              <w:t>http://zjt.hainan.gov.cn/szjt/1400/202111/5b764dfa630d43688c75c17b04e749f8.shtml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t>7</w:t>
            </w:r>
          </w:p>
        </w:tc>
        <w:tc>
          <w:tcPr>
            <w:tcW w:w="4394" w:type="dxa"/>
          </w:tcPr>
          <w:p>
            <w:r>
              <w:rPr>
                <w:rFonts w:hint="eastAsia"/>
              </w:rPr>
              <w:t>关于加快推进房屋建筑和市政基础设施工程实行工程担保制度的实施意见（琼建管〔</w:t>
            </w:r>
            <w:r>
              <w:t>2022〕5号）</w:t>
            </w:r>
          </w:p>
        </w:tc>
        <w:tc>
          <w:tcPr>
            <w:tcW w:w="4394" w:type="dxa"/>
          </w:tcPr>
          <w:p>
            <w:r>
              <w:t>http://zjt.hainan.gov.cn/szjt/0401/202201/383e740be26b47e6a82e6f6309a948ba.shtml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t>8</w:t>
            </w:r>
          </w:p>
        </w:tc>
        <w:tc>
          <w:tcPr>
            <w:tcW w:w="4394" w:type="dxa"/>
          </w:tcPr>
          <w:p>
            <w:r>
              <w:rPr>
                <w:rFonts w:hint="eastAsia"/>
              </w:rPr>
              <w:t>海南省房屋建筑和市政工程招标控制价管理暂行办法（琼建招〔</w:t>
            </w:r>
            <w:r>
              <w:t>2015〕317号）</w:t>
            </w:r>
          </w:p>
        </w:tc>
        <w:tc>
          <w:tcPr>
            <w:tcW w:w="4394" w:type="dxa"/>
          </w:tcPr>
          <w:p>
            <w:r>
              <w:t>http://zjt.hainan.gov.cn/szjt/0411/201512/bf36327bf04c45c78f3b931c1f32bd1c.shtml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9</w:t>
            </w:r>
          </w:p>
        </w:tc>
        <w:tc>
          <w:tcPr>
            <w:tcW w:w="4394" w:type="dxa"/>
          </w:tcPr>
          <w:p>
            <w:r>
              <w:rPr>
                <w:rFonts w:hint="eastAsia"/>
              </w:rPr>
              <w:t>海南省房屋建筑和市政工程工程量清单招标投标评标办法（琼建招〔</w:t>
            </w:r>
            <w:r>
              <w:t>2017〕337号）</w:t>
            </w:r>
          </w:p>
        </w:tc>
        <w:tc>
          <w:tcPr>
            <w:tcW w:w="4394" w:type="dxa"/>
          </w:tcPr>
          <w:p>
            <w:r>
              <w:t>http://zjt.hainan.gov.cn/szjt/0411/202306/4fdecd038ba14bf2839e7a481997aa29/files/72a54c05eff64f0ca50ecf5ceb696a73.docx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0</w:t>
            </w:r>
          </w:p>
        </w:tc>
        <w:tc>
          <w:tcPr>
            <w:tcW w:w="4394" w:type="dxa"/>
          </w:tcPr>
          <w:p>
            <w:r>
              <w:rPr>
                <w:rFonts w:hint="eastAsia"/>
              </w:rPr>
              <w:t>关于进一步推进房屋建筑和市政工程招投标制度改革的若干措施（试行）（琼建规〔</w:t>
            </w:r>
            <w:r>
              <w:t>2022〕14号）</w:t>
            </w:r>
          </w:p>
        </w:tc>
        <w:tc>
          <w:tcPr>
            <w:tcW w:w="4394" w:type="dxa"/>
          </w:tcPr>
          <w:p>
            <w:r>
              <w:t>http://zjt.hainan.gov.cn/szjt/0411/202306/4fdecd038ba14bf2839e7a481997aa29/files/6a99369b5ee04ac2b9d0d73dfc8f1efa.docx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1</w:t>
            </w:r>
          </w:p>
        </w:tc>
        <w:tc>
          <w:tcPr>
            <w:tcW w:w="4394" w:type="dxa"/>
          </w:tcPr>
          <w:p>
            <w:r>
              <w:rPr>
                <w:rFonts w:hint="eastAsia"/>
              </w:rPr>
              <w:t>《海南省房屋建筑和市政工程工程总承包（</w:t>
            </w:r>
            <w:r>
              <w:t>EPC）标准招标文件》（2022年2.0版）（</w:t>
            </w:r>
          </w:p>
        </w:tc>
        <w:tc>
          <w:tcPr>
            <w:tcW w:w="4394" w:type="dxa"/>
          </w:tcPr>
          <w:p>
            <w:r>
              <w:t>http://zjt.hainan.gov.cn/szjt/0411/202306/4fdecd038ba14bf2839e7a481997aa29/files/6f1f683ea1af445e9a31b6695176e053.docx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2</w:t>
            </w:r>
          </w:p>
        </w:tc>
        <w:tc>
          <w:tcPr>
            <w:tcW w:w="4394" w:type="dxa"/>
          </w:tcPr>
          <w:p>
            <w:r>
              <w:rPr>
                <w:rFonts w:hint="eastAsia"/>
              </w:rPr>
              <w:t>关于进一步推进工程建设项目“机器管招投标”工作的通知（琼建招〔</w:t>
            </w:r>
            <w:r>
              <w:t>2023〕132号）</w:t>
            </w:r>
          </w:p>
        </w:tc>
        <w:tc>
          <w:tcPr>
            <w:tcW w:w="4394" w:type="dxa"/>
          </w:tcPr>
          <w:p>
            <w:r>
              <w:t>http://zjt.hainan.gov.cn/szjt/0411/202306/4852fd5e308e4f3d81d793ec11c729a7.shtml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3</w:t>
            </w:r>
          </w:p>
        </w:tc>
        <w:tc>
          <w:tcPr>
            <w:tcW w:w="4394" w:type="dxa"/>
          </w:tcPr>
          <w:p>
            <w:r>
              <w:rPr>
                <w:rFonts w:hint="eastAsia"/>
              </w:rPr>
              <w:t>试点“评定分离”定标操作导则（试行）（琼建规〔</w:t>
            </w:r>
            <w:r>
              <w:t>2022〕14号）</w:t>
            </w:r>
          </w:p>
        </w:tc>
        <w:tc>
          <w:tcPr>
            <w:tcW w:w="4394" w:type="dxa"/>
          </w:tcPr>
          <w:p>
            <w:r>
              <w:t>http://zjt.hainan.gov.cn/szjt/gfxwj/202209/5ffdcf9caa0a4806a553453a072900fc.shtml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4</w:t>
            </w:r>
          </w:p>
        </w:tc>
        <w:tc>
          <w:tcPr>
            <w:tcW w:w="4394" w:type="dxa"/>
          </w:tcPr>
          <w:p>
            <w:r>
              <w:rPr>
                <w:rFonts w:hint="eastAsia"/>
              </w:rPr>
              <w:t>关于取消房屋建筑和市政基础设施工程施工招标文件事前备案并做好相关工作的通知（琼建规〔</w:t>
            </w:r>
            <w:r>
              <w:t>2019〕1号）</w:t>
            </w:r>
          </w:p>
        </w:tc>
        <w:tc>
          <w:tcPr>
            <w:tcW w:w="4394" w:type="dxa"/>
          </w:tcPr>
          <w:p>
            <w:r>
              <w:t>http://zjt.hainan.gov.cn/szjt/gfxwj/201907/89750aed08af44b8be76f9783b89c761.shtml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5</w:t>
            </w:r>
          </w:p>
        </w:tc>
        <w:tc>
          <w:tcPr>
            <w:tcW w:w="4394" w:type="dxa"/>
          </w:tcPr>
          <w:p>
            <w:r>
              <w:rPr>
                <w:rFonts w:hint="eastAsia"/>
              </w:rPr>
              <w:t>海南省公共资源交易综合评标评审专家和评标评审专家库管理办法（琼府办〔</w:t>
            </w:r>
            <w:r>
              <w:t>2021〕76号）</w:t>
            </w:r>
          </w:p>
        </w:tc>
        <w:tc>
          <w:tcPr>
            <w:tcW w:w="4394" w:type="dxa"/>
          </w:tcPr>
          <w:p>
            <w:r>
              <w:t>https://www.hainan.gov.cn/hainan/szfbgtwj/202201/fbee25a26d0446548287b8dc2e6d7940.shtml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6</w:t>
            </w:r>
          </w:p>
        </w:tc>
        <w:tc>
          <w:tcPr>
            <w:tcW w:w="4394" w:type="dxa"/>
          </w:tcPr>
          <w:p>
            <w:r>
              <w:rPr>
                <w:rFonts w:hint="eastAsia"/>
              </w:rPr>
              <w:t>海南省建筑工程施工现场关键岗位人员配备和在岗履职管理办法（琼建管〔</w:t>
            </w:r>
            <w:r>
              <w:t>2021〕281号）</w:t>
            </w:r>
          </w:p>
        </w:tc>
        <w:tc>
          <w:tcPr>
            <w:tcW w:w="4394" w:type="dxa"/>
          </w:tcPr>
          <w:p>
            <w:r>
              <w:t>http://zjt.hainan.gov.cn/szjt/0401/202112/055b98d381fd4c15be425e017dd01e5c.shtml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7</w:t>
            </w:r>
          </w:p>
        </w:tc>
        <w:tc>
          <w:tcPr>
            <w:tcW w:w="4394" w:type="dxa"/>
          </w:tcPr>
          <w:p>
            <w:r>
              <w:rPr>
                <w:rFonts w:hint="eastAsia"/>
              </w:rPr>
              <w:t>海南省工程建设领域施工现场人员实名制监督管理办法（琼建规〔</w:t>
            </w:r>
            <w:r>
              <w:t>2021〕7号）</w:t>
            </w:r>
          </w:p>
        </w:tc>
        <w:tc>
          <w:tcPr>
            <w:tcW w:w="4394" w:type="dxa"/>
          </w:tcPr>
          <w:p>
            <w:r>
              <w:t>http://zjt.hainan.gov.cn/szjt/gfxwj/202111/cd1ced9ea7804dc8a791a2cd11bd1438.shtml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8</w:t>
            </w:r>
          </w:p>
        </w:tc>
        <w:tc>
          <w:tcPr>
            <w:tcW w:w="4394" w:type="dxa"/>
          </w:tcPr>
          <w:p>
            <w:r>
              <w:rPr>
                <w:rFonts w:hint="eastAsia"/>
              </w:rPr>
              <w:t>海南省工程建设招标投标违法行为举报处理办法（琼发改规〔</w:t>
            </w:r>
            <w:r>
              <w:t>2021〕3号）</w:t>
            </w:r>
          </w:p>
        </w:tc>
        <w:tc>
          <w:tcPr>
            <w:tcW w:w="4394" w:type="dxa"/>
          </w:tcPr>
          <w:p>
            <w:r>
              <w:t>http://plan.hainan.gov.cn/sfgw/0400/202102/4c6baebf96994a8daab95b408f9f1241.shtml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r>
              <w:rPr>
                <w:rFonts w:hint="eastAsia"/>
              </w:rPr>
              <w:t>1</w:t>
            </w:r>
            <w:r>
              <w:t>9</w:t>
            </w:r>
          </w:p>
        </w:tc>
        <w:tc>
          <w:tcPr>
            <w:tcW w:w="4394" w:type="dxa"/>
          </w:tcPr>
          <w:p>
            <w:r>
              <w:rPr>
                <w:rFonts w:hint="eastAsia"/>
              </w:rPr>
              <w:t>海南省住房城乡建设行政处罚自由裁量基准表（</w:t>
            </w:r>
            <w:r>
              <w:t>2022年版）（琼建规〔2022〕25号</w:t>
            </w:r>
            <w:r>
              <w:rPr>
                <w:rFonts w:hint="eastAsia"/>
              </w:rPr>
              <w:t>）</w:t>
            </w:r>
          </w:p>
        </w:tc>
        <w:tc>
          <w:tcPr>
            <w:tcW w:w="4394" w:type="dxa"/>
          </w:tcPr>
          <w:p>
            <w:r>
              <w:t>http://zjt.hainan.gov.cn/szjt/0400/202212/d75f2f631f2e42269c7b7655917da9ed.shtml</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D8"/>
    <w:rsid w:val="00014C76"/>
    <w:rsid w:val="002557EF"/>
    <w:rsid w:val="00343E23"/>
    <w:rsid w:val="003B6333"/>
    <w:rsid w:val="005E02AA"/>
    <w:rsid w:val="006569D8"/>
    <w:rsid w:val="007469CE"/>
    <w:rsid w:val="00877106"/>
    <w:rsid w:val="0091158D"/>
    <w:rsid w:val="EBBB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376</Words>
  <Characters>2149</Characters>
  <Lines>17</Lines>
  <Paragraphs>5</Paragraphs>
  <TotalTime>77</TotalTime>
  <ScaleCrop>false</ScaleCrop>
  <LinksUpToDate>false</LinksUpToDate>
  <CharactersWithSpaces>2520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2023-08-04T09:29:00Z</dcterms:created>
  <dc:creator>叶睿晟</dc:creator>
  <cp:lastModifiedBy>greatwall</cp:lastModifiedBy>
  <dcterms:modified xsi:type="dcterms:W3CDTF">2023-08-10T10:34:17Z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