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浙江省装配式建筑评价认定专家审查意见表</w:t>
      </w:r>
    </w:p>
    <w:tbl>
      <w:tblPr>
        <w:tblStyle w:val="4"/>
        <w:tblW w:w="9952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54"/>
        <w:gridCol w:w="602"/>
        <w:gridCol w:w="438"/>
        <w:gridCol w:w="718"/>
        <w:gridCol w:w="1156"/>
        <w:gridCol w:w="570"/>
        <w:gridCol w:w="346"/>
        <w:gridCol w:w="240"/>
        <w:gridCol w:w="832"/>
        <w:gridCol w:w="324"/>
        <w:gridCol w:w="343"/>
        <w:gridCol w:w="391"/>
        <w:gridCol w:w="422"/>
        <w:gridCol w:w="504"/>
        <w:gridCol w:w="265"/>
        <w:gridCol w:w="160"/>
        <w:gridCol w:w="22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2" w:type="dxa"/>
            <w:gridSpan w:val="1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本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立项编号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项目地址</w:t>
            </w:r>
          </w:p>
        </w:tc>
        <w:tc>
          <w:tcPr>
            <w:tcW w:w="7655" w:type="dxa"/>
            <w:gridSpan w:val="1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装配式建筑实施要求</w:t>
            </w:r>
          </w:p>
        </w:tc>
        <w:tc>
          <w:tcPr>
            <w:tcW w:w="7655" w:type="dxa"/>
            <w:gridSpan w:val="1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施工许可证号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总建筑面积（m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竣工日期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建设单位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联系手机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设计单位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联系手机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施工单位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联系手机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监理单位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联系手机</w:t>
            </w:r>
          </w:p>
        </w:tc>
        <w:tc>
          <w:tcPr>
            <w:tcW w:w="15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49" w:type="dxa"/>
            <w:gridSpan w:val="18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项目类型：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公共建筑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居住建筑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49" w:type="dxa"/>
            <w:gridSpan w:val="18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投资类型：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政府（国有）投资项目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社会投资项目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49" w:type="dxa"/>
            <w:gridSpan w:val="18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承包类型：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工程总承包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施工总承包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装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筑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单体建筑名称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  <w:lang w:eastAsia="zh-CN"/>
              </w:rPr>
              <w:t>结构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  <w:lang w:eastAsia="zh-CN"/>
              </w:rPr>
              <w:t>体系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地上建筑面积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（m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主体结构评分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围护墙和内隔墙评分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装修和设备管线评分</w:t>
            </w: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实际装配率%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32"/>
                <w:sz w:val="24"/>
                <w:szCs w:val="24"/>
              </w:rPr>
              <w:t>是否为装配式建筑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  <w:t>1#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  <w:t>2#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  <w:t>3#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  <w:t>4#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52" w:type="dxa"/>
            <w:gridSpan w:val="19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审查专家组成员名单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30" w:type="dxa"/>
            <w:gridSpan w:val="6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39" w:type="dxa"/>
            <w:gridSpan w:val="4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742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1384" w:type="dxa"/>
            <w:gridSpan w:val="2"/>
            <w:noWrap w:val="0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9952" w:type="dxa"/>
            <w:gridSpan w:val="19"/>
            <w:noWrap w:val="0"/>
            <w:vAlign w:val="top"/>
          </w:tcPr>
          <w:p>
            <w:pPr>
              <w:snapToGrid w:val="0"/>
              <w:spacing w:before="156" w:beforeLines="50" w:line="312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其他说明：</w:t>
            </w:r>
          </w:p>
          <w:p>
            <w:pPr>
              <w:snapToGrid w:val="0"/>
              <w:spacing w:before="156" w:beforeLines="50" w:line="312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1.对项目是否按照设计阶段评价和书面承诺要求组织实施；</w:t>
            </w:r>
          </w:p>
          <w:p>
            <w:pPr>
              <w:snapToGrid w:val="0"/>
              <w:spacing w:before="156" w:beforeLines="50" w:line="312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2.项目装配式建造主要特点和技术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（包括标准化设计、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BIM技术的应用情况等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；</w:t>
            </w:r>
          </w:p>
          <w:p>
            <w:pPr>
              <w:snapToGrid w:val="0"/>
              <w:spacing w:before="156" w:beforeLines="50" w:line="312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3.对确定为装配式建筑且符合装配式建筑等级划分的进行认定。</w:t>
            </w:r>
          </w:p>
          <w:p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审查专家组成员签字：</w:t>
            </w:r>
          </w:p>
          <w:p>
            <w:pPr>
              <w:snapToGrid w:val="0"/>
              <w:spacing w:before="156"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snapToGrid w:val="0"/>
        <w:rPr>
          <w:rFonts w:ascii="Times New Roman" w:hAnsi="Times New Roman" w:eastAsia="仿宋_GB2312"/>
          <w:b/>
          <w:sz w:val="24"/>
        </w:rPr>
      </w:pPr>
      <w:r>
        <w:rPr>
          <w:rFonts w:hint="default" w:ascii="Times New Roman" w:hAnsi="Times New Roman" w:eastAsia="仿宋_GB2312"/>
          <w:b/>
          <w:sz w:val="24"/>
        </w:rPr>
        <w:t>备注：</w:t>
      </w:r>
    </w:p>
    <w:p>
      <w:pPr>
        <w:pStyle w:val="3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hint="default" w:ascii="Times New Roman" w:hAnsi="Times New Roman" w:eastAsia="仿宋_GB2312" w:cs="Times New Roman"/>
          <w:sz w:val="24"/>
        </w:rPr>
        <w:t>“结构体系”分“装配式混凝土结构”、“钢结构”、“钢与混凝土混合结构”、“木结构”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B09C60-2F29-4AD6-A67A-06D110CA2A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1B59E9-4CF8-49B9-94FF-C0775420DD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3B1F69D-E5F0-4681-A342-601CAE456910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FBC5957-79AD-401C-8B01-DA229516A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zZmMGQ0ZDE2Y2VmMGU4ZDM3OTIxNTAzYjcyYjUifQ=="/>
  </w:docVars>
  <w:rsids>
    <w:rsidRoot w:val="00000000"/>
    <w:rsid w:val="1B0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2023-09-05T10:00:46Z</dcterms:created>
  <dc:creator>Administrator</dc:creator>
  <cp:lastModifiedBy>chen</cp:lastModifiedBy>
  <dcterms:modified xsi:type="dcterms:W3CDTF">2023-09-05T10:00:59Z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4212BDB1494645D08F7B2F01FC278A16_12</vt:lpwstr>
  </property>
</Properties>
</file>