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全省加强房屋市政施工领域关键岗位人员管理专项行动方案</w:t>
      </w:r>
    </w:p>
    <w:p>
      <w:pPr>
        <w:keepNext w:val="0"/>
        <w:keepLines w:val="0"/>
        <w:pageBreakBefore w:val="0"/>
        <w:widowControl w:val="0"/>
        <w:kinsoku/>
        <w:wordWrap/>
        <w:overflowPunct/>
        <w:topLinePunct w:val="0"/>
        <w:autoSpaceDE/>
        <w:autoSpaceDN/>
        <w:bidi w:val="0"/>
        <w:adjustRightInd/>
        <w:snapToGrid w:val="0"/>
        <w:spacing w:line="578" w:lineRule="exact"/>
        <w:jc w:val="both"/>
        <w:textAlignment w:val="auto"/>
        <w:rPr>
          <w:rFonts w:hint="default" w:ascii="仿宋_GB2312" w:hAnsi="仿宋_GB2312" w:eastAsia="仿宋_GB2312" w:cs="仿宋_GB2312"/>
          <w:color w:val="auto"/>
          <w:sz w:val="32"/>
          <w:szCs w:val="32"/>
          <w:lang w:val="en-US" w:eastAsia="zh-CN"/>
        </w:rPr>
      </w:pPr>
    </w:p>
    <w:p>
      <w:pPr>
        <w:snapToGrid w:val="0"/>
        <w:spacing w:line="578"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为进一步规范建筑市场秩序，强化房屋市政施工领域关键岗位人员管理，推动专业资格人员履职尽责，提升施工现场管理水平，保障工程质量和施工安全，制定方案如下。</w:t>
      </w:r>
    </w:p>
    <w:p>
      <w:pPr>
        <w:snapToGrid w:val="0"/>
        <w:spacing w:line="578" w:lineRule="exact"/>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一、工作目标</w:t>
      </w:r>
    </w:p>
    <w:p>
      <w:pPr>
        <w:snapToGrid w:val="0"/>
        <w:spacing w:line="578"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通过专项</w:t>
      </w:r>
      <w:r>
        <w:rPr>
          <w:rFonts w:hint="eastAsia" w:ascii="仿宋_GB2312" w:hAnsi="仿宋_GB2312" w:eastAsia="仿宋_GB2312" w:cs="仿宋_GB2312"/>
          <w:color w:val="auto"/>
          <w:sz w:val="32"/>
          <w:szCs w:val="32"/>
          <w:lang w:val="en-US" w:eastAsia="zh-CN"/>
        </w:rPr>
        <w:t>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严厉打击专业资格人员证书挂靠、违规兼职、履职尽责不到位及在岗人员不具备相应资质资格等违法违规行为，规范企业和施工现场人员管理，促进关键岗位人员履职尽责，</w:t>
      </w:r>
      <w:r>
        <w:rPr>
          <w:rFonts w:hint="eastAsia" w:ascii="仿宋_GB2312" w:hAnsi="仿宋_GB2312" w:eastAsia="仿宋_GB2312" w:cs="仿宋_GB2312"/>
          <w:color w:val="auto"/>
          <w:sz w:val="32"/>
          <w:szCs w:val="32"/>
        </w:rPr>
        <w:t>提高工程项目质量安全管理水平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促进建筑业高质量发展。</w:t>
      </w:r>
    </w:p>
    <w:p>
      <w:pPr>
        <w:snapToGrid w:val="0"/>
        <w:spacing w:line="578"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检查</w:t>
      </w:r>
      <w:r>
        <w:rPr>
          <w:rFonts w:hint="eastAsia" w:ascii="黑体" w:hAnsi="黑体" w:eastAsia="黑体" w:cs="黑体"/>
          <w:color w:val="auto"/>
          <w:sz w:val="32"/>
          <w:szCs w:val="32"/>
        </w:rPr>
        <w:t>依据</w:t>
      </w:r>
    </w:p>
    <w:p>
      <w:pPr>
        <w:snapToGrid w:val="0"/>
        <w:spacing w:line="578" w:lineRule="exact"/>
        <w:ind w:firstLine="640" w:firstLineChars="200"/>
        <w:jc w:val="both"/>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法律法规</w:t>
      </w:r>
    </w:p>
    <w:p>
      <w:pPr>
        <w:snapToGrid w:val="0"/>
        <w:spacing w:line="578"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《建筑法》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安全生产法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《建设工程质量管理条例》《建设工程安全生产管理条例》</w:t>
      </w:r>
      <w:r>
        <w:rPr>
          <w:rFonts w:hint="eastAsia" w:ascii="仿宋_GB2312" w:hAnsi="仿宋_GB2312" w:eastAsia="仿宋_GB2312" w:cs="仿宋_GB2312"/>
          <w:color w:val="auto"/>
          <w:sz w:val="32"/>
          <w:szCs w:val="32"/>
          <w:lang w:eastAsia="zh-CN"/>
        </w:rPr>
        <w:t>《山东省安全生产条例》。</w:t>
      </w:r>
    </w:p>
    <w:p>
      <w:pPr>
        <w:snapToGrid w:val="0"/>
        <w:spacing w:line="578" w:lineRule="exact"/>
        <w:ind w:firstLine="640" w:firstLineChars="200"/>
        <w:jc w:val="both"/>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部门和政府规章</w:t>
      </w:r>
    </w:p>
    <w:p>
      <w:pPr>
        <w:snapToGrid w:val="0"/>
        <w:spacing w:line="578"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建筑业企业资质管理规定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住房和城乡建设部令第22号，2018年12月修订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工程监理企业资质管理规定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建设部令第158号，2018年12月修订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注册建造师管理规定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建设部令第153号，2016年10月修订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注册监理工程师管理规定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建设部令第147号，2016年10月修订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建筑施工企业主要负责人、项目负责人和专职安全生产管理人员安全生产管理规定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建设部令第17号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山东省建筑安全生产管理规定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省政府令第132号，2018年1月修订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山东省房屋建筑和市政工程质量监督管理办法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省政府令第308号</w:t>
      </w:r>
      <w:r>
        <w:rPr>
          <w:rFonts w:hint="eastAsia" w:ascii="仿宋_GB2312" w:hAnsi="仿宋_GB2312" w:eastAsia="仿宋_GB2312" w:cs="仿宋_GB2312"/>
          <w:color w:val="auto"/>
          <w:sz w:val="32"/>
          <w:szCs w:val="32"/>
          <w:lang w:eastAsia="zh-CN"/>
        </w:rPr>
        <w:t>）、《山东省生产经营单位安全生产主体责任规定》（省政府</w:t>
      </w:r>
      <w:r>
        <w:rPr>
          <w:rFonts w:hint="eastAsia" w:ascii="仿宋_GB2312" w:hAnsi="仿宋_GB2312" w:eastAsia="仿宋_GB2312" w:cs="仿宋_GB2312"/>
          <w:color w:val="auto"/>
          <w:sz w:val="32"/>
          <w:szCs w:val="32"/>
          <w:lang w:val="en-US" w:eastAsia="zh-CN"/>
        </w:rPr>
        <w:t>令第</w:t>
      </w:r>
      <w:r>
        <w:rPr>
          <w:rFonts w:hint="eastAsia" w:ascii="仿宋_GB2312" w:hAnsi="仿宋_GB2312" w:eastAsia="仿宋_GB2312" w:cs="仿宋_GB2312"/>
          <w:color w:val="auto"/>
          <w:sz w:val="32"/>
          <w:szCs w:val="32"/>
          <w:lang w:eastAsia="zh-CN"/>
        </w:rPr>
        <w:t>311号）。</w:t>
      </w:r>
    </w:p>
    <w:p>
      <w:pPr>
        <w:snapToGrid w:val="0"/>
        <w:spacing w:line="578" w:lineRule="exact"/>
        <w:ind w:firstLine="640" w:firstLineChars="200"/>
        <w:jc w:val="both"/>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其他文件</w:t>
      </w:r>
    </w:p>
    <w:p>
      <w:pPr>
        <w:snapToGrid w:val="0"/>
        <w:spacing w:line="578"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《建筑施工企业负责人及项目负责人施工现场带班暂行办法》</w:t>
      </w:r>
      <w:r>
        <w:rPr>
          <w:rFonts w:hint="eastAsia" w:ascii="仿宋_GB2312" w:hAnsi="仿宋_GB2312" w:eastAsia="仿宋_GB2312" w:cs="仿宋_GB2312"/>
          <w:color w:val="auto"/>
          <w:sz w:val="32"/>
          <w:szCs w:val="32"/>
          <w:lang w:eastAsia="zh-CN"/>
        </w:rPr>
        <w:t>（建质〔2011〕111号）、《注册建造师执业工程规模标准》（建市〔2007〕171号）、《建筑施工企业安全生产管理机构设置及专职安全生产管理人员配备办法》（建质〔2008〕91号）、《</w:t>
      </w:r>
      <w:r>
        <w:rPr>
          <w:rFonts w:hint="eastAsia" w:ascii="仿宋_GB2312" w:hAnsi="仿宋_GB2312" w:eastAsia="仿宋_GB2312" w:cs="仿宋_GB2312"/>
          <w:color w:val="auto"/>
          <w:sz w:val="32"/>
          <w:szCs w:val="32"/>
          <w:lang w:val="en-US" w:eastAsia="zh-CN"/>
        </w:rPr>
        <w:t>建筑施工特种作业人员管理规定</w:t>
      </w:r>
      <w:r>
        <w:rPr>
          <w:rFonts w:hint="eastAsia" w:ascii="仿宋_GB2312" w:hAnsi="仿宋_GB2312" w:eastAsia="仿宋_GB2312" w:cs="仿宋_GB2312"/>
          <w:color w:val="auto"/>
          <w:sz w:val="32"/>
          <w:szCs w:val="32"/>
          <w:lang w:eastAsia="zh-CN"/>
        </w:rPr>
        <w:t>》（建质〔2008〕</w:t>
      </w:r>
      <w:r>
        <w:rPr>
          <w:rFonts w:hint="eastAsia" w:ascii="仿宋_GB2312" w:hAnsi="仿宋_GB2312" w:eastAsia="仿宋_GB2312" w:cs="仿宋_GB2312"/>
          <w:color w:val="auto"/>
          <w:sz w:val="32"/>
          <w:szCs w:val="32"/>
          <w:lang w:val="en-US" w:eastAsia="zh-CN"/>
        </w:rPr>
        <w:t>75</w:t>
      </w:r>
      <w:r>
        <w:rPr>
          <w:rFonts w:hint="eastAsia" w:ascii="仿宋_GB2312" w:hAnsi="仿宋_GB2312" w:eastAsia="仿宋_GB2312" w:cs="仿宋_GB2312"/>
          <w:color w:val="auto"/>
          <w:sz w:val="32"/>
          <w:szCs w:val="32"/>
          <w:lang w:eastAsia="zh-CN"/>
        </w:rPr>
        <w:t>号）、</w:t>
      </w:r>
      <w:r>
        <w:rPr>
          <w:rFonts w:hint="eastAsia" w:ascii="仿宋_GB2312" w:hAnsi="仿宋_GB2312" w:eastAsia="仿宋_GB2312" w:cs="仿宋_GB2312"/>
          <w:color w:val="auto"/>
          <w:sz w:val="32"/>
          <w:szCs w:val="32"/>
        </w:rPr>
        <w:t>《建设工程监理规范》（GB/T 50319-2013）、《建设工程监理工作规程》（DB37/T 5028-2022）、《建设工程监理文件资料管理规程》（DB37/T 5009-2022）等规范标准。</w:t>
      </w:r>
    </w:p>
    <w:p>
      <w:pPr>
        <w:snapToGrid w:val="0"/>
        <w:spacing w:line="578"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检查</w:t>
      </w:r>
      <w:r>
        <w:rPr>
          <w:rFonts w:hint="eastAsia" w:ascii="黑体" w:hAnsi="黑体" w:eastAsia="黑体" w:cs="黑体"/>
          <w:color w:val="auto"/>
          <w:sz w:val="32"/>
          <w:szCs w:val="32"/>
        </w:rPr>
        <w:t>范围</w:t>
      </w:r>
    </w:p>
    <w:p>
      <w:pPr>
        <w:snapToGrid w:val="0"/>
        <w:spacing w:line="578"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全省在建房屋市政工程的施工（工程）总承包、专业承包、劳务分包单位的项目负责人、</w:t>
      </w:r>
      <w:r>
        <w:rPr>
          <w:rFonts w:hint="eastAsia" w:ascii="仿宋_GB2312" w:hAnsi="仿宋_GB2312" w:eastAsia="仿宋_GB2312" w:cs="仿宋_GB2312"/>
          <w:color w:val="auto"/>
          <w:sz w:val="32"/>
          <w:szCs w:val="32"/>
          <w:highlight w:val="none"/>
          <w:lang w:val="en-US" w:eastAsia="zh-CN"/>
        </w:rPr>
        <w:t>技术负责人、</w:t>
      </w:r>
      <w:r>
        <w:rPr>
          <w:rFonts w:hint="eastAsia" w:ascii="仿宋_GB2312" w:hAnsi="仿宋_GB2312" w:eastAsia="仿宋_GB2312" w:cs="仿宋_GB2312"/>
          <w:color w:val="auto"/>
          <w:sz w:val="32"/>
          <w:szCs w:val="32"/>
          <w:lang w:val="en-US" w:eastAsia="zh-CN"/>
        </w:rPr>
        <w:t>专职安全员、特种作业人员，监理单位的总</w:t>
      </w:r>
      <w:r>
        <w:rPr>
          <w:rFonts w:hint="eastAsia" w:ascii="仿宋_GB2312" w:hAnsi="仿宋_GB2312" w:eastAsia="仿宋_GB2312" w:cs="仿宋_GB2312"/>
          <w:color w:val="auto"/>
          <w:sz w:val="32"/>
          <w:szCs w:val="32"/>
        </w:rPr>
        <w:t>监理工程师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含总</w:t>
      </w:r>
      <w:r>
        <w:rPr>
          <w:rFonts w:hint="eastAsia" w:ascii="仿宋_GB2312" w:hAnsi="仿宋_GB2312" w:eastAsia="仿宋_GB2312" w:cs="仿宋_GB2312"/>
          <w:color w:val="auto"/>
          <w:sz w:val="32"/>
          <w:szCs w:val="32"/>
        </w:rPr>
        <w:t>监理工程师</w:t>
      </w:r>
      <w:r>
        <w:rPr>
          <w:rFonts w:hint="eastAsia" w:ascii="仿宋_GB2312" w:hAnsi="仿宋_GB2312" w:eastAsia="仿宋_GB2312" w:cs="仿宋_GB2312"/>
          <w:color w:val="auto"/>
          <w:sz w:val="32"/>
          <w:szCs w:val="32"/>
          <w:lang w:val="en-US" w:eastAsia="zh-CN"/>
        </w:rPr>
        <w:t>代表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专业监理工程师、监理员</w:t>
      </w:r>
      <w:r>
        <w:rPr>
          <w:rFonts w:hint="eastAsia" w:ascii="仿宋_GB2312" w:hAnsi="仿宋_GB2312" w:eastAsia="仿宋_GB2312" w:cs="仿宋_GB2312"/>
          <w:color w:val="auto"/>
          <w:sz w:val="32"/>
          <w:szCs w:val="32"/>
        </w:rPr>
        <w:t>。</w:t>
      </w:r>
    </w:p>
    <w:p>
      <w:pPr>
        <w:snapToGrid w:val="0"/>
        <w:spacing w:line="578" w:lineRule="exact"/>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检查重点</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val="en-US" w:eastAsia="zh-CN"/>
        </w:rPr>
        <w:t>人员持证上岗情况</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1.项目负责人是否取得相应注册建造师资格，是否取得</w:t>
      </w:r>
      <w:r>
        <w:rPr>
          <w:rFonts w:hint="eastAsia" w:ascii="仿宋_GB2312" w:hAnsi="仿宋_GB2312" w:eastAsia="仿宋_GB2312" w:cs="仿宋_GB2312"/>
          <w:sz w:val="32"/>
          <w:szCs w:val="32"/>
          <w:lang w:val="en-US" w:eastAsia="zh-CN"/>
        </w:rPr>
        <w:t>安全生产考核证书（B证），是否与中标通知书、施工合同、施工许可证一致，是否按规定程序变更。</w:t>
      </w:r>
      <w:r>
        <w:rPr>
          <w:rFonts w:hint="eastAsia" w:ascii="仿宋_GB2312" w:hAnsi="仿宋_GB2312" w:eastAsia="仿宋_GB2312" w:cs="仿宋_GB2312"/>
          <w:sz w:val="32"/>
          <w:szCs w:val="32"/>
          <w:highlight w:val="none"/>
          <w:lang w:val="en-US" w:eastAsia="zh-CN"/>
        </w:rPr>
        <w:t>项目技术负责人是否与施工合同约定一致，达到相应工程技术水平要求。</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2.施工（工程）总承包、专业承包、劳务分包单位是否按要求设置专职安全员；专职安全员是否有企业委派书，是否取得安全生产考核证书（C证）；特种作业人员是否持证上岗。</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总监理工程师是否取得注册监理工程师资格，是否由监理单位法定代表人书面任命，是否与中标通知书、监理合同、施工许可证一致，是否按规定程序变更。总监理工程师代表、专业监理工程师、监理员是否符合规定的资格要求。</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（二）人员违规挂靠、兼职情况</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1.施工企业和监理企业现场管理人员及特种作业人员是否与用人单位签订劳动合同、在本单位缴纳社保、有完整的工资发放记录、有完整的现场实名制考勤记录。</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2.项目负责人、总监理工程师代表、专业监理工程师、监理员是否存在同时任职多个项目的情况。</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3.总监理工程师是否存在同时任职超过3个项目的情况。</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4.专职安全员是否存在兼职资料员、劳资专管员等情况。</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（三）人员履职尽责情况</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1.项目负责人的安全周例会参会记录是否完整齐全，是否在施工安全日志、安全巡检记录和监理回复单等资料上签字。</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2.专职安全员的安全周例会参会记录签字是否完整齐全，是否在施工安全日志、安全巡检记录等资料上签字。</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3.总监理工程师（含总监理工程师代表）、专业监理工程师、监理员是否在监理例会参会记录、监理日志、监理通知单等资料上签字。</w:t>
      </w:r>
    </w:p>
    <w:p>
      <w:pPr>
        <w:snapToGrid w:val="0"/>
        <w:spacing w:line="578"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、时间安排</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专项</w:t>
      </w:r>
      <w:r>
        <w:rPr>
          <w:rFonts w:hint="eastAsia" w:ascii="仿宋_GB2312" w:hAnsi="仿宋_GB2312" w:eastAsia="仿宋_GB2312" w:cs="仿宋_GB2312"/>
          <w:color w:val="auto"/>
          <w:sz w:val="32"/>
          <w:szCs w:val="32"/>
          <w:lang w:val="en-US" w:eastAsia="zh-CN"/>
        </w:rPr>
        <w:t>行动</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个阶段进行。</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（一）企业自查（2023年</w:t>
      </w:r>
      <w:r>
        <w:rPr>
          <w:rFonts w:hint="eastAsia" w:ascii="楷体_GB2312" w:hAnsi="楷体_GB2312" w:eastAsia="楷体_GB2312" w:cs="楷体_GB2312"/>
          <w:color w:val="auto"/>
          <w:sz w:val="32"/>
          <w:szCs w:val="32"/>
          <w:lang w:val="en-US" w:eastAsia="zh-CN"/>
        </w:rPr>
        <w:t>11</w:t>
      </w:r>
      <w:r>
        <w:rPr>
          <w:rFonts w:hint="eastAsia" w:ascii="楷体_GB2312" w:hAnsi="楷体_GB2312" w:eastAsia="楷体_GB2312" w:cs="楷体_GB2312"/>
          <w:color w:val="auto"/>
          <w:sz w:val="32"/>
          <w:szCs w:val="32"/>
        </w:rPr>
        <w:t>月</w:t>
      </w:r>
      <w:r>
        <w:rPr>
          <w:rFonts w:hint="eastAsia" w:ascii="楷体_GB2312" w:hAnsi="楷体_GB2312" w:eastAsia="楷体_GB2312" w:cs="楷体_GB2312"/>
          <w:color w:val="auto"/>
          <w:sz w:val="32"/>
          <w:szCs w:val="32"/>
          <w:lang w:val="en-US" w:eastAsia="zh-CN"/>
        </w:rPr>
        <w:t>5日前完成</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根据本方案要求，</w:t>
      </w:r>
      <w:r>
        <w:rPr>
          <w:rFonts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市县住房城乡建设部门</w:t>
      </w:r>
      <w:r>
        <w:rPr>
          <w:rFonts w:ascii="仿宋_GB2312" w:hAnsi="仿宋_GB2312" w:eastAsia="仿宋_GB2312" w:cs="仿宋_GB2312"/>
          <w:color w:val="auto"/>
          <w:sz w:val="32"/>
          <w:szCs w:val="32"/>
        </w:rPr>
        <w:t>结合本地实际研究制定具体</w:t>
      </w:r>
      <w:r>
        <w:rPr>
          <w:rFonts w:hint="eastAsia" w:ascii="仿宋_GB2312" w:hAnsi="仿宋_GB2312" w:eastAsia="仿宋_GB2312" w:cs="仿宋_GB2312"/>
          <w:color w:val="auto"/>
          <w:sz w:val="32"/>
          <w:szCs w:val="32"/>
          <w:lang w:val="en-US" w:eastAsia="zh-CN"/>
        </w:rPr>
        <w:t>工作</w:t>
      </w:r>
      <w:r>
        <w:rPr>
          <w:rFonts w:ascii="仿宋_GB2312" w:hAnsi="仿宋_GB2312" w:eastAsia="仿宋_GB2312" w:cs="仿宋_GB2312"/>
          <w:color w:val="auto"/>
          <w:sz w:val="32"/>
          <w:szCs w:val="32"/>
        </w:rPr>
        <w:t>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并通知辖区内企业项目</w:t>
      </w:r>
      <w:r>
        <w:rPr>
          <w:rFonts w:hint="eastAsia" w:ascii="仿宋_GB2312" w:hAnsi="仿宋_GB2312" w:eastAsia="仿宋_GB2312" w:cs="仿宋_GB2312"/>
          <w:color w:val="auto"/>
          <w:sz w:val="32"/>
          <w:szCs w:val="32"/>
        </w:rPr>
        <w:t>对照</w:t>
      </w:r>
      <w:r>
        <w:rPr>
          <w:rFonts w:hint="eastAsia" w:ascii="仿宋_GB2312" w:hAnsi="仿宋_GB2312" w:eastAsia="仿宋_GB2312" w:cs="仿宋_GB2312"/>
          <w:color w:val="auto"/>
          <w:sz w:val="32"/>
          <w:szCs w:val="32"/>
          <w:lang w:val="en-US" w:eastAsia="zh-CN"/>
        </w:rPr>
        <w:t>检查</w:t>
      </w:r>
      <w:r>
        <w:rPr>
          <w:rFonts w:hint="eastAsia" w:ascii="仿宋_GB2312" w:hAnsi="仿宋_GB2312" w:eastAsia="仿宋_GB2312" w:cs="仿宋_GB2312"/>
          <w:color w:val="auto"/>
          <w:sz w:val="32"/>
          <w:szCs w:val="32"/>
        </w:rPr>
        <w:t>内容进行自查自纠，对存在的问题</w:t>
      </w:r>
      <w:r>
        <w:rPr>
          <w:rFonts w:hint="eastAsia" w:ascii="仿宋_GB2312" w:hAnsi="仿宋_GB2312" w:eastAsia="仿宋_GB2312" w:cs="仿宋_GB2312"/>
          <w:color w:val="auto"/>
          <w:sz w:val="32"/>
          <w:szCs w:val="32"/>
          <w:lang w:val="en-US" w:eastAsia="zh-CN"/>
        </w:rPr>
        <w:t>立即进行</w:t>
      </w:r>
      <w:r>
        <w:rPr>
          <w:rFonts w:hint="eastAsia" w:ascii="仿宋_GB2312" w:hAnsi="仿宋_GB2312" w:eastAsia="仿宋_GB2312" w:cs="仿宋_GB2312"/>
          <w:color w:val="auto"/>
          <w:sz w:val="32"/>
          <w:szCs w:val="32"/>
        </w:rPr>
        <w:t>整改。</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主管部门检查</w:t>
      </w:r>
      <w:r>
        <w:rPr>
          <w:rFonts w:hint="eastAsia" w:ascii="楷体_GB2312" w:hAnsi="楷体_GB2312" w:eastAsia="楷体_GB2312" w:cs="楷体_GB2312"/>
          <w:color w:val="auto"/>
          <w:sz w:val="32"/>
          <w:szCs w:val="32"/>
        </w:rPr>
        <w:t>（2023年</w:t>
      </w:r>
      <w:r>
        <w:rPr>
          <w:rFonts w:hint="eastAsia" w:ascii="楷体_GB2312" w:hAnsi="楷体_GB2312" w:eastAsia="楷体_GB2312" w:cs="楷体_GB2312"/>
          <w:color w:val="auto"/>
          <w:sz w:val="32"/>
          <w:szCs w:val="32"/>
          <w:lang w:val="en-US" w:eastAsia="zh-CN"/>
        </w:rPr>
        <w:t>11</w:t>
      </w:r>
      <w:r>
        <w:rPr>
          <w:rFonts w:hint="eastAsia" w:ascii="楷体_GB2312" w:hAnsi="楷体_GB2312" w:eastAsia="楷体_GB2312" w:cs="楷体_GB2312"/>
          <w:color w:val="auto"/>
          <w:sz w:val="32"/>
          <w:szCs w:val="32"/>
        </w:rPr>
        <w:t>月</w:t>
      </w:r>
      <w:r>
        <w:rPr>
          <w:rFonts w:hint="eastAsia" w:ascii="楷体_GB2312" w:hAnsi="楷体_GB2312" w:eastAsia="楷体_GB2312" w:cs="楷体_GB2312"/>
          <w:color w:val="auto"/>
          <w:sz w:val="32"/>
          <w:szCs w:val="32"/>
          <w:lang w:val="en-US" w:eastAsia="zh-CN"/>
        </w:rPr>
        <w:t>20日前完成</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rPr>
        <w:t>市县</w:t>
      </w:r>
      <w:r>
        <w:rPr>
          <w:rFonts w:hint="eastAsia" w:ascii="仿宋_GB2312" w:hAnsi="仿宋_GB2312" w:eastAsia="仿宋_GB2312" w:cs="仿宋_GB2312"/>
          <w:color w:val="auto"/>
          <w:sz w:val="32"/>
          <w:szCs w:val="32"/>
          <w:lang w:val="en-US" w:eastAsia="zh-CN"/>
        </w:rPr>
        <w:t>住房城乡建设部门采用</w:t>
      </w:r>
      <w:r>
        <w:rPr>
          <w:rFonts w:hint="eastAsia" w:ascii="仿宋_GB2312" w:hAnsi="仿宋_GB2312" w:eastAsia="仿宋_GB2312" w:cs="仿宋_GB2312"/>
          <w:color w:val="auto"/>
          <w:sz w:val="32"/>
          <w:szCs w:val="32"/>
        </w:rPr>
        <w:t>日常巡查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专项检查</w:t>
      </w:r>
      <w:r>
        <w:rPr>
          <w:rFonts w:hint="eastAsia" w:ascii="仿宋_GB2312" w:hAnsi="仿宋_GB2312" w:eastAsia="仿宋_GB2312" w:cs="仿宋_GB2312"/>
          <w:color w:val="auto"/>
          <w:sz w:val="32"/>
          <w:szCs w:val="32"/>
          <w:lang w:val="en-US" w:eastAsia="zh-CN"/>
        </w:rPr>
        <w:t>和网格化监管</w:t>
      </w:r>
      <w:r>
        <w:rPr>
          <w:rFonts w:hint="eastAsia" w:ascii="仿宋_GB2312" w:hAnsi="仿宋_GB2312" w:eastAsia="仿宋_GB2312" w:cs="仿宋_GB2312"/>
          <w:color w:val="auto"/>
          <w:sz w:val="32"/>
          <w:szCs w:val="32"/>
        </w:rPr>
        <w:t>相结合的方式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对辖区内</w:t>
      </w:r>
      <w:r>
        <w:rPr>
          <w:rFonts w:hint="eastAsia" w:ascii="仿宋_GB2312" w:hAnsi="仿宋_GB2312" w:eastAsia="仿宋_GB2312" w:cs="仿宋_GB2312"/>
          <w:color w:val="auto"/>
          <w:sz w:val="32"/>
          <w:szCs w:val="32"/>
          <w:lang w:val="en-US" w:eastAsia="zh-CN"/>
        </w:rPr>
        <w:t>企业和在建工程项目</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val="en-US" w:eastAsia="zh-CN"/>
        </w:rPr>
        <w:t>拉网式排查并建立排查台账，边排查边整改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市级住房城乡建设部门对所辖县（市、区）的专项行动开展情况进行抽查。</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default" w:ascii="仿宋_GB2312" w:hAnsi="仿宋_GB2312" w:eastAsia="楷体_GB2312" w:cs="仿宋_GB2312"/>
          <w:color w:val="auto"/>
          <w:sz w:val="32"/>
          <w:szCs w:val="32"/>
          <w:lang w:val="en-US"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）省级抽查</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2023年12月10日前完成）</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省住房城乡建设厅</w:t>
      </w:r>
      <w:r>
        <w:rPr>
          <w:rFonts w:hint="eastAsia" w:ascii="仿宋_GB2312" w:hAnsi="仿宋_GB2312" w:eastAsia="仿宋_GB2312" w:cs="仿宋_GB2312"/>
          <w:color w:val="auto"/>
          <w:sz w:val="32"/>
          <w:szCs w:val="32"/>
          <w:lang w:val="en-US" w:eastAsia="zh-CN"/>
        </w:rPr>
        <w:t>将对16市贯彻落实专项行动情况进行督导检查，抽取部分项目验证落实情况，对督导检查情况进行全省通报。</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（一）强化组织领导，压紧压实责任。</w:t>
      </w:r>
      <w:r>
        <w:rPr>
          <w:rFonts w:hint="eastAsia" w:ascii="仿宋_GB2312" w:hAnsi="仿宋_GB2312" w:eastAsia="仿宋_GB2312" w:cs="仿宋_GB2312"/>
          <w:color w:val="auto"/>
          <w:sz w:val="32"/>
          <w:szCs w:val="32"/>
        </w:rPr>
        <w:t>各级</w:t>
      </w:r>
      <w:r>
        <w:rPr>
          <w:rFonts w:hint="eastAsia" w:ascii="仿宋_GB2312" w:hAnsi="仿宋_GB2312" w:eastAsia="仿宋_GB2312" w:cs="仿宋_GB2312"/>
          <w:color w:val="auto"/>
          <w:sz w:val="32"/>
          <w:szCs w:val="32"/>
          <w:lang w:val="en-US" w:eastAsia="zh-CN"/>
        </w:rPr>
        <w:t>住房城乡建设</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高度重视</w:t>
      </w:r>
      <w:r>
        <w:rPr>
          <w:rFonts w:hint="eastAsia" w:ascii="仿宋_GB2312" w:hAnsi="仿宋_GB2312" w:eastAsia="仿宋_GB2312" w:cs="仿宋_GB2312"/>
          <w:color w:val="auto"/>
          <w:sz w:val="32"/>
          <w:szCs w:val="32"/>
          <w:lang w:val="en-US" w:eastAsia="zh-CN"/>
        </w:rPr>
        <w:t>本次专项行动</w:t>
      </w:r>
      <w:r>
        <w:rPr>
          <w:rFonts w:hint="eastAsia" w:ascii="仿宋_GB2312" w:hAnsi="仿宋_GB2312" w:eastAsia="仿宋_GB2312" w:cs="仿宋_GB2312"/>
          <w:color w:val="auto"/>
          <w:sz w:val="32"/>
          <w:szCs w:val="32"/>
        </w:rPr>
        <w:t>，加强组织领导，精心安排部署，科学研究制定方案，</w:t>
      </w:r>
      <w:r>
        <w:rPr>
          <w:rFonts w:hint="eastAsia" w:ascii="仿宋_GB2312" w:hAnsi="仿宋_GB2312" w:eastAsia="仿宋_GB2312" w:cs="仿宋_GB2312"/>
          <w:color w:val="auto"/>
          <w:sz w:val="32"/>
          <w:szCs w:val="32"/>
          <w:lang w:val="en-US" w:eastAsia="zh-CN"/>
        </w:rPr>
        <w:t>迅即开展专项整治，压紧压实各级监管责任</w:t>
      </w:r>
      <w:r>
        <w:rPr>
          <w:rFonts w:hint="eastAsia" w:ascii="仿宋_GB2312" w:hAnsi="仿宋_GB2312" w:eastAsia="仿宋_GB2312" w:cs="仿宋_GB2312"/>
          <w:color w:val="auto"/>
          <w:sz w:val="32"/>
          <w:szCs w:val="32"/>
        </w:rPr>
        <w:t>，确保专项行动动真格、出实招、见实效。</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（二）加强工作衔接，精准靶向发力。</w:t>
      </w:r>
      <w:r>
        <w:rPr>
          <w:rFonts w:hint="eastAsia" w:ascii="仿宋_GB2312" w:hAnsi="仿宋_GB2312" w:eastAsia="仿宋_GB2312" w:cs="仿宋_GB2312"/>
          <w:color w:val="auto"/>
          <w:sz w:val="32"/>
          <w:szCs w:val="32"/>
          <w:lang w:val="en-US" w:eastAsia="zh-CN"/>
        </w:rPr>
        <w:t>本次专项行动要与施工企业资质、安全生产许可证动态核查，监理企业资质动态核查进行有效衔接，已经核查相应内容的，本次不再重复检查；核查中发现存在问题的，要跟踪企业项目整改情况，确保隐患问题见底清零。</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（三）加大处罚力度，规范市场行为。</w:t>
      </w:r>
      <w:r>
        <w:rPr>
          <w:rFonts w:hint="eastAsia" w:ascii="仿宋_GB2312" w:hAnsi="仿宋_GB2312" w:eastAsia="仿宋_GB2312" w:cs="仿宋_GB2312"/>
          <w:color w:val="auto"/>
          <w:sz w:val="32"/>
          <w:szCs w:val="32"/>
        </w:rPr>
        <w:t>对于检查中发现的问题，</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建立整改台账，</w:t>
      </w:r>
      <w:r>
        <w:rPr>
          <w:rFonts w:hint="eastAsia" w:ascii="仿宋_GB2312" w:hAnsi="仿宋_GB2312" w:eastAsia="仿宋_GB2312" w:cs="仿宋_GB2312"/>
          <w:color w:val="auto"/>
          <w:sz w:val="32"/>
          <w:szCs w:val="32"/>
          <w:lang w:val="en-US" w:eastAsia="zh-CN"/>
        </w:rPr>
        <w:t>逐项明确整改措施、整改时限，全面跟踪各项问题整改到位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必要时应采取公开曝光、信用惩戒等手段；对企业及个人存在的违法违规问题，移交有关部门进行处理；对问题突出的项目要追究主管部门监督人员责任，并严肃处理。</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（四）建立</w:t>
      </w:r>
      <w:r>
        <w:rPr>
          <w:rFonts w:hint="default" w:ascii="楷体_GB2312" w:hAnsi="楷体_GB2312" w:eastAsia="楷体_GB2312" w:cs="楷体_GB2312"/>
          <w:color w:val="auto"/>
          <w:sz w:val="32"/>
          <w:szCs w:val="32"/>
          <w:lang w:val="en-US" w:eastAsia="zh-CN"/>
        </w:rPr>
        <w:t>长效机制</w:t>
      </w:r>
      <w:r>
        <w:rPr>
          <w:rFonts w:hint="eastAsia" w:ascii="楷体_GB2312" w:hAnsi="楷体_GB2312" w:eastAsia="楷体_GB2312" w:cs="楷体_GB2312"/>
          <w:color w:val="auto"/>
          <w:sz w:val="32"/>
          <w:szCs w:val="32"/>
          <w:lang w:val="en-US" w:eastAsia="zh-CN"/>
        </w:rPr>
        <w:t>，改进监管方式。</w:t>
      </w:r>
      <w:r>
        <w:rPr>
          <w:rFonts w:hint="eastAsia" w:ascii="仿宋_GB2312" w:hAnsi="仿宋_GB2312" w:eastAsia="仿宋_GB2312" w:cs="仿宋_GB2312"/>
          <w:color w:val="auto"/>
          <w:sz w:val="32"/>
          <w:szCs w:val="32"/>
          <w:lang w:val="en-US" w:eastAsia="zh-CN"/>
        </w:rPr>
        <w:t>专项行动要坚持问题导向，对当前存在的突出问题，本层级能够解决的，要及时解决，解决不了的，应向上级部门反馈，同时要总结评估专项行动效果，持续改进监管方式和手段，补齐制度建设短板。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请各市</w:t>
      </w:r>
      <w:r>
        <w:rPr>
          <w:rFonts w:hint="eastAsia" w:ascii="仿宋_GB2312" w:hAnsi="仿宋_GB2312" w:eastAsia="仿宋_GB2312" w:cs="仿宋_GB2312"/>
          <w:color w:val="auto"/>
          <w:sz w:val="32"/>
          <w:szCs w:val="32"/>
        </w:rPr>
        <w:t>住房城乡建设主管部门</w:t>
      </w:r>
      <w:r>
        <w:rPr>
          <w:rFonts w:hint="eastAsia" w:ascii="仿宋_GB2312" w:hAnsi="仿宋_GB2312" w:eastAsia="仿宋_GB2312" w:cs="仿宋_GB2312"/>
          <w:color w:val="auto"/>
          <w:sz w:val="32"/>
          <w:szCs w:val="32"/>
          <w:lang w:val="en-US" w:eastAsia="zh-CN"/>
        </w:rPr>
        <w:t>确定1名联络员，于10月27日前将联络员信息表（见附件1）报省住房城乡建设厅。各市专项检查部署开展情况连同</w:t>
      </w:r>
      <w:r>
        <w:rPr>
          <w:rFonts w:hint="eastAsia" w:ascii="仿宋_GB2312" w:hAnsi="仿宋_GB2312" w:eastAsia="仿宋_GB2312" w:cs="仿宋_GB2312"/>
          <w:color w:val="auto"/>
          <w:sz w:val="32"/>
          <w:szCs w:val="32"/>
          <w:u w:val="none"/>
          <w:lang w:val="en-US" w:eastAsia="zh-CN"/>
        </w:rPr>
        <w:t>专项行动情况汇总统计表（见附件6）</w:t>
      </w:r>
      <w:r>
        <w:rPr>
          <w:rFonts w:hint="eastAsia" w:ascii="仿宋_GB2312" w:hAnsi="仿宋_GB2312" w:eastAsia="仿宋_GB2312" w:cs="仿宋_GB2312"/>
          <w:color w:val="auto"/>
          <w:sz w:val="32"/>
          <w:szCs w:val="32"/>
          <w:lang w:val="en-US" w:eastAsia="zh-CN"/>
        </w:rPr>
        <w:t>分别于11月10日、11月25日前报送至省住房城乡建设厅。</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联系人：王晓宏（负责房建工程），联系电话：0531-51765165，电子邮箱：</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"mailto:wangxiaohong@shandong.cn。" </w:instrText>
      </w:r>
      <w:r>
        <w:rPr>
          <w:rFonts w:hint="eastAsia" w:ascii="仿宋_GB2312" w:hAnsi="仿宋_GB2312" w:eastAsia="仿宋_GB2312" w:cs="仿宋_GB2312"/>
          <w:color w:val="auto"/>
          <w:sz w:val="32"/>
          <w:szCs w:val="32"/>
          <w:u w:val="none"/>
          <w:lang w:val="en-US" w:eastAsia="zh-CN"/>
        </w:rPr>
        <w:fldChar w:fldCharType="separate"/>
      </w:r>
      <w:r>
        <w:rPr>
          <w:rStyle w:val="8"/>
          <w:rFonts w:hint="eastAsia" w:ascii="仿宋_GB2312" w:hAnsi="仿宋_GB2312" w:eastAsia="仿宋_GB2312" w:cs="仿宋_GB2312"/>
          <w:sz w:val="32"/>
          <w:szCs w:val="32"/>
          <w:lang w:val="en-US" w:eastAsia="zh-CN"/>
        </w:rPr>
        <w:t>zlaqc@shandong.cn。</w:t>
      </w:r>
      <w:r>
        <w:rPr>
          <w:rFonts w:hint="eastAsia" w:ascii="仿宋_GB2312" w:hAnsi="仿宋_GB2312" w:eastAsia="仿宋_GB2312" w:cs="仿宋_GB2312"/>
          <w:color w:val="auto"/>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魏翔宇、蒋迪（负责市政工程），</w:t>
      </w:r>
      <w:r>
        <w:rPr>
          <w:rFonts w:hint="eastAsia" w:ascii="仿宋_GB2312" w:hAnsi="仿宋_GB2312" w:eastAsia="仿宋_GB2312" w:cs="仿宋_GB2312"/>
          <w:color w:val="auto"/>
          <w:sz w:val="32"/>
          <w:szCs w:val="32"/>
          <w:lang w:val="en-US" w:eastAsia="zh-CN"/>
        </w:rPr>
        <w:t>联系电话：0531-87087169，电子邮箱：</w:t>
      </w:r>
      <w:r>
        <w:rPr>
          <w:rStyle w:val="8"/>
          <w:rFonts w:hint="eastAsia" w:ascii="仿宋_GB2312" w:hAnsi="仿宋_GB2312" w:eastAsia="仿宋_GB2312" w:cs="仿宋_GB2312"/>
          <w:sz w:val="32"/>
          <w:szCs w:val="32"/>
          <w:lang w:val="en-US" w:eastAsia="zh-CN"/>
        </w:rPr>
        <w:t>weixiangyu</w:t>
      </w:r>
      <w:bookmarkStart w:id="0" w:name="_GoBack"/>
      <w:bookmarkEnd w:id="0"/>
      <w:r>
        <w:rPr>
          <w:rStyle w:val="8"/>
          <w:rFonts w:hint="eastAsia" w:ascii="仿宋_GB2312" w:hAnsi="仿宋_GB2312" w:eastAsia="仿宋_GB2312" w:cs="仿宋_GB2312"/>
          <w:sz w:val="32"/>
          <w:szCs w:val="32"/>
          <w:lang w:val="en-US" w:eastAsia="zh-CN"/>
        </w:rPr>
        <w:fldChar w:fldCharType="begin"/>
      </w:r>
      <w:r>
        <w:rPr>
          <w:rStyle w:val="8"/>
          <w:rFonts w:hint="eastAsia" w:ascii="仿宋_GB2312" w:hAnsi="仿宋_GB2312" w:eastAsia="仿宋_GB2312" w:cs="仿宋_GB2312"/>
          <w:sz w:val="32"/>
          <w:szCs w:val="32"/>
          <w:lang w:val="en-US" w:eastAsia="zh-CN"/>
        </w:rPr>
        <w:instrText xml:space="preserve"> HYPERLINK "mailto:wangxiaohong@shandong.cn。" </w:instrText>
      </w:r>
      <w:r>
        <w:rPr>
          <w:rStyle w:val="8"/>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@shandong.cn。</w:t>
      </w:r>
      <w:r>
        <w:rPr>
          <w:rStyle w:val="8"/>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附件：1.联络员信息表</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160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2.施工现场施工（工程）总承包单位关键岗位人员管理专项检查表</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1600" w:left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3.施工现场专业承包单位关键岗位人员管理专项检查表</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1600" w:leftChars="0"/>
        <w:jc w:val="lef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4.施工现场劳务分包单位关键岗位人员管理专项检查表</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1600" w:leftChars="0"/>
        <w:jc w:val="lef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5.施工现场监理单位关键岗位人员管理专项检查表</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1600" w:leftChars="0"/>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6.施工现场关键岗位人员管理专项行动情况汇总统计表</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p>
    <w:p>
      <w:pPr>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32"/>
          <w:szCs w:val="32"/>
          <w:lang w:val="en-US" w:eastAsia="zh-CN"/>
        </w:rPr>
        <w:sectPr>
          <w:footerReference r:id="rId3" w:type="default"/>
          <w:pgSz w:w="11906" w:h="16838"/>
          <w:pgMar w:top="2098" w:right="1474" w:bottom="1984" w:left="1587" w:header="851" w:footer="992" w:gutter="0"/>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联络员信息表</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单位名称（盖章）：</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2256"/>
        <w:gridCol w:w="2162"/>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2068" w:type="dxa"/>
            <w:vAlign w:val="center"/>
          </w:tcPr>
          <w:p>
            <w:pPr>
              <w:jc w:val="center"/>
              <w:rPr>
                <w:rFonts w:hint="eastAsia"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姓名</w:t>
            </w:r>
          </w:p>
        </w:tc>
        <w:tc>
          <w:tcPr>
            <w:tcW w:w="2256" w:type="dxa"/>
            <w:vAlign w:val="center"/>
          </w:tcPr>
          <w:p>
            <w:pPr>
              <w:jc w:val="center"/>
              <w:rPr>
                <w:rFonts w:hint="eastAsia" w:ascii="仿宋_GB2312" w:hAnsi="仿宋_GB2312" w:eastAsia="仿宋_GB2312" w:cs="仿宋_GB2312"/>
                <w:b/>
                <w:bCs/>
                <w:color w:val="auto"/>
                <w:sz w:val="32"/>
                <w:szCs w:val="32"/>
                <w:vertAlign w:val="baseline"/>
                <w:lang w:val="en-US" w:eastAsia="zh-CN"/>
              </w:rPr>
            </w:pPr>
          </w:p>
        </w:tc>
        <w:tc>
          <w:tcPr>
            <w:tcW w:w="2162" w:type="dxa"/>
            <w:vAlign w:val="center"/>
          </w:tcPr>
          <w:p>
            <w:pPr>
              <w:jc w:val="center"/>
              <w:rPr>
                <w:rFonts w:hint="eastAsia"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单位及职务</w:t>
            </w:r>
          </w:p>
        </w:tc>
        <w:tc>
          <w:tcPr>
            <w:tcW w:w="6486" w:type="dxa"/>
            <w:vAlign w:val="center"/>
          </w:tcPr>
          <w:p>
            <w:pPr>
              <w:jc w:val="center"/>
              <w:rPr>
                <w:rFonts w:hint="eastAsia" w:ascii="仿宋_GB2312" w:hAnsi="仿宋_GB2312" w:eastAsia="仿宋_GB2312" w:cs="仿宋_GB2312"/>
                <w:b/>
                <w:bCs/>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2068" w:type="dxa"/>
            <w:vAlign w:val="center"/>
          </w:tcPr>
          <w:p>
            <w:pPr>
              <w:jc w:val="center"/>
              <w:rPr>
                <w:rFonts w:hint="eastAsia"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办公电话</w:t>
            </w:r>
          </w:p>
        </w:tc>
        <w:tc>
          <w:tcPr>
            <w:tcW w:w="2256" w:type="dxa"/>
            <w:vAlign w:val="center"/>
          </w:tcPr>
          <w:p>
            <w:pPr>
              <w:jc w:val="center"/>
              <w:rPr>
                <w:rFonts w:hint="eastAsia" w:ascii="仿宋_GB2312" w:hAnsi="仿宋_GB2312" w:eastAsia="仿宋_GB2312" w:cs="仿宋_GB2312"/>
                <w:b/>
                <w:bCs/>
                <w:color w:val="auto"/>
                <w:sz w:val="32"/>
                <w:szCs w:val="32"/>
                <w:vertAlign w:val="baseline"/>
                <w:lang w:val="en-US" w:eastAsia="zh-CN"/>
              </w:rPr>
            </w:pPr>
          </w:p>
        </w:tc>
        <w:tc>
          <w:tcPr>
            <w:tcW w:w="2162" w:type="dxa"/>
            <w:vAlign w:val="center"/>
          </w:tcPr>
          <w:p>
            <w:pPr>
              <w:jc w:val="center"/>
              <w:rPr>
                <w:rFonts w:hint="eastAsia"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手机号</w:t>
            </w:r>
          </w:p>
        </w:tc>
        <w:tc>
          <w:tcPr>
            <w:tcW w:w="6486" w:type="dxa"/>
            <w:vAlign w:val="center"/>
          </w:tcPr>
          <w:p>
            <w:pPr>
              <w:jc w:val="center"/>
              <w:rPr>
                <w:rFonts w:hint="eastAsia" w:ascii="仿宋_GB2312" w:hAnsi="仿宋_GB2312" w:eastAsia="仿宋_GB2312" w:cs="仿宋_GB2312"/>
                <w:b/>
                <w:bCs/>
                <w:color w:val="auto"/>
                <w:sz w:val="32"/>
                <w:szCs w:val="32"/>
                <w:vertAlign w:val="baseline"/>
                <w:lang w:val="en-US" w:eastAsia="zh-CN"/>
              </w:rPr>
            </w:pPr>
          </w:p>
        </w:tc>
      </w:tr>
    </w:tbl>
    <w:p>
      <w:pPr>
        <w:rPr>
          <w:rFonts w:hint="default" w:ascii="仿宋_GB2312" w:hAnsi="仿宋_GB2312" w:eastAsia="仿宋_GB2312" w:cs="仿宋_GB2312"/>
          <w:color w:val="auto"/>
          <w:sz w:val="32"/>
          <w:szCs w:val="32"/>
          <w:lang w:val="en-US" w:eastAsia="zh-CN"/>
        </w:rPr>
      </w:pPr>
    </w:p>
    <w:p>
      <w:pPr>
        <w:keepNext w:val="0"/>
        <w:keepLines w:val="0"/>
        <w:widowControl/>
        <w:suppressLineNumbers w:val="0"/>
        <w:jc w:val="left"/>
      </w:pPr>
      <w:r>
        <w:rPr>
          <w:rFonts w:ascii="仿宋_GB2312" w:hAnsi="宋体" w:eastAsia="仿宋_GB2312" w:cs="仿宋_GB2312"/>
          <w:color w:val="000000"/>
          <w:kern w:val="0"/>
          <w:sz w:val="28"/>
          <w:szCs w:val="28"/>
          <w:lang w:val="en-US" w:eastAsia="zh-CN" w:bidi="ar"/>
        </w:rPr>
        <w:t xml:space="preserve">注：1.所有项目均为必填项，务必填写完整。 </w:t>
      </w:r>
    </w:p>
    <w:p>
      <w:pPr>
        <w:keepNext w:val="0"/>
        <w:keepLines w:val="0"/>
        <w:widowControl/>
        <w:suppressLineNumbers w:val="0"/>
        <w:ind w:firstLine="560" w:firstLineChars="200"/>
        <w:jc w:val="left"/>
        <w:rPr>
          <w:rFonts w:hint="default" w:ascii="仿宋_GB2312" w:hAnsi="仿宋_GB2312" w:eastAsia="仿宋_GB2312" w:cs="仿宋_GB2312"/>
          <w:color w:val="auto"/>
          <w:sz w:val="32"/>
          <w:szCs w:val="32"/>
          <w:lang w:val="en-US" w:eastAsia="zh-CN"/>
        </w:rPr>
        <w:sectPr>
          <w:pgSz w:w="16838" w:h="11906" w:orient="landscape"/>
          <w:pgMar w:top="1587" w:right="2098" w:bottom="1474" w:left="1984" w:header="851" w:footer="992" w:gutter="0"/>
          <w:pgNumType w:fmt="decimal"/>
          <w:cols w:space="0" w:num="1"/>
          <w:rtlGutter w:val="0"/>
          <w:docGrid w:type="lines" w:linePitch="315" w:charSpace="0"/>
        </w:sectPr>
      </w:pPr>
      <w:r>
        <w:rPr>
          <w:rFonts w:hint="eastAsia" w:ascii="仿宋_GB2312" w:hAnsi="宋体" w:eastAsia="仿宋_GB2312" w:cs="仿宋_GB2312"/>
          <w:color w:val="000000"/>
          <w:kern w:val="0"/>
          <w:sz w:val="28"/>
          <w:szCs w:val="28"/>
          <w:lang w:val="en-US" w:eastAsia="zh-CN" w:bidi="ar"/>
        </w:rPr>
        <w:t>2.请于 10 月 27 日前将此表发送至指定邮箱。</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施工现场施工（工程）总承包单位关键岗位人员管理专项检查表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项目名称：                                       企业名称：</w:t>
      </w:r>
    </w:p>
    <w:tbl>
      <w:tblPr>
        <w:tblStyle w:val="6"/>
        <w:tblW w:w="12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273"/>
        <w:gridCol w:w="8318"/>
        <w:gridCol w:w="845"/>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序号</w:t>
            </w:r>
          </w:p>
        </w:tc>
        <w:tc>
          <w:tcPr>
            <w:tcW w:w="1273"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人员类别</w:t>
            </w: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检查内容</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扣减分数</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实得分（初始分100分）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127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项目负责人</w:t>
            </w: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与中标通知书、施工许可证、施工承包合同中项目负责人不一致，且人员变更手续不齐全的，扣2分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restart"/>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127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未签订劳动合同的，扣5分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Theme="minorEastAsia"/>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127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开工至今社保缴纳记录、工资发放记录不齐全的，每发现1个月扣1分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127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不具备相应注册建造师资格的，扣10分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127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不具备安全生产考核证书（B证）的，扣10分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127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开工至今现场实名制考勤记录月考勤天数不足当月施工天数80%的，每少1个月扣1分；无考勤记录的，扣10分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127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安全周例会参会记录签字和影像资料</w:t>
            </w:r>
            <w:r>
              <w:rPr>
                <w:rFonts w:hint="eastAsia" w:ascii="仿宋_GB2312" w:hAnsi="仿宋_GB2312" w:eastAsia="仿宋_GB2312" w:cs="仿宋_GB2312"/>
                <w:color w:val="auto"/>
                <w:sz w:val="24"/>
                <w:szCs w:val="24"/>
                <w:vertAlign w:val="baseline"/>
                <w:lang w:val="en-US" w:eastAsia="zh-CN"/>
              </w:rPr>
              <w:t>不齐全的，每次扣1分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127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施工安全日志、安全巡检记录和监理回复单</w:t>
            </w:r>
            <w:r>
              <w:rPr>
                <w:rFonts w:hint="eastAsia" w:ascii="仿宋_GB2312" w:hAnsi="仿宋_GB2312" w:eastAsia="仿宋_GB2312" w:cs="仿宋_GB2312"/>
                <w:color w:val="auto"/>
                <w:sz w:val="24"/>
                <w:szCs w:val="24"/>
                <w:vertAlign w:val="baseline"/>
                <w:lang w:val="en-US" w:eastAsia="zh-CN"/>
              </w:rPr>
              <w:t>等资料</w:t>
            </w:r>
            <w:r>
              <w:rPr>
                <w:rFonts w:hint="default" w:ascii="仿宋_GB2312" w:hAnsi="仿宋_GB2312" w:eastAsia="仿宋_GB2312" w:cs="仿宋_GB2312"/>
                <w:color w:val="auto"/>
                <w:sz w:val="24"/>
                <w:szCs w:val="24"/>
                <w:vertAlign w:val="baseline"/>
                <w:lang w:val="en-US" w:eastAsia="zh-CN"/>
              </w:rPr>
              <w:t>签字</w:t>
            </w:r>
            <w:r>
              <w:rPr>
                <w:rFonts w:hint="eastAsia" w:ascii="仿宋_GB2312" w:hAnsi="仿宋_GB2312" w:eastAsia="仿宋_GB2312" w:cs="仿宋_GB2312"/>
                <w:color w:val="auto"/>
                <w:sz w:val="24"/>
                <w:szCs w:val="24"/>
                <w:vertAlign w:val="baseline"/>
                <w:lang w:val="en-US" w:eastAsia="zh-CN"/>
              </w:rPr>
              <w:t>不全的，扣2分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w:t>
            </w:r>
          </w:p>
        </w:tc>
        <w:tc>
          <w:tcPr>
            <w:tcW w:w="127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同时任职多个项目情况的，扣10分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w:t>
            </w:r>
          </w:p>
        </w:tc>
        <w:tc>
          <w:tcPr>
            <w:tcW w:w="127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专职安全员</w:t>
            </w: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人员配备数量不符合要求的，扣5分；未配备的，扣10分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w:t>
            </w:r>
          </w:p>
        </w:tc>
        <w:tc>
          <w:tcPr>
            <w:tcW w:w="127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专职安全员无企业委派书的，扣10分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w:t>
            </w:r>
          </w:p>
        </w:tc>
        <w:tc>
          <w:tcPr>
            <w:tcW w:w="127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未签订劳动合同的，扣5分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Theme="minorEastAsia"/>
                <w:lang w:val="en-US" w:eastAsia="zh-CN"/>
              </w:rPr>
            </w:pPr>
            <w:r>
              <w:rPr>
                <w:rFonts w:hint="eastAsia" w:ascii="仿宋_GB2312" w:hAnsi="仿宋_GB2312" w:eastAsia="仿宋_GB2312" w:cs="仿宋_GB2312"/>
                <w:sz w:val="24"/>
                <w:szCs w:val="24"/>
                <w:lang w:val="en-US" w:eastAsia="zh-CN"/>
              </w:rPr>
              <w:t>13</w:t>
            </w:r>
          </w:p>
        </w:tc>
        <w:tc>
          <w:tcPr>
            <w:tcW w:w="127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FF0000"/>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开工至今社保缴纳记录、工资发放记录不齐全的，每发现1个月扣1分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FF0000"/>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FF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w:t>
            </w:r>
          </w:p>
        </w:tc>
        <w:tc>
          <w:tcPr>
            <w:tcW w:w="127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不具备安全生产考核证书（C证）的，每发现1人扣10分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w:t>
            </w:r>
          </w:p>
        </w:tc>
        <w:tc>
          <w:tcPr>
            <w:tcW w:w="127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开工至今现场实名制考勤记录不齐全的，每发现1个月扣1分；无考勤记录的，每发现1人扣10分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w:t>
            </w:r>
          </w:p>
        </w:tc>
        <w:tc>
          <w:tcPr>
            <w:tcW w:w="127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安全周例会参会记录签字和影像资料</w:t>
            </w:r>
            <w:r>
              <w:rPr>
                <w:rFonts w:hint="eastAsia" w:ascii="仿宋_GB2312" w:hAnsi="仿宋_GB2312" w:eastAsia="仿宋_GB2312" w:cs="仿宋_GB2312"/>
                <w:color w:val="auto"/>
                <w:sz w:val="24"/>
                <w:szCs w:val="24"/>
                <w:vertAlign w:val="baseline"/>
                <w:lang w:val="en-US" w:eastAsia="zh-CN"/>
              </w:rPr>
              <w:t>不齐全的，每次扣1分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w:t>
            </w:r>
          </w:p>
        </w:tc>
        <w:tc>
          <w:tcPr>
            <w:tcW w:w="127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专职安全员兼职项目资料员、劳资专管员的，每发现一人扣10分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Theme="minorEastAsia"/>
                <w:lang w:val="en-US" w:eastAsia="zh-CN"/>
              </w:rPr>
            </w:pPr>
            <w:r>
              <w:rPr>
                <w:rFonts w:hint="eastAsia" w:ascii="仿宋_GB2312" w:hAnsi="仿宋_GB2312" w:eastAsia="仿宋_GB2312" w:cs="仿宋_GB2312"/>
                <w:color w:val="auto"/>
                <w:sz w:val="24"/>
                <w:szCs w:val="24"/>
                <w:vertAlign w:val="baseline"/>
                <w:lang w:val="en-US" w:eastAsia="zh-CN"/>
              </w:rPr>
              <w:t>18</w:t>
            </w:r>
          </w:p>
        </w:tc>
        <w:tc>
          <w:tcPr>
            <w:tcW w:w="127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FF0000"/>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施工安全日志、安全巡检记录和监理回复单</w:t>
            </w:r>
            <w:r>
              <w:rPr>
                <w:rFonts w:hint="eastAsia" w:ascii="仿宋_GB2312" w:hAnsi="仿宋_GB2312" w:eastAsia="仿宋_GB2312" w:cs="仿宋_GB2312"/>
                <w:color w:val="auto"/>
                <w:sz w:val="24"/>
                <w:szCs w:val="24"/>
                <w:vertAlign w:val="baseline"/>
                <w:lang w:val="en-US" w:eastAsia="zh-CN"/>
              </w:rPr>
              <w:t>等资料</w:t>
            </w:r>
            <w:r>
              <w:rPr>
                <w:rFonts w:hint="default" w:ascii="仿宋_GB2312" w:hAnsi="仿宋_GB2312" w:eastAsia="仿宋_GB2312" w:cs="仿宋_GB2312"/>
                <w:color w:val="auto"/>
                <w:sz w:val="24"/>
                <w:szCs w:val="24"/>
                <w:vertAlign w:val="baseline"/>
                <w:lang w:val="en-US" w:eastAsia="zh-CN"/>
              </w:rPr>
              <w:t>签字</w:t>
            </w:r>
            <w:r>
              <w:rPr>
                <w:rFonts w:hint="eastAsia" w:ascii="仿宋_GB2312" w:hAnsi="仿宋_GB2312" w:eastAsia="仿宋_GB2312" w:cs="仿宋_GB2312"/>
                <w:color w:val="auto"/>
                <w:sz w:val="24"/>
                <w:szCs w:val="24"/>
                <w:vertAlign w:val="baseline"/>
                <w:lang w:val="en-US" w:eastAsia="zh-CN"/>
              </w:rPr>
              <w:t>不齐全的，扣2分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FF0000"/>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_GB2312" w:hAnsi="仿宋_GB2312" w:eastAsia="仿宋_GB2312" w:cs="仿宋_GB2312"/>
                <w:color w:val="FF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19</w:t>
            </w:r>
          </w:p>
        </w:tc>
        <w:tc>
          <w:tcPr>
            <w:tcW w:w="127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Theme="minorEastAsia"/>
                <w:lang w:val="en-US" w:eastAsia="zh-CN"/>
              </w:rPr>
            </w:pPr>
            <w:r>
              <w:rPr>
                <w:rFonts w:hint="eastAsia" w:ascii="仿宋_GB2312" w:hAnsi="仿宋_GB2312" w:eastAsia="仿宋_GB2312" w:cs="仿宋_GB2312"/>
                <w:color w:val="auto"/>
                <w:sz w:val="24"/>
                <w:szCs w:val="24"/>
                <w:vertAlign w:val="baseline"/>
                <w:lang w:val="en-US" w:eastAsia="zh-CN"/>
              </w:rPr>
              <w:t>项目技术负责人</w:t>
            </w: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项目技术负责人与施工合同约定不一致，扣5分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FF0000"/>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_GB2312" w:hAnsi="仿宋_GB2312" w:eastAsia="仿宋_GB2312" w:cs="仿宋_GB2312"/>
                <w:color w:val="FF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w:t>
            </w:r>
          </w:p>
        </w:tc>
        <w:tc>
          <w:tcPr>
            <w:tcW w:w="127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特种作业人员</w:t>
            </w: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未取得相应特种作业操作资格证书，每发现1人扣10分</w:t>
            </w:r>
          </w:p>
        </w:tc>
        <w:tc>
          <w:tcPr>
            <w:tcW w:w="845"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FF0000"/>
                <w:sz w:val="24"/>
                <w:szCs w:val="24"/>
                <w:vertAlign w:val="baseline"/>
                <w:lang w:val="en-US" w:eastAsia="zh-CN"/>
              </w:rPr>
            </w:pPr>
          </w:p>
        </w:tc>
        <w:tc>
          <w:tcPr>
            <w:tcW w:w="1553"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_GB2312" w:hAnsi="仿宋_GB2312" w:eastAsia="仿宋_GB2312" w:cs="仿宋_GB2312"/>
                <w:color w:val="FF000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项目负责人签字：                  检查人员签字：                  时间：</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注：1.当表中检查内容（子项）扣分累计值超出该检查项目应得分时，计为零分，不计负分。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480" w:leftChars="0"/>
        <w:jc w:val="left"/>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2.专职安全员数量按照《建筑施工企业安全生产管理机构设置及专职安全生产管理人员配备办法》配备。</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施工现场专业承包单位关键岗位人员管理专项检查表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方正小标宋简体" w:hAnsi="方正小标宋简体" w:eastAsia="方正小标宋简体" w:cs="方正小标宋简体"/>
          <w:color w:val="auto"/>
          <w:sz w:val="44"/>
          <w:szCs w:val="44"/>
          <w:lang w:val="en-US" w:eastAsia="zh-CN"/>
        </w:rPr>
      </w:pPr>
      <w:r>
        <w:rPr>
          <w:rFonts w:hint="eastAsia" w:ascii="仿宋_GB2312" w:hAnsi="仿宋_GB2312" w:eastAsia="仿宋_GB2312" w:cs="仿宋_GB2312"/>
          <w:color w:val="auto"/>
          <w:sz w:val="32"/>
          <w:szCs w:val="32"/>
          <w:lang w:val="en-US" w:eastAsia="zh-CN"/>
        </w:rPr>
        <w:t>项目名称：                                       企业名称：</w:t>
      </w:r>
      <w:r>
        <w:rPr>
          <w:rFonts w:hint="eastAsia" w:ascii="方正小标宋简体" w:hAnsi="方正小标宋简体" w:eastAsia="方正小标宋简体" w:cs="方正小标宋简体"/>
          <w:color w:val="auto"/>
          <w:sz w:val="44"/>
          <w:szCs w:val="44"/>
          <w:lang w:val="en-US" w:eastAsia="zh-CN"/>
        </w:rPr>
        <w:t xml:space="preserve">                                       </w:t>
      </w:r>
    </w:p>
    <w:tbl>
      <w:tblPr>
        <w:tblStyle w:val="6"/>
        <w:tblW w:w="12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1264"/>
        <w:gridCol w:w="8318"/>
        <w:gridCol w:w="854"/>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序号</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人员类别</w:t>
            </w: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检查内容</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扣减分数</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实得分（初始分100分）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12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项目负责人</w:t>
            </w: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未签订劳动合同的，扣5分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Theme="minorEastAsia"/>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1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分包进场至今社保缴纳记录、工资发放记录不齐全的，每发现1个月扣1分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1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不具备相应注册建造师资格的，扣10分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1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不具备安全生产考核证书（B证）的，扣10分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1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分包进场至今的现场实名制考勤记录不齐全的，每发现1个月扣1分；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1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安全周例会参会记录签字和影像资料</w:t>
            </w:r>
            <w:r>
              <w:rPr>
                <w:rFonts w:hint="eastAsia" w:ascii="仿宋_GB2312" w:hAnsi="仿宋_GB2312" w:eastAsia="仿宋_GB2312" w:cs="仿宋_GB2312"/>
                <w:color w:val="auto"/>
                <w:sz w:val="24"/>
                <w:szCs w:val="24"/>
                <w:vertAlign w:val="baseline"/>
                <w:lang w:val="en-US" w:eastAsia="zh-CN"/>
              </w:rPr>
              <w:t>不齐全的，每次扣1分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1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存在同时任职多个项目情况的，扣10分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12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专职安全员</w:t>
            </w:r>
          </w:p>
        </w:tc>
        <w:tc>
          <w:tcPr>
            <w:tcW w:w="831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人员配备数量不符合要求的，扣5分；未配备的，扣10分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w:t>
            </w:r>
          </w:p>
        </w:tc>
        <w:tc>
          <w:tcPr>
            <w:tcW w:w="126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专职安全员无企业委派书的，扣10分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w:t>
            </w:r>
          </w:p>
        </w:tc>
        <w:tc>
          <w:tcPr>
            <w:tcW w:w="126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未签订劳动合同的，扣5分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Theme="minorEastAsia"/>
                <w:lang w:val="en-US" w:eastAsia="zh-CN"/>
              </w:rPr>
            </w:pPr>
            <w:r>
              <w:rPr>
                <w:rFonts w:hint="eastAsia" w:ascii="仿宋_GB2312" w:hAnsi="仿宋_GB2312" w:eastAsia="仿宋_GB2312" w:cs="仿宋_GB2312"/>
                <w:color w:val="auto"/>
                <w:sz w:val="24"/>
                <w:szCs w:val="24"/>
                <w:vertAlign w:val="baseline"/>
                <w:lang w:val="en-US" w:eastAsia="zh-CN"/>
              </w:rPr>
              <w:t>11</w:t>
            </w:r>
          </w:p>
        </w:tc>
        <w:tc>
          <w:tcPr>
            <w:tcW w:w="126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分包进场至今社保缴纳记录、工资发放记录不齐全的，每发现1个月扣1分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w:t>
            </w:r>
          </w:p>
        </w:tc>
        <w:tc>
          <w:tcPr>
            <w:tcW w:w="126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不具备安全生产考核证书（C证）的，扣10分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w:t>
            </w:r>
          </w:p>
        </w:tc>
        <w:tc>
          <w:tcPr>
            <w:tcW w:w="126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分包进场至今的现场实名制考勤记录不齐全的，每发现1个月扣1分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w:t>
            </w:r>
          </w:p>
        </w:tc>
        <w:tc>
          <w:tcPr>
            <w:tcW w:w="126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安全周例会参会记录签字和影像资料</w:t>
            </w:r>
            <w:r>
              <w:rPr>
                <w:rFonts w:hint="eastAsia" w:ascii="仿宋_GB2312" w:hAnsi="仿宋_GB2312" w:eastAsia="仿宋_GB2312" w:cs="仿宋_GB2312"/>
                <w:color w:val="auto"/>
                <w:sz w:val="24"/>
                <w:szCs w:val="24"/>
                <w:vertAlign w:val="baseline"/>
                <w:lang w:val="en-US" w:eastAsia="zh-CN"/>
              </w:rPr>
              <w:t>不齐全的，每次扣1分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特种作业人员</w:t>
            </w:r>
          </w:p>
        </w:tc>
        <w:tc>
          <w:tcPr>
            <w:tcW w:w="83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未取得相应特种作业操作资格证书，每发现1人扣10分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2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32"/>
          <w:szCs w:val="32"/>
          <w:lang w:val="en-US" w:eastAsia="zh-CN"/>
        </w:rPr>
        <w:t>分包项目负责人签字：                  检查人员签字：                  时间：</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注：1.当表中检查内容（子项）扣分累计值超出该检查项目应得分时，计为零分，不计负分。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480" w:leftChars="0"/>
        <w:jc w:val="left"/>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vertAlign w:val="baseline"/>
          <w:lang w:val="en-US" w:eastAsia="zh-CN"/>
        </w:rPr>
        <w:t>除住建部取消资质的土方、门窗等专业分包，其他专业分包项目经理的注册建造师资格应符合《注册建造师执业工程规模标准》等有关要求</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方正小标宋简体" w:hAnsi="方正小标宋简体" w:eastAsia="方正小标宋简体" w:cs="方正小标宋简体"/>
          <w:color w:val="auto"/>
          <w:sz w:val="21"/>
          <w:szCs w:val="21"/>
          <w:lang w:val="en-US" w:eastAsia="zh-CN"/>
        </w:rPr>
      </w:pPr>
      <w:r>
        <w:rPr>
          <w:rFonts w:hint="default" w:ascii="方正小标宋简体" w:hAnsi="方正小标宋简体" w:eastAsia="方正小标宋简体" w:cs="方正小标宋简体"/>
          <w:color w:val="auto"/>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施工现场劳务分包单位关键岗位人员管理专项检查表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eastAsia="仿宋_GB2312" w:cs="仿宋_GB2312"/>
          <w:color w:val="auto"/>
          <w:sz w:val="32"/>
          <w:szCs w:val="32"/>
          <w:lang w:val="en-US" w:eastAsia="zh-CN"/>
        </w:rPr>
        <w:t>项目名称：                                       企业名称：</w:t>
      </w:r>
    </w:p>
    <w:tbl>
      <w:tblPr>
        <w:tblStyle w:val="6"/>
        <w:tblpPr w:leftFromText="180" w:rightFromText="180" w:vertAnchor="text" w:horzAnchor="page" w:tblpX="2089" w:tblpY="146"/>
        <w:tblOverlap w:val="never"/>
        <w:tblW w:w="12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1291"/>
        <w:gridCol w:w="8300"/>
        <w:gridCol w:w="854"/>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序号</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人员类别</w:t>
            </w:r>
          </w:p>
        </w:tc>
        <w:tc>
          <w:tcPr>
            <w:tcW w:w="8300"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检查内容</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扣减分数</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实得分（初始分100分）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129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专职安全员</w:t>
            </w:r>
          </w:p>
        </w:tc>
        <w:tc>
          <w:tcPr>
            <w:tcW w:w="830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人员配备数量不符合要求的，扣5分；未配备的，扣10分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5" w:type="dxa"/>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12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30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专职安全员无企业委派书的，扣10分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12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3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未签订劳动合同的，扣5分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12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3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分包进场至今社保缴纳记录、工资发放记录不齐全的，每发现1个月扣1分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12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30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不具备安全生产考核证书（C证）的，扣10分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12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30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分包进场至今的现场实名制考勤记录不齐全的，每发现1个月扣1分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12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3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安全周例会参会记录签字和影像资料</w:t>
            </w:r>
            <w:r>
              <w:rPr>
                <w:rFonts w:hint="eastAsia" w:ascii="仿宋_GB2312" w:hAnsi="仿宋_GB2312" w:eastAsia="仿宋_GB2312" w:cs="仿宋_GB2312"/>
                <w:color w:val="auto"/>
                <w:sz w:val="24"/>
                <w:szCs w:val="24"/>
                <w:vertAlign w:val="baseline"/>
                <w:lang w:val="en-US" w:eastAsia="zh-CN"/>
              </w:rPr>
              <w:t>不齐全的，每次扣1分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特种作业人员</w:t>
            </w:r>
          </w:p>
        </w:tc>
        <w:tc>
          <w:tcPr>
            <w:tcW w:w="83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未取得相应特种作业操作资格证书，每发现1人扣10分</w:t>
            </w:r>
          </w:p>
        </w:tc>
        <w:tc>
          <w:tcPr>
            <w:tcW w:w="854"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55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32"/>
          <w:szCs w:val="32"/>
          <w:lang w:val="en-US" w:eastAsia="zh-CN"/>
        </w:rPr>
        <w:t>分包负责人签字：                  检查人员签字：                  时间：</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注：当表中检查内容（子项）扣分累计值超出该检查项目应得分时，计为零分，不计负分。</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default" w:ascii="方正小标宋简体" w:hAnsi="方正小标宋简体" w:eastAsia="方正小标宋简体" w:cs="方正小标宋简体"/>
          <w:color w:val="auto"/>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施工现场监理单位关键岗位人员管理专项检查表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eastAsia="仿宋_GB2312" w:cs="仿宋_GB2312"/>
          <w:color w:val="auto"/>
          <w:sz w:val="32"/>
          <w:szCs w:val="32"/>
          <w:lang w:val="en-US" w:eastAsia="zh-CN"/>
        </w:rPr>
        <w:t>项目名称：                                       企业名称：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309"/>
        <w:gridCol w:w="8282"/>
        <w:gridCol w:w="91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序号</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人员类别</w:t>
            </w:r>
          </w:p>
        </w:tc>
        <w:tc>
          <w:tcPr>
            <w:tcW w:w="8282"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检查内容</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扣减分数</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实得分（初始分100分）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130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总监理工程师</w:t>
            </w: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与中标通知书、施工许可证、施工承包合同中总监理工程师不一致，且人员变更手续不齐全的，扣2分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未签订劳动合同的，扣5分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82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开工至今社保缴纳记录、工资发放记录不齐全的，每发现1个月扣1分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无监理单位法定代表人书面任命的，扣10分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不具备注册监理工程师资格的，扣10分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开工至今的现场实名制考勤记录月考勤天数少于当月工作日天数的，每发现1个月扣1分；无考勤记录的，扣10分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监理例会参会记录不齐全，或监理日志、监理通知单等资料签字不齐全，每次扣1分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同时任职超过3个项目情况的，扣10分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同时任职不超过3个项目，但未经过建设单位书面同意的，扣10分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w:t>
            </w:r>
          </w:p>
        </w:tc>
        <w:tc>
          <w:tcPr>
            <w:tcW w:w="130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总监理工程师代表</w:t>
            </w: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未经工程监理单位法定代表人同意，或无总监理工程师书面授权的，扣10分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资格条件不符合规范要求的，扣10分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同时任职多个项目情况的，扣10分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w:t>
            </w:r>
          </w:p>
        </w:tc>
        <w:tc>
          <w:tcPr>
            <w:tcW w:w="130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专业监理工程师</w:t>
            </w: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人员与投标承诺或监理合同不符，且没有书面更换材料的，每发现1人，扣5分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数量与投标承诺或监理合同不符的，每少1人扣5分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资格条件不符合规范要求的，每发现1人扣10分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w:t>
            </w:r>
          </w:p>
        </w:tc>
        <w:tc>
          <w:tcPr>
            <w:tcW w:w="13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同时任职多个项目情况的，扣10分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w:t>
            </w:r>
          </w:p>
        </w:tc>
        <w:tc>
          <w:tcPr>
            <w:tcW w:w="130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监理员</w:t>
            </w: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数量与投标承诺或监理合同不符的，每少1人扣5分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w:t>
            </w:r>
          </w:p>
        </w:tc>
        <w:tc>
          <w:tcPr>
            <w:tcW w:w="130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资格条件不符合规范要求的，每发现1人扣10分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19</w:t>
            </w:r>
          </w:p>
        </w:tc>
        <w:tc>
          <w:tcPr>
            <w:tcW w:w="1309"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828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同时任职多个项目情况的，扣10分</w:t>
            </w:r>
          </w:p>
        </w:tc>
        <w:tc>
          <w:tcPr>
            <w:tcW w:w="912"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c>
          <w:tcPr>
            <w:tcW w:w="1485"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32"/>
          <w:szCs w:val="32"/>
          <w:lang w:val="en-US" w:eastAsia="zh-CN"/>
        </w:rPr>
        <w:t>总监理工程师签字：                  检查人员签字：                  时间：</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注：当表中检查内容（子项）扣分累计值超出该检查项目应得分时，计为零分，不计负分。</w:t>
      </w:r>
    </w:p>
    <w:p>
      <w:pPr>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施工现场关键岗位人员管理专项行动情况汇总统计表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单位名称（盖章）：                                        时间：</w:t>
      </w:r>
    </w:p>
    <w:tbl>
      <w:tblPr>
        <w:tblStyle w:val="6"/>
        <w:tblW w:w="13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1763"/>
        <w:gridCol w:w="1493"/>
        <w:gridCol w:w="824"/>
        <w:gridCol w:w="513"/>
        <w:gridCol w:w="485"/>
        <w:gridCol w:w="814"/>
        <w:gridCol w:w="10"/>
        <w:gridCol w:w="805"/>
        <w:gridCol w:w="505"/>
        <w:gridCol w:w="2180"/>
        <w:gridCol w:w="1242"/>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444" w:type="dxa"/>
            <w:vMerge w:val="restart"/>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地市</w:t>
            </w:r>
          </w:p>
        </w:tc>
        <w:tc>
          <w:tcPr>
            <w:tcW w:w="1763" w:type="dxa"/>
            <w:vMerge w:val="restart"/>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检查项目个数</w:t>
            </w:r>
          </w:p>
        </w:tc>
        <w:tc>
          <w:tcPr>
            <w:tcW w:w="2830" w:type="dxa"/>
            <w:gridSpan w:val="3"/>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受检企业个数</w:t>
            </w:r>
          </w:p>
        </w:tc>
        <w:tc>
          <w:tcPr>
            <w:tcW w:w="2619" w:type="dxa"/>
            <w:gridSpan w:val="5"/>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发现问题个数</w:t>
            </w:r>
          </w:p>
        </w:tc>
        <w:tc>
          <w:tcPr>
            <w:tcW w:w="2180" w:type="dxa"/>
            <w:vMerge w:val="restart"/>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信用惩戒个数</w:t>
            </w:r>
          </w:p>
        </w:tc>
        <w:tc>
          <w:tcPr>
            <w:tcW w:w="221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行政处罚个数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444" w:type="dxa"/>
            <w:vMerge w:val="continue"/>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8"/>
                <w:szCs w:val="28"/>
                <w:u w:val="none"/>
                <w:vertAlign w:val="baseline"/>
                <w:lang w:val="en-US" w:eastAsia="zh-CN"/>
              </w:rPr>
            </w:pPr>
          </w:p>
        </w:tc>
        <w:tc>
          <w:tcPr>
            <w:tcW w:w="1763" w:type="dxa"/>
            <w:vMerge w:val="continue"/>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8"/>
                <w:szCs w:val="28"/>
                <w:u w:val="none"/>
                <w:vertAlign w:val="baseline"/>
                <w:lang w:val="en-US" w:eastAsia="zh-CN"/>
              </w:rPr>
            </w:pPr>
          </w:p>
        </w:tc>
        <w:tc>
          <w:tcPr>
            <w:tcW w:w="1493"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施工</w:t>
            </w:r>
          </w:p>
        </w:tc>
        <w:tc>
          <w:tcPr>
            <w:tcW w:w="1337" w:type="dxa"/>
            <w:gridSpan w:val="2"/>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监理</w:t>
            </w:r>
          </w:p>
        </w:tc>
        <w:tc>
          <w:tcPr>
            <w:tcW w:w="1299" w:type="dxa"/>
            <w:gridSpan w:val="2"/>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施工</w:t>
            </w:r>
          </w:p>
        </w:tc>
        <w:tc>
          <w:tcPr>
            <w:tcW w:w="1320" w:type="dxa"/>
            <w:gridSpan w:val="3"/>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监理</w:t>
            </w:r>
          </w:p>
        </w:tc>
        <w:tc>
          <w:tcPr>
            <w:tcW w:w="2180" w:type="dxa"/>
            <w:vMerge w:val="continue"/>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8"/>
                <w:szCs w:val="28"/>
                <w:u w:val="none"/>
                <w:vertAlign w:val="baseline"/>
                <w:lang w:val="en-US" w:eastAsia="zh-CN"/>
              </w:rPr>
            </w:pPr>
          </w:p>
        </w:tc>
        <w:tc>
          <w:tcPr>
            <w:tcW w:w="221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44"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color w:val="auto"/>
                <w:sz w:val="28"/>
                <w:szCs w:val="28"/>
                <w:u w:val="none"/>
                <w:vertAlign w:val="baseline"/>
                <w:lang w:val="en-US" w:eastAsia="zh-CN"/>
              </w:rPr>
            </w:pPr>
          </w:p>
        </w:tc>
        <w:tc>
          <w:tcPr>
            <w:tcW w:w="1763"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color w:val="auto"/>
                <w:sz w:val="28"/>
                <w:szCs w:val="28"/>
                <w:u w:val="none"/>
                <w:vertAlign w:val="baseline"/>
                <w:lang w:val="en-US" w:eastAsia="zh-CN"/>
              </w:rPr>
            </w:pPr>
          </w:p>
        </w:tc>
        <w:tc>
          <w:tcPr>
            <w:tcW w:w="1493"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color w:val="auto"/>
                <w:sz w:val="28"/>
                <w:szCs w:val="28"/>
                <w:u w:val="none"/>
                <w:vertAlign w:val="baseline"/>
                <w:lang w:val="en-US" w:eastAsia="zh-CN"/>
              </w:rPr>
            </w:pPr>
          </w:p>
        </w:tc>
        <w:tc>
          <w:tcPr>
            <w:tcW w:w="1337" w:type="dxa"/>
            <w:gridSpan w:val="2"/>
            <w:vAlign w:val="center"/>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color w:val="auto"/>
                <w:sz w:val="28"/>
                <w:szCs w:val="28"/>
                <w:u w:val="none"/>
                <w:vertAlign w:val="baseline"/>
                <w:lang w:val="en-US" w:eastAsia="zh-CN"/>
              </w:rPr>
            </w:pPr>
          </w:p>
        </w:tc>
        <w:tc>
          <w:tcPr>
            <w:tcW w:w="1309" w:type="dxa"/>
            <w:gridSpan w:val="3"/>
            <w:vAlign w:val="center"/>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color w:val="auto"/>
                <w:sz w:val="28"/>
                <w:szCs w:val="28"/>
                <w:u w:val="none"/>
                <w:vertAlign w:val="baseline"/>
                <w:lang w:val="en-US" w:eastAsia="zh-CN"/>
              </w:rPr>
            </w:pPr>
          </w:p>
        </w:tc>
        <w:tc>
          <w:tcPr>
            <w:tcW w:w="1310" w:type="dxa"/>
            <w:gridSpan w:val="2"/>
            <w:vAlign w:val="center"/>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color w:val="auto"/>
                <w:sz w:val="28"/>
                <w:szCs w:val="28"/>
                <w:u w:val="none"/>
                <w:vertAlign w:val="baseline"/>
                <w:lang w:val="en-US" w:eastAsia="zh-CN"/>
              </w:rPr>
            </w:pPr>
          </w:p>
        </w:tc>
        <w:tc>
          <w:tcPr>
            <w:tcW w:w="2180"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color w:val="auto"/>
                <w:sz w:val="28"/>
                <w:szCs w:val="28"/>
                <w:u w:val="none"/>
                <w:vertAlign w:val="baseline"/>
                <w:lang w:val="en-US" w:eastAsia="zh-CN"/>
              </w:rPr>
            </w:pPr>
          </w:p>
        </w:tc>
        <w:tc>
          <w:tcPr>
            <w:tcW w:w="2211" w:type="dxa"/>
            <w:gridSpan w:val="2"/>
            <w:vAlign w:val="center"/>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44"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人员类别</w:t>
            </w: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违规行为</w:t>
            </w:r>
          </w:p>
        </w:tc>
        <w:tc>
          <w:tcPr>
            <w:tcW w:w="998" w:type="dxa"/>
            <w:gridSpan w:val="2"/>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数量</w:t>
            </w:r>
          </w:p>
        </w:tc>
        <w:tc>
          <w:tcPr>
            <w:tcW w:w="1629" w:type="dxa"/>
            <w:gridSpan w:val="3"/>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人员类别</w:t>
            </w:r>
          </w:p>
        </w:tc>
        <w:tc>
          <w:tcPr>
            <w:tcW w:w="3927" w:type="dxa"/>
            <w:gridSpan w:val="3"/>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违规行为</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vertAlign w:val="baseline"/>
                <w:lang w:val="en-US" w:eastAsia="zh-CN"/>
              </w:rPr>
              <w:t>项目负责人人</w:t>
            </w: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未取得相应建造师资格的人数</w:t>
            </w:r>
          </w:p>
        </w:tc>
        <w:tc>
          <w:tcPr>
            <w:tcW w:w="9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1629"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vertAlign w:val="baseline"/>
                <w:lang w:val="en-US" w:eastAsia="zh-CN"/>
              </w:rPr>
              <w:t>总监理工程师</w:t>
            </w:r>
          </w:p>
        </w:tc>
        <w:tc>
          <w:tcPr>
            <w:tcW w:w="3927"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vertAlign w:val="baseline"/>
                <w:lang w:val="en-US" w:eastAsia="zh-CN"/>
              </w:rPr>
              <w:t>未取得</w:t>
            </w:r>
            <w:r>
              <w:rPr>
                <w:rFonts w:hint="eastAsia" w:ascii="仿宋_GB2312" w:hAnsi="仿宋_GB2312" w:eastAsia="仿宋_GB2312" w:cs="仿宋_GB2312"/>
                <w:color w:val="auto"/>
                <w:sz w:val="24"/>
                <w:szCs w:val="24"/>
                <w:u w:val="none"/>
                <w:vertAlign w:val="baseline"/>
                <w:lang w:val="en-US" w:eastAsia="zh-CN"/>
              </w:rPr>
              <w:t>注册监理工程师资格的人数</w:t>
            </w:r>
          </w:p>
        </w:tc>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未取得安全生产考核证书的人数</w:t>
            </w:r>
          </w:p>
        </w:tc>
        <w:tc>
          <w:tcPr>
            <w:tcW w:w="9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162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3927"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证书违规挂靠的人数</w:t>
            </w:r>
          </w:p>
        </w:tc>
        <w:tc>
          <w:tcPr>
            <w:tcW w:w="9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162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39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证书违规挂靠的人数</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未履职尽责的人数</w:t>
            </w:r>
          </w:p>
        </w:tc>
        <w:tc>
          <w:tcPr>
            <w:tcW w:w="9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162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39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未履职尽责的人数</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违规兼职的人数</w:t>
            </w:r>
          </w:p>
        </w:tc>
        <w:tc>
          <w:tcPr>
            <w:tcW w:w="9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162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39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违规兼职的人数</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vertAlign w:val="baseline"/>
                <w:lang w:val="en-US" w:eastAsia="zh-CN"/>
              </w:rPr>
              <w:t>专职安全员</w:t>
            </w: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人员配备数量不足的企业数</w:t>
            </w:r>
          </w:p>
        </w:tc>
        <w:tc>
          <w:tcPr>
            <w:tcW w:w="9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1629"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color w:val="auto"/>
                <w:sz w:val="24"/>
                <w:szCs w:val="24"/>
                <w:vertAlign w:val="baseline"/>
                <w:lang w:val="en-US" w:eastAsia="zh-CN"/>
              </w:rPr>
              <w:t>总监理工程师代表</w:t>
            </w:r>
          </w:p>
        </w:tc>
        <w:tc>
          <w:tcPr>
            <w:tcW w:w="39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color w:val="auto"/>
                <w:sz w:val="24"/>
                <w:szCs w:val="24"/>
                <w:vertAlign w:val="baseline"/>
                <w:lang w:val="en-US" w:eastAsia="zh-CN"/>
              </w:rPr>
              <w:t>资格条件不符合规范要求的人数</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未取得安全生产考核证书的人数</w:t>
            </w:r>
          </w:p>
        </w:tc>
        <w:tc>
          <w:tcPr>
            <w:tcW w:w="9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162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39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vertAlign w:val="baseline"/>
                <w:lang w:val="en-US" w:eastAsia="zh-CN"/>
              </w:rPr>
              <w:t>违规兼职的人数</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未实行企业委派制的人数</w:t>
            </w:r>
          </w:p>
        </w:tc>
        <w:tc>
          <w:tcPr>
            <w:tcW w:w="9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1629"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vertAlign w:val="baseline"/>
                <w:lang w:val="en-US" w:eastAsia="zh-CN"/>
              </w:rPr>
              <w:t>专业监理工程师/监理员</w:t>
            </w:r>
          </w:p>
        </w:tc>
        <w:tc>
          <w:tcPr>
            <w:tcW w:w="39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vertAlign w:val="baseline"/>
                <w:lang w:val="en-US" w:eastAsia="zh-CN"/>
              </w:rPr>
              <w:t>人员配备数量不足的企业数</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未履职尽责的人数</w:t>
            </w:r>
          </w:p>
        </w:tc>
        <w:tc>
          <w:tcPr>
            <w:tcW w:w="9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162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39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color w:val="auto"/>
                <w:sz w:val="24"/>
                <w:szCs w:val="24"/>
                <w:vertAlign w:val="baseline"/>
                <w:lang w:val="en-US" w:eastAsia="zh-CN"/>
              </w:rPr>
              <w:t>资格条件不符合规范要求的人数</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vertAlign w:val="baseline"/>
                <w:lang w:val="en-US" w:eastAsia="zh-CN"/>
              </w:rPr>
              <w:t>特种作业人员</w:t>
            </w: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vertAlign w:val="baseline"/>
                <w:lang w:val="en-US" w:eastAsia="zh-CN"/>
              </w:rPr>
              <w:t>无相应特种作业操作资格证书的人数</w:t>
            </w:r>
          </w:p>
        </w:tc>
        <w:tc>
          <w:tcPr>
            <w:tcW w:w="9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162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c>
          <w:tcPr>
            <w:tcW w:w="39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vertAlign w:val="baseline"/>
                <w:lang w:val="en-US" w:eastAsia="zh-CN"/>
              </w:rPr>
              <w:t>违规兼职的人数</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color w:val="auto"/>
          <w:sz w:val="32"/>
          <w:szCs w:val="32"/>
          <w:u w:val="none"/>
          <w:lang w:val="en-US" w:eastAsia="zh-CN"/>
        </w:rPr>
      </w:pPr>
      <w:r>
        <w:rPr>
          <w:rFonts w:ascii="仿宋_GB2312" w:hAnsi="宋体" w:eastAsia="仿宋_GB2312" w:cs="仿宋_GB2312"/>
          <w:color w:val="000000"/>
          <w:kern w:val="0"/>
          <w:sz w:val="24"/>
          <w:szCs w:val="24"/>
          <w:lang w:val="en-US" w:eastAsia="zh-CN" w:bidi="ar"/>
        </w:rPr>
        <w:t>注：</w:t>
      </w:r>
      <w:r>
        <w:rPr>
          <w:rFonts w:hint="eastAsia" w:ascii="仿宋_GB2312" w:hAnsi="宋体" w:eastAsia="仿宋_GB2312" w:cs="仿宋_GB2312"/>
          <w:color w:val="000000"/>
          <w:kern w:val="0"/>
          <w:sz w:val="24"/>
          <w:szCs w:val="24"/>
          <w:lang w:val="en-US" w:eastAsia="zh-CN" w:bidi="ar"/>
        </w:rPr>
        <w:t>请于11月10日、11月25日前将此表和专项检查部署开展情况一同发送至指定邮箱。</w:t>
      </w:r>
    </w:p>
    <w:sectPr>
      <w:pgSz w:w="16838" w:h="11906" w:orient="landscape"/>
      <w:pgMar w:top="1587" w:right="2098" w:bottom="1474" w:left="1984"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ZjRjYjc5MmVmZGUxZjYwOWE5ZmI0OTAzOWUzYjYifQ=="/>
  </w:docVars>
  <w:rsids>
    <w:rsidRoot w:val="00000000"/>
    <w:rsid w:val="001C6117"/>
    <w:rsid w:val="008953F8"/>
    <w:rsid w:val="00D60C38"/>
    <w:rsid w:val="01282E62"/>
    <w:rsid w:val="02056D00"/>
    <w:rsid w:val="021A09FD"/>
    <w:rsid w:val="039B5224"/>
    <w:rsid w:val="050D2A9B"/>
    <w:rsid w:val="06DA3A8F"/>
    <w:rsid w:val="07EF46DA"/>
    <w:rsid w:val="0880180C"/>
    <w:rsid w:val="090D3FBC"/>
    <w:rsid w:val="0A81318B"/>
    <w:rsid w:val="0B6745F9"/>
    <w:rsid w:val="0BA75ABD"/>
    <w:rsid w:val="0C9C64B3"/>
    <w:rsid w:val="0CC53C5B"/>
    <w:rsid w:val="0D4E1EA3"/>
    <w:rsid w:val="0DB81B0A"/>
    <w:rsid w:val="0E43308A"/>
    <w:rsid w:val="0F3375A2"/>
    <w:rsid w:val="10534B63"/>
    <w:rsid w:val="109A0F5B"/>
    <w:rsid w:val="1138469E"/>
    <w:rsid w:val="118500A2"/>
    <w:rsid w:val="11943BFC"/>
    <w:rsid w:val="11B80CE0"/>
    <w:rsid w:val="12392C0C"/>
    <w:rsid w:val="12635912"/>
    <w:rsid w:val="14CD5DA3"/>
    <w:rsid w:val="15453B8B"/>
    <w:rsid w:val="157B57FF"/>
    <w:rsid w:val="16041350"/>
    <w:rsid w:val="16571DC8"/>
    <w:rsid w:val="16D52CED"/>
    <w:rsid w:val="1764623E"/>
    <w:rsid w:val="19750795"/>
    <w:rsid w:val="19AE61A3"/>
    <w:rsid w:val="19DB2D10"/>
    <w:rsid w:val="1B2724B6"/>
    <w:rsid w:val="1C6C40F3"/>
    <w:rsid w:val="1D004A1D"/>
    <w:rsid w:val="1E336EB6"/>
    <w:rsid w:val="1F282554"/>
    <w:rsid w:val="1F6317DE"/>
    <w:rsid w:val="202A40A9"/>
    <w:rsid w:val="20BF0EE1"/>
    <w:rsid w:val="212D22D7"/>
    <w:rsid w:val="214D0AD9"/>
    <w:rsid w:val="21C916A0"/>
    <w:rsid w:val="22440FB8"/>
    <w:rsid w:val="227D00F7"/>
    <w:rsid w:val="227D3330"/>
    <w:rsid w:val="22BA485E"/>
    <w:rsid w:val="232A5278"/>
    <w:rsid w:val="234F53B6"/>
    <w:rsid w:val="23AF7E20"/>
    <w:rsid w:val="24661428"/>
    <w:rsid w:val="24FB0AF3"/>
    <w:rsid w:val="25226F6C"/>
    <w:rsid w:val="25482479"/>
    <w:rsid w:val="260E607A"/>
    <w:rsid w:val="26211AAB"/>
    <w:rsid w:val="26B91CE3"/>
    <w:rsid w:val="27755DD5"/>
    <w:rsid w:val="27906EE8"/>
    <w:rsid w:val="284B4F37"/>
    <w:rsid w:val="294568DB"/>
    <w:rsid w:val="297E7214"/>
    <w:rsid w:val="2987256D"/>
    <w:rsid w:val="2A420242"/>
    <w:rsid w:val="2AA66A22"/>
    <w:rsid w:val="2B3C2EE3"/>
    <w:rsid w:val="2B7D3C27"/>
    <w:rsid w:val="2D7B23E8"/>
    <w:rsid w:val="2D9214E0"/>
    <w:rsid w:val="2F230642"/>
    <w:rsid w:val="3034687E"/>
    <w:rsid w:val="30872E52"/>
    <w:rsid w:val="30903E92"/>
    <w:rsid w:val="311C1182"/>
    <w:rsid w:val="33287A71"/>
    <w:rsid w:val="33A37FA3"/>
    <w:rsid w:val="34C97B3E"/>
    <w:rsid w:val="365F28B2"/>
    <w:rsid w:val="36985DB9"/>
    <w:rsid w:val="37217B5C"/>
    <w:rsid w:val="379C5435"/>
    <w:rsid w:val="37E0209C"/>
    <w:rsid w:val="3B5A4CBF"/>
    <w:rsid w:val="3B7641EF"/>
    <w:rsid w:val="3CBE5E4E"/>
    <w:rsid w:val="3E6F4E7C"/>
    <w:rsid w:val="3E7762B4"/>
    <w:rsid w:val="3F225F90"/>
    <w:rsid w:val="3F667039"/>
    <w:rsid w:val="40B614B2"/>
    <w:rsid w:val="41A321ED"/>
    <w:rsid w:val="42DC7990"/>
    <w:rsid w:val="43D624A6"/>
    <w:rsid w:val="447119F7"/>
    <w:rsid w:val="45027AAA"/>
    <w:rsid w:val="45401B5A"/>
    <w:rsid w:val="45DE5001"/>
    <w:rsid w:val="46A274D7"/>
    <w:rsid w:val="4867383D"/>
    <w:rsid w:val="48853727"/>
    <w:rsid w:val="48D80297"/>
    <w:rsid w:val="49935F6C"/>
    <w:rsid w:val="4A6F02DB"/>
    <w:rsid w:val="4AC605DE"/>
    <w:rsid w:val="4AF41D4A"/>
    <w:rsid w:val="4B69167A"/>
    <w:rsid w:val="4F0E5953"/>
    <w:rsid w:val="50593A6B"/>
    <w:rsid w:val="50C01D3C"/>
    <w:rsid w:val="528172AA"/>
    <w:rsid w:val="53D578AD"/>
    <w:rsid w:val="54D84849"/>
    <w:rsid w:val="54DC110F"/>
    <w:rsid w:val="55AA4D69"/>
    <w:rsid w:val="56DD2728"/>
    <w:rsid w:val="57497D86"/>
    <w:rsid w:val="576378C6"/>
    <w:rsid w:val="57D85BBE"/>
    <w:rsid w:val="583524BC"/>
    <w:rsid w:val="593006EA"/>
    <w:rsid w:val="5A2C3F9F"/>
    <w:rsid w:val="5A946B65"/>
    <w:rsid w:val="5D4B652C"/>
    <w:rsid w:val="5F4648F6"/>
    <w:rsid w:val="5FBC5DC5"/>
    <w:rsid w:val="6269053F"/>
    <w:rsid w:val="626F711E"/>
    <w:rsid w:val="63640C4D"/>
    <w:rsid w:val="64601415"/>
    <w:rsid w:val="6716400D"/>
    <w:rsid w:val="672901E4"/>
    <w:rsid w:val="675C2790"/>
    <w:rsid w:val="67696AE0"/>
    <w:rsid w:val="681D37DB"/>
    <w:rsid w:val="6874548F"/>
    <w:rsid w:val="6AA47B81"/>
    <w:rsid w:val="6B376845"/>
    <w:rsid w:val="6BC04E8F"/>
    <w:rsid w:val="6D902CAC"/>
    <w:rsid w:val="6DF1132F"/>
    <w:rsid w:val="6EF404DF"/>
    <w:rsid w:val="6F5F1F11"/>
    <w:rsid w:val="72015DD8"/>
    <w:rsid w:val="72451C4A"/>
    <w:rsid w:val="726F31A5"/>
    <w:rsid w:val="74237D69"/>
    <w:rsid w:val="74457CFB"/>
    <w:rsid w:val="745B7503"/>
    <w:rsid w:val="74DD616A"/>
    <w:rsid w:val="75581C94"/>
    <w:rsid w:val="755A5B04"/>
    <w:rsid w:val="75616D9B"/>
    <w:rsid w:val="75712137"/>
    <w:rsid w:val="761E077C"/>
    <w:rsid w:val="77D575CC"/>
    <w:rsid w:val="7863107C"/>
    <w:rsid w:val="788A6608"/>
    <w:rsid w:val="79907C4E"/>
    <w:rsid w:val="7A215A81"/>
    <w:rsid w:val="7B3F192C"/>
    <w:rsid w:val="7B8A691F"/>
    <w:rsid w:val="7BC056E5"/>
    <w:rsid w:val="7BE916E1"/>
    <w:rsid w:val="7C5E2B5A"/>
    <w:rsid w:val="7C815BAE"/>
    <w:rsid w:val="7DFD5E7B"/>
    <w:rsid w:val="7FA04963"/>
    <w:rsid w:val="7FE44850"/>
    <w:rsid w:val="7FF2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5266</Words>
  <Characters>5586</Characters>
  <Lines>0</Lines>
  <Paragraphs>0</Paragraphs>
  <TotalTime>0</TotalTime>
  <ScaleCrop>false</ScaleCrop>
  <LinksUpToDate>false</LinksUpToDate>
  <CharactersWithSpaces>6021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2023-10-21T01:35:00Z</dcterms:created>
  <dc:creator>工程质量安全监管处</dc:creator>
  <cp:lastModifiedBy>韩方杰</cp:lastModifiedBy>
  <dcterms:modified xsi:type="dcterms:W3CDTF">2023-10-24T08:39:56Z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663B8F8C9BE4410DB59EFF8C21801A11_12</vt:lpwstr>
  </property>
</Properties>
</file>