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2"/>
          <w:szCs w:val="32"/>
          <w:lang w:val="en-US" w:eastAsia="zh-CN"/>
        </w:rPr>
      </w:pPr>
      <w:bookmarkStart w:id="0" w:name="_GoBack"/>
      <w:r>
        <w:rPr>
          <w:rFonts w:hint="eastAsia" w:ascii="方正小标宋简体" w:hAnsi="方正小标宋简体" w:eastAsia="方正小标宋简体" w:cs="方正小标宋简体"/>
          <w:sz w:val="32"/>
          <w:szCs w:val="32"/>
          <w:lang w:val="en-US" w:eastAsia="zh-CN"/>
        </w:rPr>
        <w:t>2023年拟授予“内蒙古自治区装配式</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建筑示范项目”称号的名单</w:t>
      </w:r>
    </w:p>
    <w:bookmarkEnd w:id="0"/>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2"/>
          <w:szCs w:val="32"/>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4705"/>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序号</w:t>
            </w:r>
          </w:p>
        </w:tc>
        <w:tc>
          <w:tcPr>
            <w:tcW w:w="470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项目名称</w:t>
            </w:r>
          </w:p>
        </w:tc>
        <w:tc>
          <w:tcPr>
            <w:tcW w:w="284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申请单位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470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乌兰察布华为云数据中心装配式钢结构建筑项目</w:t>
            </w:r>
          </w:p>
        </w:tc>
        <w:tc>
          <w:tcPr>
            <w:tcW w:w="284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中建科工集团有限公司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w:t>
            </w:r>
          </w:p>
        </w:tc>
        <w:tc>
          <w:tcPr>
            <w:tcW w:w="4705"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乌兰哈达火山地质公园南服务区商务酒店装配式混凝土结构建筑项目</w:t>
            </w:r>
          </w:p>
        </w:tc>
        <w:tc>
          <w:tcPr>
            <w:tcW w:w="2840" w:type="dxa"/>
            <w:vAlign w:val="center"/>
          </w:tcPr>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内蒙古利元火山旅游开发服务有限责任公司</w:t>
            </w:r>
          </w:p>
        </w:tc>
      </w:tr>
    </w:tbl>
    <w:p>
      <w:pPr>
        <w:keepNext w:val="0"/>
        <w:keepLines w:val="0"/>
        <w:pageBreakBefore w:val="0"/>
        <w:widowControl w:val="0"/>
        <w:kinsoku/>
        <w:wordWrap/>
        <w:overflowPunct/>
        <w:topLinePunct w:val="0"/>
        <w:autoSpaceDE/>
        <w:autoSpaceDN/>
        <w:bidi w:val="0"/>
        <w:adjustRightInd/>
        <w:snapToGrid/>
        <w:spacing w:line="60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2MTdkYzFlNmRkZDIwZWJhOGE2ZWJkOTBmZDVjMjAifQ=="/>
  </w:docVars>
  <w:rsids>
    <w:rsidRoot w:val="3E431788"/>
    <w:rsid w:val="3E431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2023-12-20T08:20:00Z</dcterms:created>
  <dc:creator>嗯</dc:creator>
  <cp:lastModifiedBy>嗯</cp:lastModifiedBy>
  <dcterms:modified xsi:type="dcterms:W3CDTF">2023-12-20T08:23:09Z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CF93CDE52C884062AE3A33BAC375687F_11</vt:lpwstr>
  </property>
</Properties>
</file>