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附件</w:t>
      </w:r>
      <w:r>
        <w:rPr>
          <w:rFonts w:ascii="方正小标宋_GBK" w:hAnsi="方正小标宋_GBK" w:eastAsia="方正小标宋_GBK" w:cs="方正小标宋_GBK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预拌商品混凝土（砂浆）搅拌站建站星级评价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可承诺指标表</w:t>
      </w:r>
    </w:p>
    <w:tbl>
      <w:tblPr>
        <w:tblStyle w:val="6"/>
        <w:tblW w:w="8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070"/>
        <w:gridCol w:w="4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指标类型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分项评价内容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设施设备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骨料堆场或高塔式骨料仓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整体封闭的搅拌站（楼）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控制项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废弃物排放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环境噪声控制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生产性粉尘控制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生产废水利用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废浆处置和利用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废弃混凝土利用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职业健康安全管理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监测控制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控制项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监测资料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生产性粉尘的监测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生产废水和废浆的监测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环境噪声的监测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控制技术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控制项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生产废水控制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厂界生产性粉尘控制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厂界噪声控制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eastAsia="方正仿宋_GBK"/>
                <w:color w:val="auto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生产废弃物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废浆和废弃混凝土控制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厂区内生产性粉尘控制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厂区内噪声控制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eastAsia="方正仿宋_GBK"/>
                <w:color w:val="auto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职业健康安全管理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 xml:space="preserve"> 注：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 xml:space="preserve">. 本表中带*的评价内容为三星级绿色生产评价专项评价内容，其余评价内容为二、三星级绿色生产评价通用内容。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 xml:space="preserve">. 本表中评价指标具体评价要素严格按照《预拌混凝土绿色生产及管理技术规程》JGJ/T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328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>中附录A《绿色生产评价通用要求》、附录B《二星级及以上绿色生产评价专用要求》和附录C《三星级绿色生产评价专项要求》执行。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880" w:firstLineChars="2100"/>
      <w:rPr>
        <w:rFonts w:ascii="方正仿宋_GBK" w:hAns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2EwYWY0YzAwZmRkZGY1YWFhNDU0MzFlOTQ5NjAifQ=="/>
  </w:docVars>
  <w:rsids>
    <w:rsidRoot w:val="77082177"/>
    <w:rsid w:val="13672058"/>
    <w:rsid w:val="1A217408"/>
    <w:rsid w:val="375758CC"/>
    <w:rsid w:val="42856FD8"/>
    <w:rsid w:val="6021392D"/>
    <w:rsid w:val="66E4081B"/>
    <w:rsid w:val="67CB4C24"/>
    <w:rsid w:val="6C1128E7"/>
    <w:rsid w:val="770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5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3211</Words>
  <Characters>3272</Characters>
  <Lines>0</Lines>
  <Paragraphs>0</Paragraphs>
  <TotalTime>2</TotalTime>
  <ScaleCrop>false</ScaleCrop>
  <LinksUpToDate>false</LinksUpToDate>
  <CharactersWithSpaces>3365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2023-02-14T01:54:00Z</dcterms:created>
  <dc:creator>秦小松</dc:creator>
  <cp:lastModifiedBy>ASUS</cp:lastModifiedBy>
  <cp:lastPrinted>2023-02-14T05:11:00Z</cp:lastPrinted>
  <dcterms:modified xsi:type="dcterms:W3CDTF">2023-02-20T07:21:36Z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FCDCEA22BAF144369E801A4A691B57E3</vt:lpwstr>
  </property>
</Properties>
</file>