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lang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lang w:val="en-US" w:eastAsia="zh-CN" w:bidi="ar"/>
        </w:rPr>
        <w:t>“新世纪建设杯”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lang w:bidi="ar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lang w:val="en-US" w:eastAsia="zh-CN" w:bidi="ar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lang w:bidi="ar"/>
        </w:rPr>
        <w:t>届浙江省装配式建筑职业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1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  <w:highlight w:val="none"/>
          <w:lang w:bidi="ar"/>
        </w:rPr>
        <w:t>技能竞赛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"/>
          <w:sz w:val="40"/>
          <w:szCs w:val="40"/>
          <w:lang w:val="en-US" w:eastAsia="zh-CN"/>
        </w:rPr>
        <w:t>参赛选手报名表</w:t>
      </w:r>
    </w:p>
    <w:bookmarkEnd w:id="0"/>
    <w:tbl>
      <w:tblPr>
        <w:tblStyle w:val="6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309"/>
        <w:gridCol w:w="1895"/>
        <w:gridCol w:w="1443"/>
        <w:gridCol w:w="35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  名</w:t>
            </w:r>
          </w:p>
        </w:tc>
        <w:tc>
          <w:tcPr>
            <w:tcW w:w="130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   别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1120" w:firstLineChars="4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30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1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  历</w:t>
            </w:r>
          </w:p>
        </w:tc>
        <w:tc>
          <w:tcPr>
            <w:tcW w:w="130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技术等级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20" w:firstLineChars="1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5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现从事职业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（工种）</w:t>
            </w:r>
          </w:p>
        </w:tc>
        <w:tc>
          <w:tcPr>
            <w:tcW w:w="130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从事本职业（工种）年限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6640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2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6640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通信地址</w:t>
            </w:r>
          </w:p>
        </w:tc>
        <w:tc>
          <w:tcPr>
            <w:tcW w:w="320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19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58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参赛项目</w:t>
            </w:r>
          </w:p>
        </w:tc>
        <w:tc>
          <w:tcPr>
            <w:tcW w:w="6640" w:type="dxa"/>
            <w:gridSpan w:val="5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生产环节模具组装/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"/>
              </w:rPr>
              <w:t>预制构件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"/>
              </w:rPr>
              <w:t>封边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"/>
              </w:rPr>
              <w:t>灌浆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/预制钢构件装配/装配式建筑深化设计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58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参赛软件</w:t>
            </w:r>
          </w:p>
        </w:tc>
        <w:tc>
          <w:tcPr>
            <w:tcW w:w="664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BeePC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PKPM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YJK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ZDPC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225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工作简历</w:t>
            </w:r>
          </w:p>
        </w:tc>
        <w:tc>
          <w:tcPr>
            <w:tcW w:w="6640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0"/>
                <w:szCs w:val="22"/>
              </w:rPr>
            </w:pPr>
          </w:p>
          <w:p>
            <w:pPr>
              <w:pStyle w:val="5"/>
              <w:spacing w:line="560" w:lineRule="exact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225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位意见</w:t>
            </w:r>
          </w:p>
        </w:tc>
        <w:tc>
          <w:tcPr>
            <w:tcW w:w="66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left="0"/>
              <w:rPr>
                <w:rFonts w:ascii="Times New Roman" w:hAnsi="Times New Roman"/>
                <w:sz w:val="16"/>
                <w:szCs w:val="1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="2640" w:firstLineChars="1100"/>
              <w:textAlignment w:val="baseline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单位（盖章）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年   月   日</w:t>
            </w:r>
          </w:p>
        </w:tc>
      </w:tr>
    </w:tbl>
    <w:p>
      <w:pPr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AE2C90-616E-4ACD-AB86-6A1B9C5FCA3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CF8DA4B-0B38-4278-B8E7-FA2BB479D1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B57FE51-2E13-46E7-B61D-9FA0398CE3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80C865-E91F-417A-9D17-96BEC86CBF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tabs>
        <w:tab w:val="center" w:pos="4369"/>
        <w:tab w:val="left" w:pos="7759"/>
      </w:tabs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NzU3NGU3MWI1ZjFlMzYxOTY4NDhkZTBlNDBmNmQifQ=="/>
  </w:docVars>
  <w:rsids>
    <w:rsidRoot w:val="00000000"/>
    <w:rsid w:val="4A77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eastAsia="宋体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Body text|2"/>
    <w:basedOn w:val="1"/>
    <w:qFormat/>
    <w:uiPriority w:val="0"/>
    <w:pPr>
      <w:spacing w:line="620" w:lineRule="exact"/>
      <w:ind w:firstLine="640"/>
    </w:pPr>
    <w:rPr>
      <w:rFonts w:ascii="宋体" w:hAnsi="宋体" w:eastAsia="宋体" w:cs="宋体"/>
      <w:color w:val="auto"/>
      <w:sz w:val="32"/>
      <w:szCs w:val="32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56" w:lineRule="auto"/>
      <w:ind w:firstLine="400"/>
    </w:pPr>
    <w:rPr>
      <w:rFonts w:ascii="宋体" w:hAnsi="宋体" w:eastAsia="宋体" w:cs="宋体"/>
      <w:color w:val="auto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2023-10-09T03:53:07Z</dcterms:created>
  <dc:creator>Administrator</dc:creator>
  <cp:lastModifiedBy>chen</cp:lastModifiedBy>
  <dcterms:modified xsi:type="dcterms:W3CDTF">2023-10-09T03:53:24Z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C58224072ECA402096CB195F8064D864_12</vt:lpwstr>
  </property>
</Properties>
</file>