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hd w:val="clear" w:color="auto" w:fill="FFFFFF"/>
        <w:snapToGrid w:val="0"/>
        <w:spacing w:before="0" w:beforeAutospacing="0" w:after="0" w:afterAutospacing="0" w:line="660" w:lineRule="exact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附件1</w:t>
      </w:r>
    </w:p>
    <w:p>
      <w:pPr>
        <w:pStyle w:val="3"/>
        <w:widowControl w:val="0"/>
        <w:shd w:val="clear" w:color="auto" w:fill="FFFFFF"/>
        <w:snapToGrid w:val="0"/>
        <w:spacing w:before="0" w:beforeAutospacing="0" w:after="0" w:afterAutospacing="0" w:line="660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6"/>
        </w:rPr>
        <w:t>2023年度浙江省工程建设标准复审项目</w:t>
      </w:r>
    </w:p>
    <w:p>
      <w:pPr>
        <w:pStyle w:val="3"/>
        <w:widowControl w:val="0"/>
        <w:shd w:val="clear" w:color="auto" w:fill="FFFFFF"/>
        <w:snapToGrid w:val="0"/>
        <w:spacing w:before="0" w:beforeAutospacing="0" w:after="0" w:afterAutospacing="0" w:line="660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6"/>
        </w:rPr>
        <w:t>汇总</w:t>
      </w:r>
    </w:p>
    <w:tbl>
      <w:tblPr>
        <w:tblStyle w:val="5"/>
        <w:tblW w:w="10102" w:type="dxa"/>
        <w:tblInd w:w="-6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415"/>
        <w:gridCol w:w="1475"/>
        <w:gridCol w:w="2835"/>
        <w:gridCol w:w="1205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825" w:type="dxa"/>
            <w:noWrap w:val="0"/>
            <w:vAlign w:val="center"/>
          </w:tcPr>
          <w:p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 w:line="660" w:lineRule="exact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序号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 w:line="660" w:lineRule="exact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标准号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标准名称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 w:line="6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主编单位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 w:line="660" w:lineRule="exact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发布日期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 w:line="660" w:lineRule="exact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施行日期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5" w:type="dxa"/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6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  <w:t>1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DB33/T 1017-2018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药物屏障预防房屋白蚁技术规程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浙江省白蚁防治中心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26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10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5" w:type="dxa"/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6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  <w:t>2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DB33/T 1027-2018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蒸压加气混凝土砌块应用技术规程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浙江省发展新型墙体材料办公室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Cs w:val="21"/>
              </w:rPr>
              <w:t>浙江省建筑设计研究院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Cs w:val="21"/>
              </w:rPr>
              <w:t>浙江省建筑科学设计研究院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06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15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12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5" w:type="dxa"/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6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  <w:t>3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DB33/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T </w:t>
            </w:r>
            <w:r>
              <w:rPr>
                <w:rFonts w:ascii="Times New Roman" w:hAnsi="Times New Roman"/>
                <w:color w:val="auto"/>
                <w:szCs w:val="21"/>
              </w:rPr>
              <w:t>1035-2018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建筑施工扣件式钢管模板支架技术规程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浙江大学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Cs w:val="21"/>
              </w:rPr>
              <w:t>浙江工业大学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Cs w:val="21"/>
              </w:rPr>
              <w:t>浙江省建设投资集团股份有限公司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05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.</w:t>
            </w:r>
            <w:r>
              <w:rPr>
                <w:rFonts w:ascii="Times New Roman" w:hAnsi="Times New Roman"/>
                <w:color w:val="auto"/>
                <w:szCs w:val="21"/>
              </w:rPr>
              <w:t>4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12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5" w:type="dxa"/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6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  <w:t>4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DB33/T 1079-2018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控制性详细规划人民防空设施配置标准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杭州市人民防空办公室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Cs w:val="21"/>
              </w:rPr>
              <w:t>杭州市规划局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Cs w:val="21"/>
              </w:rPr>
              <w:t>杭州市城市规划设计研究院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01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17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06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5" w:type="dxa"/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6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  <w:t>5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DB33/T 1108-2018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房屋白蚁监测控制系统技术规程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浙江省白蚁防治中心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05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18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11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5" w:type="dxa"/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6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  <w:t>6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DB33/T 1141-2017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</w:rPr>
              <w:t>保温装饰夹芯板外墙外保温系统应用技术规程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浙江省建筑设计研究院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pacing w:val="-4"/>
                <w:szCs w:val="21"/>
              </w:rPr>
              <w:t>杭州元创新型材料科技有限公司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2017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09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18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01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5" w:type="dxa"/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6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  <w:t>7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DB33/T 1142-2017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</w:rPr>
              <w:t>基坑工程装配式型钢组合支撑应用技术规程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浙江省建筑设计研究院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Cs w:val="21"/>
              </w:rPr>
              <w:t>东通岩土科技（杭州）有限公司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Cs w:val="21"/>
              </w:rPr>
              <w:t>浙江新盛建设集团有限公司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2017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09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18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01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5" w:type="dxa"/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6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  <w:t>8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DB33/T 1143-2017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</w:rPr>
              <w:t>回弹法检测预拌砂浆抗压强度技术规程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浙江省建筑科学设计研究院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Cs w:val="21"/>
              </w:rPr>
              <w:t>浙江求是工程检测有限公司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Cs w:val="21"/>
              </w:rPr>
              <w:t>舟山市毅正建筑工程检测有限公司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2017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11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03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01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5" w:type="dxa"/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6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  <w:t>9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DB33/T 1144-2017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</w:rPr>
              <w:t>城镇道路排雨水设计规范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汉嘉设计集团股份有限公司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Cs w:val="21"/>
              </w:rPr>
              <w:t>杭州市城乡建设设计院股份有限公司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Cs w:val="21"/>
              </w:rPr>
              <w:t>浙江永邦建设有限公司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2017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11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20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04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5" w:type="dxa"/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6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  <w:t>10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DB33/T 1145-2017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</w:rPr>
              <w:t>植物纤维增强水泥管排水管道工程技术规范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杭州市城乡建设设计院股份有限公司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Cs w:val="21"/>
              </w:rPr>
              <w:t>浙江清宇管业有限公司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2017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12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04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04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5" w:type="dxa"/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6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  <w:t>11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DB33/T 1146-2017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</w:rPr>
              <w:t>浙江省城市轨道交通设计规范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宁波市轨道交通集团有限公司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Cs w:val="21"/>
              </w:rPr>
              <w:t>浙江省交通规划设计研究院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Cs w:val="21"/>
              </w:rPr>
              <w:t>上海市隧道工程轨道交通设计研究院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01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17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07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5" w:type="dxa"/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6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  <w:t>12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DB33/T 1147-2018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</w:rPr>
              <w:t>建筑防水工程技术规程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浙江省建筑业行业协会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Cs w:val="21"/>
              </w:rPr>
              <w:t>浙江省建筑科学设计研究院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Cs w:val="21"/>
              </w:rPr>
              <w:t>浙江省建筑设计研究院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27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11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5" w:type="dxa"/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6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  <w:t>13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DB33/T 1148-2018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</w:rPr>
              <w:t>城市地下综合管廊工程设计规范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浙江省建筑设计研究院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Cs w:val="21"/>
              </w:rPr>
              <w:t>浙江省城乡规划设计研究院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Cs w:val="21"/>
              </w:rPr>
              <w:t>中国电建集团华东勘测设计研究院有限公司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03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13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11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5" w:type="dxa"/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6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  <w:t>14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DB33/T 1149-2018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</w:rPr>
              <w:t>城镇供排水有限空间作业安全规程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绍兴柯桥排水有限公司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Cs w:val="21"/>
              </w:rPr>
              <w:t>浙江省城市水业协会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Cs w:val="21"/>
              </w:rPr>
              <w:t>杭州国通建设有限公司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03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13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11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5" w:type="dxa"/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6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  <w:t>5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DB33/T 1150-2018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</w:rPr>
              <w:t>城市地下综合管廊工程施工及质量验收规范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杭州市建设工程质量安全监督总站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Cs w:val="21"/>
              </w:rPr>
              <w:t>浙江省地矿建设有限公司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Cs w:val="21"/>
              </w:rPr>
              <w:t>杭州市市政工程集团有限公司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05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04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12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5" w:type="dxa"/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6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  <w:t>6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DB33/T 1151-2018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</w:rPr>
              <w:t>浙江省农村公厕建设改造和管理服务规范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浙江省建筑设计研究院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-04-27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05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5" w:type="dxa"/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6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  <w:t>7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DB33/T 1153-2018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</w:rPr>
              <w:t>透水混凝土路面应用技术规程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浙江省建筑科学设计研究院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pacing w:val="-4"/>
                <w:kern w:val="0"/>
                <w:szCs w:val="21"/>
              </w:rPr>
              <w:t>上海砼仁环保技术发展有限公司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Cs w:val="21"/>
              </w:rPr>
              <w:t>浙江建盛市政园林有限公司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06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26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12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5" w:type="dxa"/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6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  <w:t>18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DB33/T 1154-2018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spacing w:val="-4"/>
                <w:szCs w:val="21"/>
              </w:rPr>
              <w:t>建筑信息模型（BIM）应用统一标准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浙江大学建筑设计研究院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Cs w:val="21"/>
              </w:rPr>
              <w:t>浙江省建工集团有限责任公司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Cs w:val="21"/>
              </w:rPr>
              <w:t>浙江省建筑设计研究院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06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26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12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5" w:type="dxa"/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6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  <w:t>19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DB33/T 1156-2018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燃气无线扩频远传抄表系统技术规程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杭州市燃气集团有限公司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Cs w:val="21"/>
              </w:rPr>
              <w:t>杭州市城乡建设设计院股份有限公司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07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16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left="0" w:leftChars="0" w:right="0" w:rightChars="0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12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25" w:type="dxa"/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6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  <w:t>20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DB33/T 1158-2018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</w:rPr>
              <w:t>城镇人行地道施工质量验收规范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right="0" w:right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杭州市地下空间发展中心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Cs w:val="21"/>
              </w:rPr>
              <w:t>中铁隧道局集团有限公司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Cs w:val="21"/>
              </w:rPr>
              <w:t>海泰建设有限公司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09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10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snapToGrid w:val="0"/>
              <w:spacing w:line="660" w:lineRule="exact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12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</w:rPr>
              <w:t>01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B40190A-673C-4BD4-9F66-BBEF369C4CF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DEEAF59-67E9-4D1E-B1D3-4DB15899336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5ADCAA9-B899-412B-9A82-F363B70903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ZDdkYWZmZWJhMjc2MWFlYjIyZDJkYjZkZGI1NTUifQ=="/>
  </w:docVars>
  <w:rsids>
    <w:rsidRoot w:val="00000000"/>
    <w:rsid w:val="5E9A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2023-08-29T08:56:44Z</dcterms:created>
  <dc:creator>Administrator</dc:creator>
  <cp:lastModifiedBy>chen</cp:lastModifiedBy>
  <dcterms:modified xsi:type="dcterms:W3CDTF">2023-08-29T08:57:06Z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545A98D94B5049DB942C07A01003E519_12</vt:lpwstr>
  </property>
</Properties>
</file>