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46A0">
      <w:pPr>
        <w:spacing w:line="620" w:lineRule="exact"/>
        <w:rPr>
          <w:rFonts w:ascii="黑体" w:eastAsia="黑体" w:hAnsi="黑体" w:cs="宋体" w:hint="eastAsia"/>
          <w:kern w:val="0"/>
          <w:sz w:val="32"/>
          <w:szCs w:val="44"/>
        </w:rPr>
      </w:pPr>
      <w:r>
        <w:rPr>
          <w:rFonts w:ascii="黑体" w:eastAsia="黑体" w:hAnsi="黑体" w:cs="宋体" w:hint="eastAsia"/>
          <w:kern w:val="0"/>
          <w:sz w:val="32"/>
          <w:szCs w:val="44"/>
        </w:rPr>
        <w:t>附件</w:t>
      </w:r>
    </w:p>
    <w:p w:rsidR="00000000" w:rsidRDefault="00AE46A0">
      <w:pPr>
        <w:spacing w:line="620" w:lineRule="exact"/>
        <w:jc w:val="center"/>
        <w:rPr>
          <w:rFonts w:ascii="方正小标宋简体" w:eastAsia="方正小标宋简体" w:cs="宋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bCs/>
          <w:kern w:val="0"/>
          <w:sz w:val="44"/>
          <w:szCs w:val="44"/>
        </w:rPr>
        <w:t>202</w:t>
      </w:r>
      <w:r>
        <w:rPr>
          <w:rFonts w:ascii="方正小标宋简体" w:eastAsia="方正小标宋简体" w:cs="宋体" w:hint="eastAsia"/>
          <w:bCs/>
          <w:kern w:val="0"/>
          <w:sz w:val="44"/>
          <w:szCs w:val="44"/>
        </w:rPr>
        <w:t>3</w:t>
      </w:r>
      <w:r>
        <w:rPr>
          <w:rFonts w:ascii="方正小标宋简体" w:eastAsia="方正小标宋简体" w:cs="宋体" w:hint="eastAsia"/>
          <w:bCs/>
          <w:kern w:val="0"/>
          <w:sz w:val="44"/>
          <w:szCs w:val="44"/>
        </w:rPr>
        <w:t>年房地产估价师省内继续教育培训班报名回执</w:t>
      </w:r>
    </w:p>
    <w:p w:rsidR="00000000" w:rsidRDefault="00AE46A0">
      <w:pPr>
        <w:spacing w:line="620" w:lineRule="exact"/>
        <w:jc w:val="center"/>
        <w:rPr>
          <w:rFonts w:ascii="方正小标宋简体" w:eastAsia="方正小标宋简体" w:cs="宋体" w:hint="eastAsia"/>
          <w:bCs/>
          <w:kern w:val="0"/>
          <w:sz w:val="44"/>
          <w:szCs w:val="44"/>
        </w:rPr>
      </w:pPr>
    </w:p>
    <w:p w:rsidR="00000000" w:rsidRDefault="00AE46A0">
      <w:pPr>
        <w:spacing w:line="620" w:lineRule="exact"/>
        <w:rPr>
          <w:rFonts w:cs="宋体" w:hint="eastAsia"/>
          <w:bCs/>
          <w:kern w:val="0"/>
          <w:sz w:val="28"/>
        </w:rPr>
      </w:pPr>
      <w:r>
        <w:rPr>
          <w:rFonts w:cs="宋体" w:hint="eastAsia"/>
          <w:bCs/>
          <w:kern w:val="0"/>
          <w:sz w:val="32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机构名称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：（公章）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填表日期：</w:t>
      </w:r>
    </w:p>
    <w:tbl>
      <w:tblPr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0"/>
        <w:gridCol w:w="1214"/>
        <w:gridCol w:w="2097"/>
        <w:gridCol w:w="2068"/>
        <w:gridCol w:w="1789"/>
        <w:gridCol w:w="2155"/>
        <w:gridCol w:w="1650"/>
        <w:gridCol w:w="1370"/>
      </w:tblGrid>
      <w:tr w:rsidR="00000000">
        <w:trPr>
          <w:trHeight w:val="657"/>
          <w:jc w:val="center"/>
        </w:trPr>
        <w:tc>
          <w:tcPr>
            <w:tcW w:w="640" w:type="dxa"/>
            <w:vAlign w:val="center"/>
          </w:tcPr>
          <w:p w:rsidR="00000000" w:rsidRDefault="00AE46A0" w:rsidP="00F705CF">
            <w:pPr>
              <w:spacing w:line="620" w:lineRule="exact"/>
              <w:ind w:leftChars="-51" w:left="-3" w:rightChars="-50" w:right="-105" w:hangingChars="37" w:hanging="104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14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cs="宋体" w:hint="eastAsia"/>
                <w:bCs/>
                <w:kern w:val="0"/>
                <w:sz w:val="28"/>
                <w:szCs w:val="28"/>
              </w:rPr>
              <w:t>姓</w:t>
            </w:r>
            <w:r>
              <w:rPr>
                <w:rFonts w:cs="宋体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2097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cs="宋体" w:hint="eastAsia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068" w:type="dxa"/>
            <w:tcBorders>
              <w:right w:val="single" w:sz="12" w:space="0" w:color="auto"/>
            </w:tcBorders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cs="宋体" w:hint="eastAsia"/>
                <w:bCs/>
                <w:kern w:val="0"/>
                <w:sz w:val="28"/>
                <w:szCs w:val="28"/>
              </w:rPr>
              <w:t>注册证号</w:t>
            </w:r>
          </w:p>
        </w:tc>
        <w:tc>
          <w:tcPr>
            <w:tcW w:w="17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cs="宋体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cs="宋体" w:hint="eastAsia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cs="宋体" w:hint="eastAsia"/>
                <w:bCs/>
                <w:kern w:val="0"/>
                <w:sz w:val="28"/>
                <w:szCs w:val="28"/>
              </w:rPr>
              <w:t>证书到期日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cs="宋体" w:hint="eastAsia"/>
                <w:bCs/>
                <w:kern w:val="0"/>
                <w:sz w:val="28"/>
                <w:szCs w:val="28"/>
              </w:rPr>
              <w:t>已完成省内学时</w:t>
            </w:r>
          </w:p>
        </w:tc>
      </w:tr>
      <w:tr w:rsidR="00000000">
        <w:trPr>
          <w:trHeight w:val="657"/>
          <w:jc w:val="center"/>
        </w:trPr>
        <w:tc>
          <w:tcPr>
            <w:tcW w:w="640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cs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14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tcBorders>
              <w:right w:val="single" w:sz="12" w:space="0" w:color="auto"/>
            </w:tcBorders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657"/>
          <w:jc w:val="center"/>
        </w:trPr>
        <w:tc>
          <w:tcPr>
            <w:tcW w:w="640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cs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214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tcBorders>
              <w:right w:val="single" w:sz="12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tcBorders>
              <w:left w:val="single" w:sz="12" w:space="0" w:color="auto"/>
              <w:righ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657"/>
          <w:jc w:val="center"/>
        </w:trPr>
        <w:tc>
          <w:tcPr>
            <w:tcW w:w="640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cs="宋体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214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tcBorders>
              <w:right w:val="single" w:sz="12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tcBorders>
              <w:left w:val="single" w:sz="12" w:space="0" w:color="auto"/>
              <w:righ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658"/>
          <w:jc w:val="center"/>
        </w:trPr>
        <w:tc>
          <w:tcPr>
            <w:tcW w:w="640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cs="宋体" w:hint="eastAsia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214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tcBorders>
              <w:right w:val="single" w:sz="12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tcBorders>
              <w:left w:val="single" w:sz="12" w:space="0" w:color="auto"/>
              <w:righ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657"/>
          <w:jc w:val="center"/>
        </w:trPr>
        <w:tc>
          <w:tcPr>
            <w:tcW w:w="640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cs="宋体" w:hint="eastAsia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214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tcBorders>
              <w:right w:val="single" w:sz="12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tcBorders>
              <w:left w:val="single" w:sz="12" w:space="0" w:color="auto"/>
              <w:righ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657"/>
          <w:jc w:val="center"/>
        </w:trPr>
        <w:tc>
          <w:tcPr>
            <w:tcW w:w="640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cs="宋体" w:hint="eastAsia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214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vAlign w:val="center"/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tcBorders>
              <w:right w:val="single" w:sz="12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tcBorders>
              <w:left w:val="single" w:sz="12" w:space="0" w:color="auto"/>
              <w:righ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000000" w:rsidRDefault="00AE46A0">
            <w:pPr>
              <w:spacing w:line="620" w:lineRule="exact"/>
              <w:jc w:val="center"/>
              <w:rPr>
                <w:rFonts w:cs="宋体" w:hint="eastAsia"/>
                <w:bCs/>
                <w:kern w:val="0"/>
                <w:sz w:val="28"/>
                <w:szCs w:val="28"/>
              </w:rPr>
            </w:pPr>
          </w:p>
        </w:tc>
      </w:tr>
    </w:tbl>
    <w:p w:rsidR="00000000" w:rsidRDefault="00AE46A0" w:rsidP="00F705CF">
      <w:pPr>
        <w:spacing w:line="620" w:lineRule="exact"/>
        <w:ind w:firstLineChars="200" w:firstLine="641"/>
        <w:rPr>
          <w:rFonts w:ascii="仿宋_GB2312" w:eastAsia="仿宋_GB2312" w:hAnsi="仿宋_GB2312" w:cs="仿宋_GB2312"/>
          <w:kern w:val="0"/>
          <w:sz w:val="32"/>
          <w:szCs w:val="44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44"/>
        </w:rPr>
        <w:t>填报人：</w:t>
      </w:r>
      <w:r>
        <w:rPr>
          <w:rFonts w:ascii="仿宋_GB2312" w:eastAsia="仿宋_GB2312" w:hAnsi="仿宋_GB2312" w:cs="仿宋_GB2312" w:hint="eastAsia"/>
          <w:kern w:val="0"/>
          <w:sz w:val="32"/>
          <w:szCs w:val="44"/>
        </w:rPr>
        <w:t xml:space="preserve">                       </w:t>
      </w:r>
      <w:r>
        <w:rPr>
          <w:rFonts w:ascii="仿宋_GB2312" w:eastAsia="仿宋_GB2312" w:hAnsi="仿宋_GB2312" w:cs="仿宋_GB2312"/>
          <w:kern w:val="0"/>
          <w:sz w:val="32"/>
          <w:szCs w:val="44"/>
          <w:lang/>
        </w:rPr>
        <w:t xml:space="preserve">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44"/>
        </w:rPr>
        <w:t>联系方式：</w:t>
      </w:r>
    </w:p>
    <w:p w:rsidR="00AE46A0" w:rsidRDefault="00AE46A0"/>
    <w:sectPr w:rsidR="00AE46A0">
      <w:headerReference w:type="default" r:id="rId6"/>
      <w:footerReference w:type="even" r:id="rId7"/>
      <w:footerReference w:type="default" r:id="rId8"/>
      <w:pgSz w:w="16838" w:h="11906" w:orient="landscape"/>
      <w:pgMar w:top="1531" w:right="1701" w:bottom="1531" w:left="1418" w:header="851" w:footer="992" w:gutter="0"/>
      <w:pgNumType w:fmt="numberInDash"/>
      <w:cols w:space="720"/>
      <w:docGrid w:type="linesAndChars" w:linePitch="311" w:charSpace="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6A0" w:rsidRDefault="00AE46A0">
      <w:r>
        <w:separator/>
      </w:r>
    </w:p>
  </w:endnote>
  <w:endnote w:type="continuationSeparator" w:id="0">
    <w:p w:rsidR="00AE46A0" w:rsidRDefault="00AE4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E46A0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000000" w:rsidRDefault="00AE46A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E46A0">
    <w:pPr>
      <w:pStyle w:val="a3"/>
      <w:framePr w:wrap="around" w:vAnchor="text" w:hAnchor="margin" w:xAlign="outside" w:y="1"/>
      <w:rPr>
        <w:rStyle w:val="a5"/>
        <w:rFonts w:ascii="仿宋_GB2312" w:eastAsia="仿宋_GB2312" w:hint="eastAsia"/>
        <w:sz w:val="28"/>
        <w:szCs w:val="28"/>
      </w:rPr>
    </w:pPr>
    <w:r>
      <w:rPr>
        <w:rStyle w:val="a5"/>
        <w:rFonts w:ascii="仿宋_GB2312" w:eastAsia="仿宋_GB2312" w:hint="eastAsia"/>
        <w:sz w:val="28"/>
        <w:szCs w:val="28"/>
      </w:rPr>
      <w:fldChar w:fldCharType="begin"/>
    </w:r>
    <w:r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5"/>
        <w:rFonts w:ascii="仿宋_GB2312" w:eastAsia="仿宋_GB2312" w:hint="eastAsia"/>
        <w:sz w:val="28"/>
        <w:szCs w:val="28"/>
      </w:rPr>
      <w:fldChar w:fldCharType="separate"/>
    </w:r>
    <w:r w:rsidR="00F705CF">
      <w:rPr>
        <w:rStyle w:val="a5"/>
        <w:rFonts w:ascii="仿宋_GB2312" w:eastAsia="仿宋_GB2312"/>
        <w:noProof/>
        <w:sz w:val="28"/>
        <w:szCs w:val="28"/>
      </w:rPr>
      <w:t>- 1 -</w:t>
    </w:r>
    <w:r>
      <w:rPr>
        <w:rStyle w:val="a5"/>
        <w:rFonts w:ascii="仿宋_GB2312" w:eastAsia="仿宋_GB2312" w:hint="eastAsia"/>
        <w:sz w:val="28"/>
        <w:szCs w:val="28"/>
      </w:rPr>
      <w:fldChar w:fldCharType="end"/>
    </w:r>
  </w:p>
  <w:p w:rsidR="00000000" w:rsidRDefault="00AE46A0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6A0" w:rsidRDefault="00AE46A0">
      <w:r>
        <w:separator/>
      </w:r>
    </w:p>
  </w:footnote>
  <w:footnote w:type="continuationSeparator" w:id="0">
    <w:p w:rsidR="00AE46A0" w:rsidRDefault="00AE4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E46A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9F2A93"/>
    <w:rsid w:val="00AE46A0"/>
    <w:rsid w:val="00F705CF"/>
    <w:rsid w:val="2F9F2A93"/>
    <w:rsid w:val="5AFF0DD0"/>
    <w:rsid w:val="61F96B21"/>
    <w:rsid w:val="6FE63AC1"/>
    <w:rsid w:val="7DEBDBA0"/>
    <w:rsid w:val="7F7EBA75"/>
    <w:rsid w:val="7F9A1784"/>
    <w:rsid w:val="D77F0E86"/>
    <w:rsid w:val="DBBEACD2"/>
    <w:rsid w:val="F1F257DC"/>
    <w:rsid w:val="FB571C76"/>
    <w:rsid w:val="FBEDA45E"/>
    <w:rsid w:val="FFFE9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</dc:creator>
  <cp:lastModifiedBy>Administrator</cp:lastModifiedBy>
  <cp:revision>2</cp:revision>
  <dcterms:created xsi:type="dcterms:W3CDTF">2023-09-04T06:30:00Z</dcterms:created>
  <dcterms:modified xsi:type="dcterms:W3CDTF">2023-09-04T06:30:00Z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