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方正小标宋简体" w:hAnsi="黑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年度工程建设标准宣贯培训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计划</w:t>
      </w:r>
    </w:p>
    <w:tbl>
      <w:tblPr>
        <w:tblStyle w:val="5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436"/>
        <w:gridCol w:w="2352"/>
        <w:gridCol w:w="3360"/>
        <w:gridCol w:w="1344"/>
        <w:gridCol w:w="202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560" w:lineRule="exact"/>
              <w:ind w:left="-619" w:leftChars="-295" w:right="-118" w:rightChars="-5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宣贯培训标准名称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宣贯培训对象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宣贯培训内容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拟宣贯培训时间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主办单位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建筑节能设计标准宣贯培训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全省建筑节能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主管部门管理人员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《居住建筑节能设计标准》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《公共建筑节能设计标准》等建筑节能相关标准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编制背景、主要内容及技术解读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2024年上半年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安徽省住房和城乡建设厅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建筑节能与科技处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智慧住宅工程建设标准宣贯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各市建设主管部门智慧住宅项目建设相关管理人员;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房地产开发企业，相关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建设、设计、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施工、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智慧住宅系统集成商、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监理、质量监督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、物业管理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《智慧住宅工程建设标准》（DB34/T 4716-2024）等智慧住宅工程建设标准内容解读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2024年4-10月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安徽省住房和城乡建设厅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建筑节能与科技处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安徽省房地产业协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建设工程招标代理机构规程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公共资源交易监督管理部门、交易中心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建设工程招标代理机构规程修订背景、内容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2024年11月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安徽省住房和城乡建设厅建筑市场监管处（建设工程招标监督管理处）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省建筑工程招标投标协会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城市生命线工程安全运行监测技术与运营标准宣贯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全省城市生命线安全工程建设、运营相关管理及技术人员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《城市生命线工程安全运行监测技术标准》（DB34/T 4021-2021）、《城市生命线工程安全运行监测运营标准》（DB34/T 4713-2024）的编制背景、主要内容解读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2024年4-6月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安徽省住房和城乡建设厅城市建设处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/>
              </w:rPr>
              <w:t>清华大学合肥公共安全研究院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建设工程文件收集与归档标准宣贯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各市城建档案管理机构相关管理及技术人员;全省建设工程建设、施工、监理等各主体方相关人员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建设工程文件收集与归档标准主要内容及解读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2024年5-12月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安徽省住房和城乡建设厅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城市建设处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城建档案学会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建设工程消防系列标准宣贯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各市建设主管部门消防审验、设计、施工图审查相关管理、技术人员;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全省建筑工程建设、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设计、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《消防设施通用规范》（GB 55036-2022）、《建筑防火通用规范》（GB 55037-2022）、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既有建筑改造设计指南》（DB34/T 4711-2024）、《安徽省建设工程消防设计审查验收疑难问题解答（2024版）》等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标准编制背景、主要内容及技术解读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2024年4-10月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省工程建设标准设计办公室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合肥市绿色建筑与勘察设计协会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绿色建筑与节能系列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各市建设主管部门节能相关管理人员;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全省建筑工程建设、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设计、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建筑节能与可再生能源利用通用规范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《公共建筑节能设计标准》、《居住建筑节能设计标准》、《太阳能光伏与建筑一体化技术规程》等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建筑节能类标准编制背景、主要内容及技术解读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2024年4-10月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住宅产业化促进中心、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安徽省建筑节能与科技协会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、安徽省建筑材料与节能标准化技术委员会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装配式建筑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系列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各市建设主管部门装配式建筑相关管理人员;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装配式建筑建设、设计、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《装配式混凝土住宅设计标准》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《装配式建筑工程项目管理规程》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《装配式部分包覆钢-混凝土组合结构技术规程》、《装配式混凝土建筑深化设计技术规程》、《装配式住宅工程质量常见问题防治技术规程》等装配式建筑类地方标准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编制背景、主要内容及技术解读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2024年4-10月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住宅产业化促进中心、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安徽省建筑结构标准化技术委员会、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安徽省装配式建筑产业协会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建筑抗震设计规范宣贯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相关行业技术及管理人员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建筑抗震设计规范主要内容及解读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2024年7-12月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安徽省建筑结构标准化技术委员会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建筑信息化系列标准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相关行业技术及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管理人员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《建筑电气与智能化通用规范》《公共建筑通信设施技术标准》、等标准的编制背景、主要内容及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2024年4-11月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安徽省电气与信息化标准化技术委员会、安徽省土木建筑学会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OGFlZjdiMDkyMmU3Y2M3NGEzMmY5ODE2OTJlMzAifQ=="/>
  </w:docVars>
  <w:rsids>
    <w:rsidRoot w:val="004D322D"/>
    <w:rsid w:val="004B701F"/>
    <w:rsid w:val="004D322D"/>
    <w:rsid w:val="00A27DAF"/>
    <w:rsid w:val="00EE0E17"/>
    <w:rsid w:val="01D95F0B"/>
    <w:rsid w:val="023D3EE1"/>
    <w:rsid w:val="0424320C"/>
    <w:rsid w:val="089C21A2"/>
    <w:rsid w:val="0AA75410"/>
    <w:rsid w:val="0E931B64"/>
    <w:rsid w:val="0F900CC5"/>
    <w:rsid w:val="10C21C19"/>
    <w:rsid w:val="24E240CF"/>
    <w:rsid w:val="25591BC8"/>
    <w:rsid w:val="2B71107E"/>
    <w:rsid w:val="351040AF"/>
    <w:rsid w:val="35E91860"/>
    <w:rsid w:val="368C578D"/>
    <w:rsid w:val="377D6D5D"/>
    <w:rsid w:val="39535DCA"/>
    <w:rsid w:val="39F24F59"/>
    <w:rsid w:val="3DF46817"/>
    <w:rsid w:val="3E5E6E5E"/>
    <w:rsid w:val="3E7F58D9"/>
    <w:rsid w:val="4324394E"/>
    <w:rsid w:val="43EB1E46"/>
    <w:rsid w:val="48D52F7E"/>
    <w:rsid w:val="4AD552BD"/>
    <w:rsid w:val="4C820539"/>
    <w:rsid w:val="4E7338AA"/>
    <w:rsid w:val="4FE87B68"/>
    <w:rsid w:val="558269C9"/>
    <w:rsid w:val="58AE0973"/>
    <w:rsid w:val="5C7C6E2B"/>
    <w:rsid w:val="5D163A15"/>
    <w:rsid w:val="5F7A4460"/>
    <w:rsid w:val="60D1764E"/>
    <w:rsid w:val="63367741"/>
    <w:rsid w:val="6DC663EF"/>
    <w:rsid w:val="6E2D4B74"/>
    <w:rsid w:val="6FD32764"/>
    <w:rsid w:val="710C1B2D"/>
    <w:rsid w:val="72270B56"/>
    <w:rsid w:val="7304408D"/>
    <w:rsid w:val="778E55B9"/>
    <w:rsid w:val="794044D3"/>
    <w:rsid w:val="7DB207E3"/>
    <w:rsid w:val="7DE40569"/>
    <w:rsid w:val="7EBB3488"/>
    <w:rsid w:val="7FD73C19"/>
    <w:rsid w:val="DBA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1538</Words>
  <Characters>1801</Characters>
  <Lines>1</Lines>
  <Paragraphs>1</Paragraphs>
  <TotalTime>2</TotalTime>
  <ScaleCrop>false</ScaleCrop>
  <LinksUpToDate>false</LinksUpToDate>
  <CharactersWithSpaces>1823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2019-09-09T10:17:00Z</dcterms:created>
  <dc:creator>黄峰</dc:creator>
  <cp:lastModifiedBy>ying123lin163com</cp:lastModifiedBy>
  <cp:lastPrinted>2024-03-21T01:21:00Z</cp:lastPrinted>
  <dcterms:modified xsi:type="dcterms:W3CDTF">2024-04-15T08:53:59Z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B169916DC9D64C909A9F49C5EEDC81A8_13</vt:lpwstr>
  </property>
</Properties>
</file>