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55D" w:rsidRDefault="00013A1F" w:rsidP="00FD0A82">
      <w:pPr>
        <w:snapToGrid w:val="0"/>
        <w:spacing w:line="240" w:lineRule="atLeas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A2555D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FB242D" w:rsidRDefault="00FB242D" w:rsidP="00FD0A82">
      <w:pPr>
        <w:snapToGrid w:val="0"/>
        <w:spacing w:line="240" w:lineRule="atLeast"/>
        <w:rPr>
          <w:rFonts w:ascii="黑体" w:eastAsia="黑体" w:hAnsi="黑体"/>
          <w:color w:val="000000" w:themeColor="text1"/>
          <w:sz w:val="32"/>
          <w:szCs w:val="32"/>
        </w:rPr>
      </w:pPr>
    </w:p>
    <w:p w:rsidR="001E30C6" w:rsidRPr="00A2555D" w:rsidRDefault="00013A1F" w:rsidP="00FD0A82">
      <w:pPr>
        <w:snapToGrid w:val="0"/>
        <w:spacing w:line="240" w:lineRule="atLeas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2555D">
        <w:rPr>
          <w:rFonts w:ascii="方正小标宋简体" w:eastAsia="方正小标宋简体" w:hint="eastAsia"/>
          <w:color w:val="000000" w:themeColor="text1"/>
          <w:sz w:val="44"/>
          <w:szCs w:val="44"/>
        </w:rPr>
        <w:t>甘肃省地方标准发布信息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84"/>
        <w:gridCol w:w="3544"/>
        <w:gridCol w:w="1276"/>
        <w:gridCol w:w="1502"/>
      </w:tblGrid>
      <w:tr w:rsidR="00A2555D" w:rsidRPr="00FB242D" w:rsidTr="00FB242D">
        <w:trPr>
          <w:cantSplit/>
          <w:trHeight w:val="851"/>
          <w:tblHeader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1E30C6" w:rsidRPr="00FB242D" w:rsidRDefault="00560CD7" w:rsidP="00A2555D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bookmarkStart w:id="1" w:name="_Hlk38640047"/>
            <w:r w:rsidRPr="00FB242D">
              <w:rPr>
                <w:rFonts w:ascii="黑体" w:eastAsia="黑体" w:hAnsi="黑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1E30C6" w:rsidRPr="00FB242D" w:rsidRDefault="00560CD7" w:rsidP="00A2555D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B242D">
              <w:rPr>
                <w:rFonts w:ascii="黑体" w:eastAsia="黑体" w:hAnsi="黑体" w:hint="eastAsia"/>
                <w:color w:val="000000" w:themeColor="text1"/>
                <w:szCs w:val="21"/>
              </w:rPr>
              <w:t>标准编号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1E30C6" w:rsidRPr="00FB242D" w:rsidRDefault="00560CD7" w:rsidP="00A2555D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B242D">
              <w:rPr>
                <w:rFonts w:ascii="黑体" w:eastAsia="黑体" w:hAnsi="黑体" w:hint="eastAsia"/>
                <w:color w:val="000000" w:themeColor="text1"/>
                <w:szCs w:val="21"/>
              </w:rPr>
              <w:t>标准名称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E30C6" w:rsidRPr="00FB242D" w:rsidRDefault="002764F9" w:rsidP="00A2555D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B242D">
              <w:rPr>
                <w:rFonts w:ascii="黑体" w:eastAsia="黑体" w:hAnsi="黑体" w:hint="eastAsia"/>
                <w:color w:val="000000" w:themeColor="text1"/>
                <w:szCs w:val="21"/>
              </w:rPr>
              <w:t>代替标准号</w:t>
            </w: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1E30C6" w:rsidRPr="00FB242D" w:rsidRDefault="002764F9" w:rsidP="00A2555D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FB242D">
              <w:rPr>
                <w:rFonts w:ascii="黑体" w:eastAsia="黑体" w:hAnsi="黑体" w:hint="eastAsia"/>
                <w:color w:val="000000" w:themeColor="text1"/>
                <w:szCs w:val="21"/>
              </w:rPr>
              <w:t>实施日期</w:t>
            </w:r>
          </w:p>
        </w:tc>
      </w:tr>
      <w:tr w:rsidR="00A2555D" w:rsidRPr="00FB242D" w:rsidTr="00FB242D">
        <w:trPr>
          <w:cantSplit/>
          <w:trHeight w:val="851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1E30C6" w:rsidRPr="00FB242D" w:rsidRDefault="00560CD7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1E30C6" w:rsidRPr="00FB242D" w:rsidRDefault="006F1CA6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DB62/T 318</w:t>
            </w:r>
            <w:r w:rsidR="00E730DB" w:rsidRPr="00FB242D">
              <w:rPr>
                <w:rFonts w:ascii="宋体" w:eastAsia="宋体" w:hAnsi="宋体"/>
                <w:color w:val="000000" w:themeColor="text1"/>
                <w:szCs w:val="21"/>
              </w:rPr>
              <w:t>8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-2020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1E30C6" w:rsidRPr="00FB242D" w:rsidRDefault="00A306C8" w:rsidP="00A2555D">
            <w:pPr>
              <w:snapToGrid w:val="0"/>
              <w:spacing w:line="240" w:lineRule="atLeas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城市轨道交通既有结构安全保护技术标准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E30C6" w:rsidRPr="00FB242D" w:rsidRDefault="001E30C6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1E30C6" w:rsidRPr="00FB242D" w:rsidRDefault="006F1CA6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bookmarkStart w:id="2" w:name="_Hlk38639909"/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020-</w:t>
            </w:r>
            <w:r w:rsidR="00E730DB" w:rsidRPr="00FB242D">
              <w:rPr>
                <w:rFonts w:ascii="宋体" w:eastAsia="宋体" w:hAnsi="宋体"/>
                <w:color w:val="000000" w:themeColor="text1"/>
                <w:szCs w:val="21"/>
              </w:rPr>
              <w:t>12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-01</w:t>
            </w:r>
            <w:bookmarkEnd w:id="2"/>
          </w:p>
        </w:tc>
      </w:tr>
      <w:tr w:rsidR="00A2555D" w:rsidRPr="00FB242D" w:rsidTr="00FB242D">
        <w:trPr>
          <w:cantSplit/>
          <w:trHeight w:val="851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1E30C6" w:rsidRPr="00FB242D" w:rsidRDefault="00560CD7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1E30C6" w:rsidRPr="00FB242D" w:rsidRDefault="006F1CA6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DB62/T 318</w:t>
            </w:r>
            <w:r w:rsidR="00E730DB" w:rsidRPr="00FB242D">
              <w:rPr>
                <w:rFonts w:ascii="宋体" w:eastAsia="宋体" w:hAnsi="宋体"/>
                <w:color w:val="000000" w:themeColor="text1"/>
                <w:szCs w:val="21"/>
              </w:rPr>
              <w:t>9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-2020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1E30C6" w:rsidRPr="00FB242D" w:rsidRDefault="009C6BF8" w:rsidP="00A2555D">
            <w:pPr>
              <w:snapToGrid w:val="0"/>
              <w:spacing w:line="240" w:lineRule="atLeas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复合地基褥垫层技术规程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E30C6" w:rsidRPr="00FB242D" w:rsidRDefault="001E30C6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1E30C6" w:rsidRPr="00FB242D" w:rsidRDefault="00FC1367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2020-</w:t>
            </w:r>
            <w:r w:rsidR="00F34A53" w:rsidRPr="00FB242D">
              <w:rPr>
                <w:rFonts w:ascii="宋体" w:eastAsia="宋体" w:hAnsi="宋体"/>
                <w:color w:val="000000" w:themeColor="text1"/>
                <w:szCs w:val="21"/>
              </w:rPr>
              <w:t>11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-01</w:t>
            </w:r>
          </w:p>
        </w:tc>
      </w:tr>
      <w:tr w:rsidR="00A2555D" w:rsidRPr="00FB242D" w:rsidTr="00FB242D">
        <w:trPr>
          <w:cantSplit/>
          <w:trHeight w:val="851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1E30C6" w:rsidRPr="00FB242D" w:rsidRDefault="00560CD7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1E30C6" w:rsidRPr="00FB242D" w:rsidRDefault="006F1CA6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DB62/T 31</w:t>
            </w:r>
            <w:r w:rsidR="00E730DB" w:rsidRPr="00FB242D">
              <w:rPr>
                <w:rFonts w:ascii="宋体" w:eastAsia="宋体" w:hAnsi="宋体"/>
                <w:color w:val="000000" w:themeColor="text1"/>
                <w:szCs w:val="21"/>
              </w:rPr>
              <w:t>90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-2020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1E30C6" w:rsidRPr="00FB242D" w:rsidRDefault="009C6BF8" w:rsidP="009C6BF8">
            <w:pPr>
              <w:snapToGrid w:val="0"/>
              <w:spacing w:line="240" w:lineRule="atLeas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长螺旋</w:t>
            </w:r>
            <w:proofErr w:type="gramStart"/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钻孔压灌混凝土桩</w:t>
            </w:r>
            <w:proofErr w:type="gramEnd"/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复合地基施工规程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E30C6" w:rsidRPr="00FB242D" w:rsidRDefault="001E30C6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1E30C6" w:rsidRPr="00FB242D" w:rsidRDefault="00FC1367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2020-</w:t>
            </w:r>
            <w:r w:rsidR="00F34A53" w:rsidRPr="00FB242D">
              <w:rPr>
                <w:rFonts w:ascii="宋体" w:eastAsia="宋体" w:hAnsi="宋体"/>
                <w:color w:val="000000" w:themeColor="text1"/>
                <w:szCs w:val="21"/>
              </w:rPr>
              <w:t>11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-01</w:t>
            </w:r>
          </w:p>
        </w:tc>
      </w:tr>
      <w:tr w:rsidR="00A2555D" w:rsidRPr="00FB242D" w:rsidTr="00FB242D">
        <w:trPr>
          <w:cantSplit/>
          <w:trHeight w:val="851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1E30C6" w:rsidRPr="00FB242D" w:rsidRDefault="00560CD7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1E30C6" w:rsidRPr="00FB242D" w:rsidRDefault="00FC1367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DB62/T 31</w:t>
            </w:r>
            <w:r w:rsidR="00E730DB" w:rsidRPr="00FB242D">
              <w:rPr>
                <w:rFonts w:ascii="宋体" w:eastAsia="宋体" w:hAnsi="宋体"/>
                <w:color w:val="000000" w:themeColor="text1"/>
                <w:szCs w:val="21"/>
              </w:rPr>
              <w:t>91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-2020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1E30C6" w:rsidRPr="00FB242D" w:rsidRDefault="009C6BF8" w:rsidP="00A2555D">
            <w:pPr>
              <w:snapToGrid w:val="0"/>
              <w:spacing w:line="240" w:lineRule="atLeas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三岔</w:t>
            </w:r>
            <w:proofErr w:type="gramStart"/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双向旋扩灌注</w:t>
            </w:r>
            <w:proofErr w:type="gramEnd"/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桩施工技术规程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1E30C6" w:rsidRPr="00FB242D" w:rsidRDefault="001E30C6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1E30C6" w:rsidRPr="00FB242D" w:rsidRDefault="00FC1367" w:rsidP="00A255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2020-</w:t>
            </w:r>
            <w:r w:rsidR="00F34A53" w:rsidRPr="00FB242D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  <w:r w:rsidR="00067A41" w:rsidRPr="00FB242D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-01</w:t>
            </w:r>
          </w:p>
        </w:tc>
      </w:tr>
      <w:tr w:rsidR="009C6BF8" w:rsidRPr="00FB242D" w:rsidTr="00FB242D">
        <w:trPr>
          <w:cantSplit/>
          <w:trHeight w:val="851"/>
        </w:trPr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9C6BF8" w:rsidRPr="00FB242D" w:rsidRDefault="009C6BF8" w:rsidP="009C6BF8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 w:rsidR="009C6BF8" w:rsidRPr="00FB242D" w:rsidRDefault="009C6BF8" w:rsidP="009C6BF8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DB62/T 3192-2020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vAlign w:val="center"/>
          </w:tcPr>
          <w:p w:rsidR="009C6BF8" w:rsidRPr="00FB242D" w:rsidRDefault="009C6BF8" w:rsidP="009C6BF8">
            <w:pPr>
              <w:snapToGrid w:val="0"/>
              <w:spacing w:line="240" w:lineRule="atLeas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 w:hint="eastAsia"/>
                <w:color w:val="000000" w:themeColor="text1"/>
                <w:szCs w:val="21"/>
              </w:rPr>
              <w:t>再生骨料混凝土非承重预制构件及制品技术标准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C6BF8" w:rsidRPr="00FB242D" w:rsidRDefault="009C6BF8" w:rsidP="009C6BF8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02" w:type="dxa"/>
            <w:tcBorders>
              <w:tl2br w:val="nil"/>
              <w:tr2bl w:val="nil"/>
            </w:tcBorders>
            <w:vAlign w:val="center"/>
          </w:tcPr>
          <w:p w:rsidR="009C6BF8" w:rsidRPr="00FB242D" w:rsidRDefault="009C6BF8" w:rsidP="009C6BF8">
            <w:pPr>
              <w:snapToGrid w:val="0"/>
              <w:spacing w:line="240" w:lineRule="atLeas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2020-</w:t>
            </w:r>
            <w:r w:rsidR="00F34A53" w:rsidRPr="00FB242D">
              <w:rPr>
                <w:rFonts w:ascii="宋体" w:eastAsia="宋体" w:hAnsi="宋体"/>
                <w:color w:val="000000" w:themeColor="text1"/>
                <w:szCs w:val="21"/>
              </w:rPr>
              <w:t>11</w:t>
            </w:r>
            <w:r w:rsidRPr="00FB242D">
              <w:rPr>
                <w:rFonts w:ascii="宋体" w:eastAsia="宋体" w:hAnsi="宋体"/>
                <w:color w:val="000000" w:themeColor="text1"/>
                <w:szCs w:val="21"/>
              </w:rPr>
              <w:t>-01</w:t>
            </w:r>
          </w:p>
        </w:tc>
      </w:tr>
      <w:bookmarkEnd w:id="1"/>
    </w:tbl>
    <w:p w:rsidR="001E30C6" w:rsidRDefault="001E30C6" w:rsidP="00FC1367">
      <w:pPr>
        <w:pStyle w:val="a3"/>
        <w:adjustRightInd w:val="0"/>
        <w:snapToGrid w:val="0"/>
        <w:ind w:firstLineChars="0" w:firstLine="0"/>
        <w:jc w:val="left"/>
        <w:rPr>
          <w:rFonts w:ascii="方正仿宋简体" w:eastAsia="方正仿宋简体" w:hAnsi="Cambria"/>
          <w:sz w:val="32"/>
          <w:szCs w:val="32"/>
        </w:rPr>
      </w:pPr>
    </w:p>
    <w:sectPr w:rsidR="001E30C6" w:rsidSect="00A2555D">
      <w:footerReference w:type="even" r:id="rId8"/>
      <w:footerReference w:type="default" r:id="rId9"/>
      <w:pgSz w:w="11906" w:h="16838" w:code="9"/>
      <w:pgMar w:top="1928" w:right="1531" w:bottom="1758" w:left="1588" w:header="851" w:footer="1503" w:gutter="0"/>
      <w:pgNumType w:fmt="numberInDash"/>
      <w:cols w:space="0"/>
      <w:docGrid w:type="linesAndChars" w:linePitch="293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3F" w:rsidRDefault="00C8563F">
      <w:r>
        <w:separator/>
      </w:r>
    </w:p>
  </w:endnote>
  <w:endnote w:type="continuationSeparator" w:id="0">
    <w:p w:rsidR="00C8563F" w:rsidRDefault="00C8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5007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A2555D" w:rsidRPr="00A2555D" w:rsidRDefault="00A2555D">
        <w:pPr>
          <w:pStyle w:val="a8"/>
          <w:rPr>
            <w:rFonts w:asciiTheme="majorEastAsia" w:eastAsiaTheme="majorEastAsia" w:hAnsiTheme="majorEastAsia"/>
            <w:sz w:val="28"/>
            <w:szCs w:val="28"/>
          </w:rPr>
        </w:pPr>
        <w:r w:rsidRPr="00A2555D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2555D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2555D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B242D" w:rsidRPr="00FB242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B242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A2555D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28026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92C61" w:rsidRPr="00692C61" w:rsidRDefault="00692C61">
        <w:pPr>
          <w:pStyle w:val="a8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692C6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92C6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92C6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B242D" w:rsidRPr="00FB242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B242D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692C6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3F" w:rsidRDefault="00C8563F">
      <w:r>
        <w:separator/>
      </w:r>
    </w:p>
  </w:footnote>
  <w:footnote w:type="continuationSeparator" w:id="0">
    <w:p w:rsidR="00C8563F" w:rsidRDefault="00C8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evenAndOddHeaders/>
  <w:drawingGridHorizontalSpacing w:val="104"/>
  <w:drawingGridVerticalSpacing w:val="144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D8"/>
    <w:rsid w:val="00004FCA"/>
    <w:rsid w:val="00013A1F"/>
    <w:rsid w:val="00067A41"/>
    <w:rsid w:val="00071969"/>
    <w:rsid w:val="00077ECC"/>
    <w:rsid w:val="000876F0"/>
    <w:rsid w:val="000B3EFD"/>
    <w:rsid w:val="000C49E0"/>
    <w:rsid w:val="000D5B66"/>
    <w:rsid w:val="000D790F"/>
    <w:rsid w:val="000F7586"/>
    <w:rsid w:val="001032EE"/>
    <w:rsid w:val="0010470F"/>
    <w:rsid w:val="00104812"/>
    <w:rsid w:val="00141DCB"/>
    <w:rsid w:val="001469AE"/>
    <w:rsid w:val="00155DC5"/>
    <w:rsid w:val="00155DEA"/>
    <w:rsid w:val="00192AE8"/>
    <w:rsid w:val="001E30C6"/>
    <w:rsid w:val="00211C29"/>
    <w:rsid w:val="0021368D"/>
    <w:rsid w:val="002266CE"/>
    <w:rsid w:val="0022745F"/>
    <w:rsid w:val="00251004"/>
    <w:rsid w:val="00252FFA"/>
    <w:rsid w:val="002538CF"/>
    <w:rsid w:val="002615E0"/>
    <w:rsid w:val="002658B1"/>
    <w:rsid w:val="002764F9"/>
    <w:rsid w:val="002822D3"/>
    <w:rsid w:val="002A7C7E"/>
    <w:rsid w:val="002B0F2A"/>
    <w:rsid w:val="002E095D"/>
    <w:rsid w:val="002F3A19"/>
    <w:rsid w:val="002F3AC5"/>
    <w:rsid w:val="003104B2"/>
    <w:rsid w:val="00311B6E"/>
    <w:rsid w:val="00315071"/>
    <w:rsid w:val="00320F5F"/>
    <w:rsid w:val="00323E68"/>
    <w:rsid w:val="00324D3F"/>
    <w:rsid w:val="00327DA0"/>
    <w:rsid w:val="00335EC4"/>
    <w:rsid w:val="00351491"/>
    <w:rsid w:val="003725A6"/>
    <w:rsid w:val="003775E7"/>
    <w:rsid w:val="003837FA"/>
    <w:rsid w:val="00390632"/>
    <w:rsid w:val="003F2E00"/>
    <w:rsid w:val="00424297"/>
    <w:rsid w:val="004429D8"/>
    <w:rsid w:val="00454772"/>
    <w:rsid w:val="004600C3"/>
    <w:rsid w:val="00477BE9"/>
    <w:rsid w:val="00481181"/>
    <w:rsid w:val="004D6D23"/>
    <w:rsid w:val="004E17DD"/>
    <w:rsid w:val="00503534"/>
    <w:rsid w:val="0052635E"/>
    <w:rsid w:val="00532A60"/>
    <w:rsid w:val="00551578"/>
    <w:rsid w:val="00557032"/>
    <w:rsid w:val="00557A9E"/>
    <w:rsid w:val="00560CD7"/>
    <w:rsid w:val="0056114A"/>
    <w:rsid w:val="00565959"/>
    <w:rsid w:val="005A5998"/>
    <w:rsid w:val="005D2D17"/>
    <w:rsid w:val="005D6BAF"/>
    <w:rsid w:val="005D6F75"/>
    <w:rsid w:val="005F4C96"/>
    <w:rsid w:val="0064381B"/>
    <w:rsid w:val="0064748E"/>
    <w:rsid w:val="00657DF0"/>
    <w:rsid w:val="0068601A"/>
    <w:rsid w:val="00692C61"/>
    <w:rsid w:val="0069441F"/>
    <w:rsid w:val="006D46D7"/>
    <w:rsid w:val="006D7173"/>
    <w:rsid w:val="006E54E0"/>
    <w:rsid w:val="006F1CA6"/>
    <w:rsid w:val="00711DE4"/>
    <w:rsid w:val="007251BD"/>
    <w:rsid w:val="00725A63"/>
    <w:rsid w:val="00741BDB"/>
    <w:rsid w:val="0078405F"/>
    <w:rsid w:val="00797B44"/>
    <w:rsid w:val="007C24E5"/>
    <w:rsid w:val="007E77D6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31270"/>
    <w:rsid w:val="009323DD"/>
    <w:rsid w:val="00970FD0"/>
    <w:rsid w:val="0097182D"/>
    <w:rsid w:val="00972632"/>
    <w:rsid w:val="00984EBE"/>
    <w:rsid w:val="009A0CD9"/>
    <w:rsid w:val="009C6BF8"/>
    <w:rsid w:val="009F29E5"/>
    <w:rsid w:val="00A04E30"/>
    <w:rsid w:val="00A2555D"/>
    <w:rsid w:val="00A306C8"/>
    <w:rsid w:val="00A363FD"/>
    <w:rsid w:val="00A47A93"/>
    <w:rsid w:val="00A6334C"/>
    <w:rsid w:val="00A978E8"/>
    <w:rsid w:val="00AA50BF"/>
    <w:rsid w:val="00AE0F6D"/>
    <w:rsid w:val="00AE614E"/>
    <w:rsid w:val="00AF5CC7"/>
    <w:rsid w:val="00B04DE9"/>
    <w:rsid w:val="00B12011"/>
    <w:rsid w:val="00B2501E"/>
    <w:rsid w:val="00B43745"/>
    <w:rsid w:val="00B829E4"/>
    <w:rsid w:val="00B94F71"/>
    <w:rsid w:val="00BA5984"/>
    <w:rsid w:val="00BD57AA"/>
    <w:rsid w:val="00C169B5"/>
    <w:rsid w:val="00C332C5"/>
    <w:rsid w:val="00C46301"/>
    <w:rsid w:val="00C8563F"/>
    <w:rsid w:val="00CA77B7"/>
    <w:rsid w:val="00CF672F"/>
    <w:rsid w:val="00D37AF5"/>
    <w:rsid w:val="00D417A2"/>
    <w:rsid w:val="00D453F2"/>
    <w:rsid w:val="00D57592"/>
    <w:rsid w:val="00DC3AF2"/>
    <w:rsid w:val="00DD1114"/>
    <w:rsid w:val="00DE46D5"/>
    <w:rsid w:val="00DE525F"/>
    <w:rsid w:val="00DE6542"/>
    <w:rsid w:val="00DF3400"/>
    <w:rsid w:val="00DF6F8C"/>
    <w:rsid w:val="00E05E6F"/>
    <w:rsid w:val="00E13730"/>
    <w:rsid w:val="00E179A1"/>
    <w:rsid w:val="00E20D67"/>
    <w:rsid w:val="00E43697"/>
    <w:rsid w:val="00E44CF2"/>
    <w:rsid w:val="00E61426"/>
    <w:rsid w:val="00E65F36"/>
    <w:rsid w:val="00E730DB"/>
    <w:rsid w:val="00E82F5A"/>
    <w:rsid w:val="00ED4ACE"/>
    <w:rsid w:val="00EE373F"/>
    <w:rsid w:val="00EE65DC"/>
    <w:rsid w:val="00EF45A3"/>
    <w:rsid w:val="00F072A3"/>
    <w:rsid w:val="00F16223"/>
    <w:rsid w:val="00F21548"/>
    <w:rsid w:val="00F34A53"/>
    <w:rsid w:val="00F558E8"/>
    <w:rsid w:val="00F808A4"/>
    <w:rsid w:val="00F865F5"/>
    <w:rsid w:val="00F975C7"/>
    <w:rsid w:val="00FB242D"/>
    <w:rsid w:val="00FB4E4D"/>
    <w:rsid w:val="00FC1367"/>
    <w:rsid w:val="00FC1A26"/>
    <w:rsid w:val="00FD0A82"/>
    <w:rsid w:val="00FE3892"/>
    <w:rsid w:val="00FF0E72"/>
    <w:rsid w:val="00FF2653"/>
    <w:rsid w:val="02C848FD"/>
    <w:rsid w:val="0C692CAD"/>
    <w:rsid w:val="105B704C"/>
    <w:rsid w:val="18C62781"/>
    <w:rsid w:val="26774D87"/>
    <w:rsid w:val="2ED25922"/>
    <w:rsid w:val="438858FC"/>
    <w:rsid w:val="481307B4"/>
    <w:rsid w:val="4E2A509C"/>
    <w:rsid w:val="61F21B84"/>
    <w:rsid w:val="6AA35138"/>
    <w:rsid w:val="74840A24"/>
    <w:rsid w:val="75177D8C"/>
    <w:rsid w:val="788C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52B3E"/>
  <w15:docId w15:val="{ADECA0E5-193B-466D-AE27-3A8E2E74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594" w:lineRule="exact"/>
      <w:ind w:firstLineChars="200" w:firstLine="200"/>
    </w:pPr>
    <w:rPr>
      <w:rFonts w:ascii="宋体" w:eastAsia="宋体" w:hAnsi="Courier New" w:cs="仿宋_GB2312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page number"/>
    <w:semiHidden/>
    <w:unhideWhenUsed/>
  </w:style>
  <w:style w:type="character" w:styleId="ad">
    <w:name w:val="FollowedHyperlink"/>
    <w:basedOn w:val="a0"/>
    <w:uiPriority w:val="99"/>
    <w:semiHidden/>
    <w:unhideWhenUsed/>
    <w:qFormat/>
    <w:rPr>
      <w:color w:val="993366"/>
      <w:u w:val="single"/>
    </w:rPr>
  </w:style>
  <w:style w:type="character" w:styleId="ae">
    <w:name w:val="Hyperlink"/>
    <w:basedOn w:val="a0"/>
    <w:uiPriority w:val="99"/>
    <w:semiHidden/>
    <w:unhideWhenUsed/>
    <w:qFormat/>
    <w:rPr>
      <w:color w:val="0066CC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paragraph" w:customStyle="1" w:styleId="xl87">
    <w:name w:val="xl87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9F1FA-E53F-4A51-9BD4-5D093BE6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langlf</dc:creator>
  <cp:lastModifiedBy>微软中国</cp:lastModifiedBy>
  <cp:revision>2</cp:revision>
  <cp:lastPrinted>2020-04-24T09:05:00Z</cp:lastPrinted>
  <dcterms:created xsi:type="dcterms:W3CDTF">2020-09-25T06:57:00Z</dcterms:created>
  <dcterms:modified xsi:type="dcterms:W3CDTF">2020-09-25T06:57:00Z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