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54" w:rsidRPr="0073146F" w:rsidRDefault="00711354" w:rsidP="00711354">
      <w:pPr>
        <w:snapToGrid w:val="0"/>
        <w:spacing w:line="640" w:lineRule="atLeast"/>
        <w:rPr>
          <w:rFonts w:ascii="黑体" w:eastAsia="黑体" w:hAnsi="黑体" w:cs="仿宋"/>
          <w:sz w:val="32"/>
          <w:szCs w:val="32"/>
        </w:rPr>
      </w:pPr>
      <w:r w:rsidRPr="0073146F">
        <w:rPr>
          <w:rFonts w:ascii="黑体" w:eastAsia="黑体" w:hAnsi="黑体" w:cs="仿宋" w:hint="eastAsia"/>
          <w:sz w:val="32"/>
          <w:szCs w:val="32"/>
        </w:rPr>
        <w:t>附件</w:t>
      </w:r>
    </w:p>
    <w:p w:rsidR="00711354" w:rsidRPr="0073146F" w:rsidRDefault="00711354" w:rsidP="00711354">
      <w:pPr>
        <w:snapToGrid w:val="0"/>
        <w:spacing w:line="640" w:lineRule="atLeas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73146F">
        <w:rPr>
          <w:rFonts w:ascii="方正小标宋简体" w:eastAsia="方正小标宋简体" w:hAnsi="仿宋" w:cs="仿宋" w:hint="eastAsia"/>
          <w:sz w:val="44"/>
          <w:szCs w:val="44"/>
        </w:rPr>
        <w:t>建设工程消防设计审查验收“双随机</w:t>
      </w:r>
      <w:proofErr w:type="gramStart"/>
      <w:r w:rsidRPr="0073146F">
        <w:rPr>
          <w:rFonts w:ascii="方正小标宋简体" w:eastAsia="方正小标宋简体" w:hAnsi="仿宋" w:cs="仿宋" w:hint="eastAsia"/>
          <w:sz w:val="44"/>
          <w:szCs w:val="44"/>
        </w:rPr>
        <w:t>一</w:t>
      </w:r>
      <w:proofErr w:type="gramEnd"/>
      <w:r w:rsidRPr="0073146F">
        <w:rPr>
          <w:rFonts w:ascii="方正小标宋简体" w:eastAsia="方正小标宋简体" w:hAnsi="仿宋" w:cs="仿宋" w:hint="eastAsia"/>
          <w:sz w:val="44"/>
          <w:szCs w:val="44"/>
        </w:rPr>
        <w:t>公开”检查整改情况汇总表</w:t>
      </w:r>
    </w:p>
    <w:tbl>
      <w:tblPr>
        <w:tblW w:w="1472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180"/>
        <w:gridCol w:w="1600"/>
        <w:gridCol w:w="1460"/>
        <w:gridCol w:w="1460"/>
        <w:gridCol w:w="1660"/>
        <w:gridCol w:w="2320"/>
        <w:gridCol w:w="4340"/>
      </w:tblGrid>
      <w:tr w:rsidR="00711354" w:rsidRPr="007D6747" w:rsidTr="00623597">
        <w:trPr>
          <w:trHeight w:val="398"/>
          <w:tblHeader/>
          <w:jc w:val="right"/>
        </w:trPr>
        <w:tc>
          <w:tcPr>
            <w:tcW w:w="704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7D6747">
              <w:rPr>
                <w:rFonts w:ascii="黑体" w:eastAsia="黑体" w:hAnsi="黑体" w:hint="eastAsia"/>
                <w:color w:val="000000"/>
                <w:szCs w:val="21"/>
              </w:rPr>
              <w:t>序号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7D6747">
              <w:rPr>
                <w:rFonts w:ascii="黑体" w:eastAsia="黑体" w:hAnsi="黑体" w:hint="eastAsia"/>
                <w:color w:val="000000"/>
                <w:szCs w:val="21"/>
              </w:rPr>
              <w:t>项目名称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7D6747">
              <w:rPr>
                <w:rFonts w:ascii="黑体" w:eastAsia="黑体" w:hAnsi="黑体" w:hint="eastAsia"/>
                <w:color w:val="000000"/>
                <w:szCs w:val="21"/>
              </w:rPr>
              <w:t>建设单位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7D6747">
              <w:rPr>
                <w:rFonts w:ascii="黑体" w:eastAsia="黑体" w:hAnsi="黑体" w:hint="eastAsia"/>
                <w:color w:val="000000"/>
                <w:szCs w:val="21"/>
              </w:rPr>
              <w:t>设计单位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7D6747">
              <w:rPr>
                <w:rFonts w:ascii="黑体" w:eastAsia="黑体" w:hAnsi="黑体" w:hint="eastAsia"/>
                <w:color w:val="000000"/>
                <w:szCs w:val="21"/>
              </w:rPr>
              <w:t>审查单位</w:t>
            </w:r>
          </w:p>
        </w:tc>
        <w:tc>
          <w:tcPr>
            <w:tcW w:w="3980" w:type="dxa"/>
            <w:gridSpan w:val="2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7D6747">
              <w:rPr>
                <w:rFonts w:ascii="黑体" w:eastAsia="黑体" w:hAnsi="黑体" w:hint="eastAsia"/>
                <w:color w:val="000000"/>
                <w:szCs w:val="21"/>
              </w:rPr>
              <w:t>存在问题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7D6747">
              <w:rPr>
                <w:rFonts w:ascii="黑体" w:eastAsia="黑体" w:hAnsi="黑体" w:hint="eastAsia"/>
                <w:color w:val="000000"/>
                <w:szCs w:val="21"/>
              </w:rPr>
              <w:t>兰州市整改情况</w:t>
            </w:r>
          </w:p>
        </w:tc>
      </w:tr>
      <w:tr w:rsidR="00711354" w:rsidRPr="007D6747" w:rsidTr="00623597">
        <w:trPr>
          <w:trHeight w:val="1182"/>
          <w:jc w:val="right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兰州碧</w:t>
            </w:r>
            <w:proofErr w:type="gramStart"/>
            <w:r w:rsidRPr="007D6747">
              <w:rPr>
                <w:rFonts w:ascii="宋体" w:hAnsi="宋体" w:hint="eastAsia"/>
                <w:color w:val="000000"/>
                <w:szCs w:val="21"/>
              </w:rPr>
              <w:t>桂园</w:t>
            </w:r>
            <w:proofErr w:type="gramEnd"/>
            <w:r w:rsidRPr="007D6747">
              <w:rPr>
                <w:rFonts w:ascii="宋体" w:hAnsi="宋体" w:hint="eastAsia"/>
                <w:color w:val="000000"/>
                <w:szCs w:val="21"/>
              </w:rPr>
              <w:t>三期G1912-8地块项目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兰州碧桂园房地产开发有限公司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广东博意建筑设计院有限公司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甘肃省工程设计研究院有限责任公司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建设工程消防设计审查验收程序执行情况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涉嫌未申报办理建设工程消防设计审查，开工建设。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一是约谈项目建设单位，要求立即停止施工，并按程序抓紧申报办理消防设计审查手续；二是将线索移交兰州市建设稽查执法支队核实查处。</w:t>
            </w:r>
          </w:p>
        </w:tc>
      </w:tr>
      <w:tr w:rsidR="00711354" w:rsidRPr="007D6747" w:rsidTr="00623597">
        <w:trPr>
          <w:trHeight w:val="870"/>
          <w:jc w:val="right"/>
        </w:trPr>
        <w:tc>
          <w:tcPr>
            <w:tcW w:w="704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建设工程消防设计文件质量情况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711354" w:rsidRPr="007D6747" w:rsidTr="00623597">
        <w:trPr>
          <w:trHeight w:val="1362"/>
          <w:jc w:val="right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兰州市西固区调度服务信息综合楼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兰州交通运输集团有限责任公司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北京中景昊天工程设计有限公司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甘肃省城乡规划设计院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建设工程消防设计审查验收程序执行情况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涉嫌未申报办理建设工程消防设计审查，开工建设。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一是约谈项目建设单位，要求立即停止施工，并按程序抓紧申报办理消防设计审查手续；二是将线索移交兰州市建设稽查执法支队核实查处。</w:t>
            </w:r>
          </w:p>
        </w:tc>
      </w:tr>
      <w:tr w:rsidR="00711354" w:rsidRPr="007D6747" w:rsidTr="00623597">
        <w:trPr>
          <w:trHeight w:val="1140"/>
          <w:jc w:val="right"/>
        </w:trPr>
        <w:tc>
          <w:tcPr>
            <w:tcW w:w="704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建设工程消防设计文件质量情况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违反设计文件深度要求问题4个，违反非强制性条文问题5个。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约谈设计单位，要求对设计文件进行整改。目前，设计图纸已完成整改，正在报施工图审查机构进行审查。</w:t>
            </w:r>
          </w:p>
        </w:tc>
      </w:tr>
      <w:tr w:rsidR="00711354" w:rsidRPr="007D6747" w:rsidTr="00623597">
        <w:trPr>
          <w:trHeight w:val="945"/>
          <w:jc w:val="right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兰州石油化工有限公司3#街区棚改项目一期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中国石油兰州石油化工有限公司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甘肃省建筑设计研究院有限公司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甘肃省工程设计研究院有限责任公司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建设工程消防设计审查验收程序执行情况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711354" w:rsidRPr="007D6747" w:rsidTr="00623597">
        <w:trPr>
          <w:trHeight w:val="765"/>
          <w:jc w:val="right"/>
        </w:trPr>
        <w:tc>
          <w:tcPr>
            <w:tcW w:w="704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建设工程消防设计文件质量情况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711354" w:rsidRPr="007D6747" w:rsidTr="00623597">
        <w:trPr>
          <w:trHeight w:val="911"/>
          <w:jc w:val="right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兰州华奥全球商品直销中心商业综合体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兰州云阳房地产开发有限公司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兰州市城市建设设计院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甘肃省工程设计研究院有限责任公司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建设工程消防设计审查验收程序执行情况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711354" w:rsidRPr="007D6747" w:rsidTr="00623597">
        <w:trPr>
          <w:trHeight w:val="768"/>
          <w:jc w:val="right"/>
        </w:trPr>
        <w:tc>
          <w:tcPr>
            <w:tcW w:w="704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建设工程消防设计文件质量情况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违反设计文件深度要求问题1个，违反非强制性条文问题6个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约谈设计单位，要求对设计文件进行整改。目前，设计图纸已完成整改，正在报施工图审查机构进行审查。</w:t>
            </w:r>
          </w:p>
        </w:tc>
      </w:tr>
      <w:tr w:rsidR="00711354" w:rsidRPr="007D6747" w:rsidTr="00623597">
        <w:trPr>
          <w:trHeight w:val="1219"/>
          <w:jc w:val="right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城关</w:t>
            </w:r>
            <w:proofErr w:type="gramStart"/>
            <w:r w:rsidRPr="007D6747">
              <w:rPr>
                <w:rFonts w:ascii="宋体" w:hAnsi="宋体" w:hint="eastAsia"/>
                <w:color w:val="000000"/>
                <w:szCs w:val="21"/>
              </w:rPr>
              <w:t>区雁儿湾</w:t>
            </w:r>
            <w:proofErr w:type="gramEnd"/>
            <w:r w:rsidRPr="007D6747">
              <w:rPr>
                <w:rFonts w:ascii="宋体" w:hAnsi="宋体" w:hint="eastAsia"/>
                <w:color w:val="000000"/>
                <w:szCs w:val="21"/>
              </w:rPr>
              <w:t>城中村改造安置及配套产业项目3#安置地块工程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兰州市城关</w:t>
            </w:r>
            <w:proofErr w:type="gramStart"/>
            <w:r w:rsidRPr="007D6747">
              <w:rPr>
                <w:rFonts w:ascii="宋体" w:hAnsi="宋体" w:hint="eastAsia"/>
                <w:color w:val="000000"/>
                <w:szCs w:val="21"/>
              </w:rPr>
              <w:t>区雁园</w:t>
            </w:r>
            <w:proofErr w:type="gramEnd"/>
            <w:r w:rsidRPr="007D6747">
              <w:rPr>
                <w:rFonts w:ascii="宋体" w:hAnsi="宋体" w:hint="eastAsia"/>
                <w:color w:val="000000"/>
                <w:szCs w:val="21"/>
              </w:rPr>
              <w:t>街道高滩村社区居委会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甘肃省城乡规划设计研究院有限公司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兰州有色冶金设计研究院有限公司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建设工程消防设计审查验收程序执行情况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涉嫌未申报办理建设工程消防设计审查，开工建设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一是约谈项目建设单位，要求立即停止施工，并按程序抓紧申报办理消防设计审查手续；二是针对其违法行为，高新区建设和房产管理局正在进行核实查处。</w:t>
            </w:r>
          </w:p>
        </w:tc>
      </w:tr>
      <w:tr w:rsidR="00711354" w:rsidRPr="007D6747" w:rsidTr="00623597">
        <w:trPr>
          <w:trHeight w:val="827"/>
          <w:jc w:val="right"/>
        </w:trPr>
        <w:tc>
          <w:tcPr>
            <w:tcW w:w="704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建设工程消防设计文件质量情况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违反设计文件深度要求问题5个，违反非强制性条文问题4个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约谈设计单位，要求对设计文件进行整改。目前，设计图纸已完成整改，正在报施工图审查机构进行审查。</w:t>
            </w:r>
          </w:p>
        </w:tc>
      </w:tr>
      <w:tr w:rsidR="00711354" w:rsidRPr="007D6747" w:rsidTr="00623597">
        <w:trPr>
          <w:trHeight w:val="810"/>
          <w:jc w:val="right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皋兰县黑石社区医院业务综合楼建设项目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皋兰县黑石中心卫生院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兰州新现代建筑设计有限公司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兰州有色冶金设计研究院有限公司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建设工程消防设计审查验收程序执行情况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711354" w:rsidRPr="007D6747" w:rsidTr="00623597">
        <w:trPr>
          <w:trHeight w:val="1155"/>
          <w:jc w:val="right"/>
        </w:trPr>
        <w:tc>
          <w:tcPr>
            <w:tcW w:w="704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建设工程消防设计文件质量情况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违反设计文件深度要求问题9个，违反非强制性条文问题4个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约谈设计单位，要求对设计文件进行整改。目前，设计图纸已修改并通过施工图审查机构复核，皋兰县住建局已备案，整改完成。</w:t>
            </w:r>
          </w:p>
        </w:tc>
      </w:tr>
      <w:tr w:rsidR="00711354" w:rsidRPr="007D6747" w:rsidTr="00623597">
        <w:trPr>
          <w:trHeight w:val="1230"/>
          <w:jc w:val="right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隆昇家园三标段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榆中永</w:t>
            </w:r>
            <w:proofErr w:type="gramStart"/>
            <w:r w:rsidRPr="007D6747">
              <w:rPr>
                <w:rFonts w:ascii="宋体" w:hAnsi="宋体" w:hint="eastAsia"/>
                <w:color w:val="000000"/>
                <w:szCs w:val="21"/>
              </w:rPr>
              <w:t>祥</w:t>
            </w:r>
            <w:proofErr w:type="gramEnd"/>
            <w:r w:rsidRPr="007D6747">
              <w:rPr>
                <w:rFonts w:ascii="宋体" w:hAnsi="宋体" w:hint="eastAsia"/>
                <w:color w:val="000000"/>
                <w:szCs w:val="21"/>
              </w:rPr>
              <w:t>房地产开发有限公司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兰州有色冶金设计研究院有限公司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甘肃省城乡规划设计研究院有限公司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建设工程消防设计审查验收程序执行情况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涉嫌未申报办理建设工程消防设计审查，开工建设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一是约谈项目建设单位，要求立即停止施工，并按程序抓紧申报办理消防设计审查手续。二是将线索移交兰州市建设稽查执法支队核实查处。</w:t>
            </w:r>
          </w:p>
        </w:tc>
      </w:tr>
      <w:tr w:rsidR="00711354" w:rsidRPr="007D6747" w:rsidTr="00623597">
        <w:trPr>
          <w:trHeight w:val="754"/>
          <w:jc w:val="right"/>
        </w:trPr>
        <w:tc>
          <w:tcPr>
            <w:tcW w:w="704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建设工程消防设计文件质量情况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违反设计文件深度要求问题1个</w:t>
            </w:r>
          </w:p>
        </w:tc>
        <w:tc>
          <w:tcPr>
            <w:tcW w:w="4340" w:type="dxa"/>
            <w:shd w:val="clear" w:color="auto" w:fill="auto"/>
            <w:vAlign w:val="center"/>
            <w:hideMark/>
          </w:tcPr>
          <w:p w:rsidR="00711354" w:rsidRPr="007D6747" w:rsidRDefault="00711354" w:rsidP="0062359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7D6747">
              <w:rPr>
                <w:rFonts w:ascii="宋体" w:hAnsi="宋体" w:hint="eastAsia"/>
                <w:color w:val="000000"/>
                <w:szCs w:val="21"/>
              </w:rPr>
              <w:t>约谈设计单位，要求对设计文件进行整改。目前，已对设计图纸进行了核实和答复，整改完成。</w:t>
            </w:r>
          </w:p>
        </w:tc>
      </w:tr>
    </w:tbl>
    <w:p w:rsidR="00051136" w:rsidRPr="00711354" w:rsidRDefault="00051136"/>
    <w:sectPr w:rsidR="00051136" w:rsidRPr="00711354" w:rsidSect="00711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EB4" w:rsidRDefault="000D6EB4" w:rsidP="00711354">
      <w:r>
        <w:separator/>
      </w:r>
    </w:p>
  </w:endnote>
  <w:endnote w:type="continuationSeparator" w:id="0">
    <w:p w:rsidR="000D6EB4" w:rsidRDefault="000D6EB4" w:rsidP="00711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EB4" w:rsidRDefault="000D6EB4" w:rsidP="00711354">
      <w:r>
        <w:separator/>
      </w:r>
    </w:p>
  </w:footnote>
  <w:footnote w:type="continuationSeparator" w:id="0">
    <w:p w:rsidR="000D6EB4" w:rsidRDefault="000D6EB4" w:rsidP="00711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354"/>
    <w:rsid w:val="00051136"/>
    <w:rsid w:val="000D6EB4"/>
    <w:rsid w:val="0071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1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13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13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13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1331</Characters>
  <Application>Microsoft Office Word</Application>
  <DocSecurity>0</DocSecurity>
  <Lines>11</Lines>
  <Paragraphs>3</Paragraphs>
  <ScaleCrop>false</ScaleCrop>
  <Company>China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2021-02-03T08:30:00Z</dcterms:created>
  <dcterms:modified xsi:type="dcterms:W3CDTF">2021-02-03T08:30:00Z</dcterms:modified>
</cp:coreProperties>
</file>