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1" w:name="_GoBack"/>
      <w:bookmarkEnd w:id="1"/>
      <w:bookmarkStart w:id="0" w:name="zhengwen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eastAsia="方正小标宋_GBK"/>
          <w:w w:val="100"/>
          <w:sz w:val="44"/>
          <w:szCs w:val="44"/>
        </w:rPr>
      </w:pPr>
      <w:r>
        <w:rPr>
          <w:rFonts w:hint="eastAsia" w:ascii="方正小标宋_GBK" w:eastAsia="方正小标宋_GBK"/>
          <w:w w:val="100"/>
          <w:sz w:val="44"/>
          <w:szCs w:val="44"/>
          <w:lang w:val="en-US" w:eastAsia="zh-CN"/>
        </w:rPr>
        <w:t>2023年</w:t>
      </w:r>
      <w:r>
        <w:rPr>
          <w:rFonts w:hint="eastAsia" w:ascii="方正小标宋_GBK" w:eastAsia="方正小标宋_GBK"/>
          <w:w w:val="100"/>
          <w:sz w:val="44"/>
          <w:szCs w:val="44"/>
        </w:rPr>
        <w:t>全省建设工程消防设计审查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eastAsia="方正小标宋_GBK"/>
          <w:w w:val="90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w w:val="100"/>
          <w:sz w:val="44"/>
          <w:szCs w:val="44"/>
          <w:lang w:val="en-US" w:eastAsia="zh-CN"/>
        </w:rPr>
        <w:t>质量检查重点</w:t>
      </w:r>
      <w:r>
        <w:rPr>
          <w:rFonts w:hint="default" w:ascii="方正小标宋_GBK" w:eastAsia="方正小标宋_GBK"/>
          <w:w w:val="100"/>
          <w:sz w:val="44"/>
          <w:szCs w:val="44"/>
          <w:lang w:eastAsia="zh-CN"/>
        </w:rPr>
        <w:t>内容</w:t>
      </w:r>
      <w:r>
        <w:rPr>
          <w:rFonts w:hint="eastAsia" w:ascii="方正小标宋_GBK" w:eastAsia="方正小标宋_GBK"/>
          <w:w w:val="100"/>
          <w:sz w:val="44"/>
          <w:szCs w:val="44"/>
          <w:lang w:val="en-US" w:eastAsia="zh-CN"/>
        </w:rPr>
        <w:t>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（一）消防设计审查验收工作质量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方面重点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检查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内容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32"/>
          <w:szCs w:val="32"/>
        </w:rPr>
        <w:t>1.总平面。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  <w:t>包括场地所在地在城市中的位置，建构筑物满足防火间距情况，功能分区，人流和车流的出入口、停车场（库）的布置及停车数量，消防车道及高层建筑消防车登高操作场地的布置等情况。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2.建筑和结构。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项目设计规模等级，建构筑物面积，建构筑物层数和建构筑物高度，建筑防火分类和耐火等级，外墙、门窗防火性能，用料说明和室内外装修，幕墙工程及特殊屋面工程的防火技术要求，建筑和结构设计防火设计说明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3.建筑电气。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包括消防电源、配电线路及电器装置，消防应急照明和疏散指示系统，火灾自动报警系统，以及电气防火措施等情况。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4.消防给水和灭火设施。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包括消防水源，消防水泵房、室外消防给水和室外消火栓系统、室内消火栓系统和其他灭火设施等情况。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5.供暖通风与空气调节。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包括设置防排烟的区域及其方式，防排烟系统风量确定，防排烟系统及其设施配置，控制方式简述，以及暖通空调系统的防火措施，空调通风系统的防火、防爆措施等情况。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各地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主管部门规范化监督管理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方面重点检查内容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1.消防审验工作规范管理情况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各地消防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审验主管部门是否</w:t>
      </w:r>
      <w:r>
        <w:rPr>
          <w:rFonts w:hint="eastAsia" w:ascii="仿宋_GB2312" w:hAnsi="仿宋_GB2312" w:eastAsia="仿宋_GB2312" w:cs="仿宋_GB2312"/>
          <w:sz w:val="32"/>
          <w:szCs w:val="32"/>
        </w:rPr>
        <w:t>依法依规履行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消防审验职责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审查验收范围是否</w:t>
      </w:r>
      <w:r>
        <w:rPr>
          <w:rFonts w:hint="eastAsia" w:ascii="仿宋_GB2312" w:hAnsi="仿宋_GB2312" w:eastAsia="仿宋_GB2312" w:cs="仿宋_GB2312"/>
          <w:sz w:val="32"/>
          <w:szCs w:val="32"/>
        </w:rPr>
        <w:t>覆盖各类建设工程，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有无</w:t>
      </w:r>
      <w:r>
        <w:rPr>
          <w:rFonts w:hint="eastAsia" w:ascii="仿宋_GB2312" w:hAnsi="仿宋_GB2312" w:eastAsia="仿宋_GB2312" w:cs="仿宋_GB2312"/>
          <w:sz w:val="32"/>
          <w:szCs w:val="32"/>
        </w:rPr>
        <w:t>擅自改变需进行消防设计审查验收的特殊建设工程范围，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有无</w:t>
      </w:r>
      <w:r>
        <w:rPr>
          <w:rFonts w:hint="eastAsia" w:ascii="仿宋_GB2312" w:hAnsi="仿宋_GB2312" w:eastAsia="仿宋_GB2312" w:cs="仿宋_GB2312"/>
          <w:sz w:val="32"/>
          <w:szCs w:val="32"/>
        </w:rPr>
        <w:t>随意取消建设工程消防验收备案和抽查手续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消防设计审查、验收、备案抽查的申报材料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是否</w:t>
      </w:r>
      <w:r>
        <w:rPr>
          <w:rFonts w:hint="eastAsia" w:ascii="仿宋_GB2312" w:hAnsi="仿宋_GB2312" w:eastAsia="仿宋_GB2312" w:cs="仿宋_GB2312"/>
          <w:sz w:val="32"/>
          <w:szCs w:val="32"/>
        </w:rPr>
        <w:t>齐全、符合法定形式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，消防审验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法律文书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是否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规范化制作和送达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符合行政审批要求；消防审验档案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是否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规范化建档保管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2.消防审验执法工作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地消防审验主管部门针对建设工程未经依法审查，擅自施工；未经消防验收，擅自投入使用；经依法抽查不合格，未依法重新申请消防验收备案；违规变更设计，故意降低标准施工；出具虚假监理报告等违法违规行为的执法查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3.消防审验审批系统运行管理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各地建设、应用湖北省消防设计审查验收备案审批系统的运行管理情况，建设工程在消防审批系统上申报后及时进行网上流转情况等。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85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zNmUyYmYxMzY0OWYzNzQ1Y2E3OGZiNzU0OTU1M2EifQ=="/>
  </w:docVars>
  <w:rsids>
    <w:rsidRoot w:val="006F012C"/>
    <w:rsid w:val="0009107B"/>
    <w:rsid w:val="003B643A"/>
    <w:rsid w:val="005E5293"/>
    <w:rsid w:val="006F012C"/>
    <w:rsid w:val="00861DAB"/>
    <w:rsid w:val="00877625"/>
    <w:rsid w:val="008A0FAE"/>
    <w:rsid w:val="00920750"/>
    <w:rsid w:val="009F242B"/>
    <w:rsid w:val="00AD5B3D"/>
    <w:rsid w:val="00B772D3"/>
    <w:rsid w:val="00EA5778"/>
    <w:rsid w:val="02881E0B"/>
    <w:rsid w:val="03062D2F"/>
    <w:rsid w:val="051A6F66"/>
    <w:rsid w:val="06211A2B"/>
    <w:rsid w:val="06D25D4A"/>
    <w:rsid w:val="075C73C2"/>
    <w:rsid w:val="076B5788"/>
    <w:rsid w:val="0788663F"/>
    <w:rsid w:val="07CB4548"/>
    <w:rsid w:val="082E5202"/>
    <w:rsid w:val="08BD0334"/>
    <w:rsid w:val="08FD6983"/>
    <w:rsid w:val="099E3CC2"/>
    <w:rsid w:val="0BFC73C5"/>
    <w:rsid w:val="0C42001E"/>
    <w:rsid w:val="0C5E598A"/>
    <w:rsid w:val="0F2D5874"/>
    <w:rsid w:val="0F8A1FEF"/>
    <w:rsid w:val="103A04BC"/>
    <w:rsid w:val="10525806"/>
    <w:rsid w:val="11800151"/>
    <w:rsid w:val="11FF78FD"/>
    <w:rsid w:val="13852E8A"/>
    <w:rsid w:val="13C61B7D"/>
    <w:rsid w:val="15DD3DC4"/>
    <w:rsid w:val="163255D2"/>
    <w:rsid w:val="184A0DCE"/>
    <w:rsid w:val="1B28788F"/>
    <w:rsid w:val="1D7B2840"/>
    <w:rsid w:val="1DB86168"/>
    <w:rsid w:val="1EFD7285"/>
    <w:rsid w:val="1F236109"/>
    <w:rsid w:val="244514B2"/>
    <w:rsid w:val="24F61DDC"/>
    <w:rsid w:val="253659A9"/>
    <w:rsid w:val="25562B9E"/>
    <w:rsid w:val="25FFE03A"/>
    <w:rsid w:val="26795443"/>
    <w:rsid w:val="26ED7BDF"/>
    <w:rsid w:val="27361586"/>
    <w:rsid w:val="289C366A"/>
    <w:rsid w:val="29BB5D72"/>
    <w:rsid w:val="2A1D4C7F"/>
    <w:rsid w:val="2A4F5D05"/>
    <w:rsid w:val="2C6E3570"/>
    <w:rsid w:val="2C772424"/>
    <w:rsid w:val="2C9F3729"/>
    <w:rsid w:val="2D06433D"/>
    <w:rsid w:val="2D88240F"/>
    <w:rsid w:val="2E0423DE"/>
    <w:rsid w:val="2E754703"/>
    <w:rsid w:val="2EBA484A"/>
    <w:rsid w:val="302F5718"/>
    <w:rsid w:val="30590093"/>
    <w:rsid w:val="310F3573"/>
    <w:rsid w:val="33AD2CB9"/>
    <w:rsid w:val="341E7629"/>
    <w:rsid w:val="34AE4E51"/>
    <w:rsid w:val="34DB551B"/>
    <w:rsid w:val="383F6581"/>
    <w:rsid w:val="38D96215"/>
    <w:rsid w:val="397B72CC"/>
    <w:rsid w:val="39E42F3E"/>
    <w:rsid w:val="3B3DE4AA"/>
    <w:rsid w:val="3BAA5C47"/>
    <w:rsid w:val="3BFFAACD"/>
    <w:rsid w:val="3DEE62BF"/>
    <w:rsid w:val="3E8D1F7B"/>
    <w:rsid w:val="3F0A537A"/>
    <w:rsid w:val="3FAF7CCF"/>
    <w:rsid w:val="4095399F"/>
    <w:rsid w:val="42F04887"/>
    <w:rsid w:val="434D7F2B"/>
    <w:rsid w:val="438020AF"/>
    <w:rsid w:val="44623562"/>
    <w:rsid w:val="44AF6DED"/>
    <w:rsid w:val="44B71B00"/>
    <w:rsid w:val="49437E06"/>
    <w:rsid w:val="49E35145"/>
    <w:rsid w:val="4A2658A1"/>
    <w:rsid w:val="4AE86CF1"/>
    <w:rsid w:val="4C341C88"/>
    <w:rsid w:val="4C984320"/>
    <w:rsid w:val="4E151645"/>
    <w:rsid w:val="50493828"/>
    <w:rsid w:val="50FD4D3F"/>
    <w:rsid w:val="52304CA0"/>
    <w:rsid w:val="52CB49C9"/>
    <w:rsid w:val="54751728"/>
    <w:rsid w:val="54CD3C6B"/>
    <w:rsid w:val="55A90FF1"/>
    <w:rsid w:val="57581692"/>
    <w:rsid w:val="584B4AB1"/>
    <w:rsid w:val="58607961"/>
    <w:rsid w:val="5B557525"/>
    <w:rsid w:val="5C6A0DAE"/>
    <w:rsid w:val="5CF71639"/>
    <w:rsid w:val="5D0D455B"/>
    <w:rsid w:val="5D2F2971"/>
    <w:rsid w:val="5D6D0B56"/>
    <w:rsid w:val="5E7C09F8"/>
    <w:rsid w:val="5E977924"/>
    <w:rsid w:val="5FD749AD"/>
    <w:rsid w:val="613D4CE3"/>
    <w:rsid w:val="616B1851"/>
    <w:rsid w:val="63576530"/>
    <w:rsid w:val="63FD075A"/>
    <w:rsid w:val="64EE55D5"/>
    <w:rsid w:val="6545060B"/>
    <w:rsid w:val="664B39FF"/>
    <w:rsid w:val="680447AD"/>
    <w:rsid w:val="695E1C9B"/>
    <w:rsid w:val="6AF15C8F"/>
    <w:rsid w:val="6BBF65E9"/>
    <w:rsid w:val="6BC8789F"/>
    <w:rsid w:val="6CC12C6C"/>
    <w:rsid w:val="6D5B09CB"/>
    <w:rsid w:val="6DB620A5"/>
    <w:rsid w:val="6E730FD3"/>
    <w:rsid w:val="71C50B09"/>
    <w:rsid w:val="7295497F"/>
    <w:rsid w:val="757A1C0A"/>
    <w:rsid w:val="76793371"/>
    <w:rsid w:val="76B723E3"/>
    <w:rsid w:val="773DA348"/>
    <w:rsid w:val="778161C8"/>
    <w:rsid w:val="78B25122"/>
    <w:rsid w:val="797352EE"/>
    <w:rsid w:val="7AE55D78"/>
    <w:rsid w:val="7B2745E3"/>
    <w:rsid w:val="7DDA3B8E"/>
    <w:rsid w:val="7DEBFFFC"/>
    <w:rsid w:val="7DF07AA7"/>
    <w:rsid w:val="7F5FB269"/>
    <w:rsid w:val="7FB19313"/>
    <w:rsid w:val="BFDE5801"/>
    <w:rsid w:val="DBAB8A60"/>
    <w:rsid w:val="EED68CCC"/>
    <w:rsid w:val="F7F72B4A"/>
    <w:rsid w:val="FBFF2AAA"/>
    <w:rsid w:val="FDBA1B09"/>
    <w:rsid w:val="FFF7C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uppressAutoHyphens/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5">
    <w:name w:val="Normal (Web)"/>
    <w:basedOn w:val="1"/>
    <w:qFormat/>
    <w:uiPriority w:val="0"/>
    <w:pPr>
      <w:suppressAutoHyphens/>
      <w:spacing w:before="100" w:beforeAutospacing="1" w:after="100" w:afterAutospacing="1"/>
      <w:ind w:left="0" w:right="0"/>
      <w:jc w:val="left"/>
    </w:pPr>
    <w:rPr>
      <w:rFonts w:ascii="Calibri" w:hAnsi="Calibri" w:eastAsia="宋体"/>
      <w:kern w:val="0"/>
      <w:sz w:val="24"/>
      <w:lang w:val="en-US" w:eastAsia="zh-CN" w:bidi="ar"/>
    </w:rPr>
  </w:style>
  <w:style w:type="character" w:styleId="8">
    <w:name w:val="Strong"/>
    <w:qFormat/>
    <w:uiPriority w:val="0"/>
    <w:rPr>
      <w:rFonts w:ascii="Times New Roman" w:hAnsi="Times New Roman" w:eastAsia="宋体" w:cs="Times New Roman"/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paragraph" w:styleId="11">
    <w:name w:val="List Paragraph"/>
    <w:basedOn w:val="1"/>
    <w:qFormat/>
    <w:uiPriority w:val="34"/>
    <w:pPr>
      <w:suppressAutoHyphens/>
      <w:ind w:firstLine="420" w:firstLineChars="200"/>
    </w:pPr>
    <w:rPr>
      <w:rFonts w:ascii="Calibri" w:hAnsi="Calibri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P R C</Company>
  <Pages>1</Pages>
  <Words>10</Words>
  <Characters>58</Characters>
  <Lines>1</Lines>
  <Paragraphs>1</Paragraphs>
  <TotalTime>67</TotalTime>
  <ScaleCrop>false</ScaleCrop>
  <LinksUpToDate>false</LinksUpToDate>
  <CharactersWithSpaces>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2022-05-18T15:54:00Z</dcterms:created>
  <dc:creator>Epoint</dc:creator>
  <cp:lastModifiedBy>冯卫/信息中心/湖北省住房和城乡建设厅</cp:lastModifiedBy>
  <dcterms:modified xsi:type="dcterms:W3CDTF">2023-10-18T09:14:02Z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6DDB3265830E4E438804A62EE821AA32</vt:lpwstr>
  </property>
</Properties>
</file>